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7A3DFE" w:rsidRPr="002B7A44" w:rsidRDefault="007A3DFE" w:rsidP="002B7A44">
      <w:pPr>
        <w:pStyle w:val="11"/>
        <w:suppressAutoHyphens/>
        <w:ind w:left="5954" w:firstLine="0"/>
        <w:jc w:val="center"/>
      </w:pPr>
      <w:r w:rsidRPr="002B7A44">
        <w:t>УТВЕРЖДЕНЫ</w:t>
      </w:r>
    </w:p>
    <w:p w:rsidR="007A3DFE" w:rsidRPr="002B7A44" w:rsidRDefault="007A3DFE" w:rsidP="002B7A44">
      <w:pPr>
        <w:pStyle w:val="11"/>
        <w:suppressAutoHyphens/>
        <w:ind w:left="5954" w:firstLine="0"/>
        <w:jc w:val="center"/>
      </w:pPr>
      <w:r w:rsidRPr="002B7A44">
        <w:t>распоряжением Правительства</w:t>
      </w:r>
    </w:p>
    <w:p w:rsidR="007A3DFE" w:rsidRPr="002B7A44" w:rsidRDefault="007A3DFE" w:rsidP="002B7A44">
      <w:pPr>
        <w:pStyle w:val="11"/>
        <w:suppressAutoHyphens/>
        <w:ind w:left="5954" w:firstLine="0"/>
        <w:jc w:val="center"/>
      </w:pPr>
      <w:r w:rsidRPr="002B7A44">
        <w:t>Новосибирской области</w:t>
      </w:r>
    </w:p>
    <w:p w:rsidR="00A641E4" w:rsidRPr="002B7A44" w:rsidRDefault="001B0E43" w:rsidP="002B7A44">
      <w:pPr>
        <w:pStyle w:val="11"/>
        <w:suppressAutoHyphens/>
        <w:ind w:left="5954" w:firstLine="0"/>
        <w:jc w:val="center"/>
      </w:pPr>
      <w:r w:rsidRPr="001B0E43">
        <w:t>от 18.10.2022  № 726-рп</w:t>
      </w:r>
      <w:bookmarkStart w:id="0" w:name="_GoBack"/>
      <w:bookmarkEnd w:id="0"/>
    </w:p>
    <w:p w:rsidR="00A641E4" w:rsidRPr="002B7A44" w:rsidRDefault="00A641E4" w:rsidP="002B7A44">
      <w:pPr>
        <w:pStyle w:val="11"/>
        <w:suppressAutoHyphens/>
        <w:ind w:left="5954" w:firstLine="0"/>
        <w:jc w:val="center"/>
      </w:pPr>
    </w:p>
    <w:p w:rsidR="00A641E4" w:rsidRPr="002B7A44" w:rsidRDefault="00A641E4" w:rsidP="002B7A44">
      <w:pPr>
        <w:pStyle w:val="11"/>
        <w:suppressAutoHyphens/>
        <w:ind w:left="5954" w:firstLine="0"/>
        <w:jc w:val="center"/>
      </w:pPr>
    </w:p>
    <w:p w:rsidR="007A3DFE" w:rsidRPr="002B7A44" w:rsidRDefault="007A3DFE" w:rsidP="002B7A44">
      <w:pPr>
        <w:pStyle w:val="ConsPlusTitle"/>
        <w:widowControl/>
        <w:suppressAutoHyphens/>
        <w:jc w:val="center"/>
        <w:rPr>
          <w:rFonts w:ascii="Times New Roman" w:hAnsi="Times New Roman" w:cs="Times New Roman"/>
          <w:sz w:val="28"/>
          <w:szCs w:val="28"/>
        </w:rPr>
      </w:pPr>
      <w:r w:rsidRPr="002B7A44">
        <w:rPr>
          <w:rFonts w:ascii="Times New Roman" w:hAnsi="Times New Roman" w:cs="Times New Roman"/>
          <w:sz w:val="28"/>
          <w:szCs w:val="28"/>
        </w:rPr>
        <w:t xml:space="preserve">ОСНОВНЫЕ НАПРАВЛЕНИЯ </w:t>
      </w:r>
    </w:p>
    <w:p w:rsidR="007A3DFE" w:rsidRPr="002B7A44" w:rsidRDefault="002647C7" w:rsidP="002B7A44">
      <w:pPr>
        <w:pStyle w:val="ConsPlusTitle"/>
        <w:widowControl/>
        <w:suppressAutoHyphens/>
        <w:jc w:val="center"/>
        <w:rPr>
          <w:rFonts w:ascii="Times New Roman" w:hAnsi="Times New Roman" w:cs="Times New Roman"/>
          <w:sz w:val="28"/>
          <w:szCs w:val="28"/>
        </w:rPr>
      </w:pPr>
      <w:r w:rsidRPr="002B7A44">
        <w:rPr>
          <w:rFonts w:ascii="Times New Roman" w:hAnsi="Times New Roman" w:cs="Times New Roman"/>
          <w:sz w:val="28"/>
          <w:szCs w:val="28"/>
        </w:rPr>
        <w:t>б</w:t>
      </w:r>
      <w:r w:rsidR="007A3DFE" w:rsidRPr="002B7A44">
        <w:rPr>
          <w:rFonts w:ascii="Times New Roman" w:hAnsi="Times New Roman" w:cs="Times New Roman"/>
          <w:sz w:val="28"/>
          <w:szCs w:val="28"/>
        </w:rPr>
        <w:t>юджетной</w:t>
      </w:r>
      <w:r w:rsidR="00BC34E4" w:rsidRPr="002B7A44">
        <w:rPr>
          <w:rFonts w:ascii="Times New Roman" w:hAnsi="Times New Roman" w:cs="Times New Roman"/>
          <w:sz w:val="28"/>
          <w:szCs w:val="28"/>
        </w:rPr>
        <w:t xml:space="preserve"> и налоговой</w:t>
      </w:r>
      <w:r w:rsidR="007A3DFE" w:rsidRPr="002B7A44">
        <w:rPr>
          <w:rFonts w:ascii="Times New Roman" w:hAnsi="Times New Roman" w:cs="Times New Roman"/>
          <w:sz w:val="28"/>
          <w:szCs w:val="28"/>
        </w:rPr>
        <w:t xml:space="preserve"> политики Новосибирской области </w:t>
      </w:r>
    </w:p>
    <w:p w:rsidR="007A3DFE" w:rsidRPr="002B7A44" w:rsidRDefault="007A3DFE" w:rsidP="002B7A44">
      <w:pPr>
        <w:pStyle w:val="ConsPlusTitle"/>
        <w:widowControl/>
        <w:suppressAutoHyphens/>
        <w:jc w:val="center"/>
        <w:rPr>
          <w:rFonts w:ascii="Times New Roman" w:hAnsi="Times New Roman" w:cs="Times New Roman"/>
          <w:sz w:val="28"/>
          <w:szCs w:val="28"/>
        </w:rPr>
      </w:pPr>
      <w:r w:rsidRPr="002B7A44">
        <w:rPr>
          <w:rFonts w:ascii="Times New Roman" w:hAnsi="Times New Roman" w:cs="Times New Roman"/>
          <w:sz w:val="28"/>
          <w:szCs w:val="28"/>
        </w:rPr>
        <w:t>на 20</w:t>
      </w:r>
      <w:r w:rsidR="00561973" w:rsidRPr="002B7A44">
        <w:rPr>
          <w:rFonts w:ascii="Times New Roman" w:hAnsi="Times New Roman" w:cs="Times New Roman"/>
          <w:sz w:val="28"/>
          <w:szCs w:val="28"/>
        </w:rPr>
        <w:t>2</w:t>
      </w:r>
      <w:r w:rsidR="00770181" w:rsidRPr="002B7A44">
        <w:rPr>
          <w:rFonts w:ascii="Times New Roman" w:hAnsi="Times New Roman" w:cs="Times New Roman"/>
          <w:sz w:val="28"/>
          <w:szCs w:val="28"/>
        </w:rPr>
        <w:t>3</w:t>
      </w:r>
      <w:r w:rsidRPr="002B7A44">
        <w:rPr>
          <w:rFonts w:ascii="Times New Roman" w:hAnsi="Times New Roman" w:cs="Times New Roman"/>
          <w:sz w:val="28"/>
          <w:szCs w:val="28"/>
        </w:rPr>
        <w:t xml:space="preserve"> год и плановый период 20</w:t>
      </w:r>
      <w:r w:rsidR="00E43372" w:rsidRPr="002B7A44">
        <w:rPr>
          <w:rFonts w:ascii="Times New Roman" w:hAnsi="Times New Roman" w:cs="Times New Roman"/>
          <w:sz w:val="28"/>
          <w:szCs w:val="28"/>
        </w:rPr>
        <w:t>2</w:t>
      </w:r>
      <w:r w:rsidR="00770181" w:rsidRPr="002B7A44">
        <w:rPr>
          <w:rFonts w:ascii="Times New Roman" w:hAnsi="Times New Roman" w:cs="Times New Roman"/>
          <w:sz w:val="28"/>
          <w:szCs w:val="28"/>
        </w:rPr>
        <w:t>4</w:t>
      </w:r>
      <w:r w:rsidRPr="002B7A44">
        <w:rPr>
          <w:rFonts w:ascii="Times New Roman" w:hAnsi="Times New Roman" w:cs="Times New Roman"/>
          <w:sz w:val="28"/>
          <w:szCs w:val="28"/>
        </w:rPr>
        <w:t xml:space="preserve"> и 202</w:t>
      </w:r>
      <w:r w:rsidR="00770181" w:rsidRPr="002B7A44">
        <w:rPr>
          <w:rFonts w:ascii="Times New Roman" w:hAnsi="Times New Roman" w:cs="Times New Roman"/>
          <w:sz w:val="28"/>
          <w:szCs w:val="28"/>
        </w:rPr>
        <w:t>5</w:t>
      </w:r>
      <w:r w:rsidRPr="002B7A44">
        <w:rPr>
          <w:rFonts w:ascii="Times New Roman" w:hAnsi="Times New Roman" w:cs="Times New Roman"/>
          <w:sz w:val="28"/>
          <w:szCs w:val="28"/>
        </w:rPr>
        <w:t xml:space="preserve"> годов</w:t>
      </w:r>
    </w:p>
    <w:p w:rsidR="006B338D" w:rsidRPr="002B7A44" w:rsidRDefault="006B338D" w:rsidP="002B7A44">
      <w:pPr>
        <w:suppressAutoHyphens/>
        <w:autoSpaceDE w:val="0"/>
        <w:autoSpaceDN w:val="0"/>
        <w:adjustRightInd w:val="0"/>
        <w:spacing w:after="0" w:line="240" w:lineRule="auto"/>
        <w:jc w:val="both"/>
        <w:rPr>
          <w:rFonts w:ascii="Times New Roman" w:hAnsi="Times New Roman" w:cs="Times New Roman"/>
          <w:sz w:val="28"/>
          <w:szCs w:val="28"/>
        </w:rPr>
      </w:pPr>
    </w:p>
    <w:p w:rsidR="006B338D" w:rsidRPr="002B7A44" w:rsidRDefault="00AB4239" w:rsidP="002B7A44">
      <w:pPr>
        <w:suppressAutoHyphens/>
        <w:autoSpaceDE w:val="0"/>
        <w:autoSpaceDN w:val="0"/>
        <w:adjustRightInd w:val="0"/>
        <w:spacing w:after="0" w:line="240" w:lineRule="auto"/>
        <w:jc w:val="center"/>
        <w:outlineLvl w:val="1"/>
        <w:rPr>
          <w:rFonts w:ascii="Times New Roman" w:hAnsi="Times New Roman" w:cs="Times New Roman"/>
          <w:b/>
          <w:sz w:val="28"/>
          <w:szCs w:val="28"/>
        </w:rPr>
      </w:pPr>
      <w:r w:rsidRPr="002B7A44">
        <w:rPr>
          <w:rFonts w:ascii="Times New Roman" w:hAnsi="Times New Roman" w:cs="Times New Roman"/>
          <w:b/>
          <w:sz w:val="28"/>
          <w:szCs w:val="28"/>
          <w:lang w:val="en-US"/>
        </w:rPr>
        <w:t>I</w:t>
      </w:r>
      <w:r w:rsidRPr="002B7A44">
        <w:rPr>
          <w:rFonts w:ascii="Times New Roman" w:hAnsi="Times New Roman" w:cs="Times New Roman"/>
          <w:b/>
          <w:sz w:val="28"/>
          <w:szCs w:val="28"/>
        </w:rPr>
        <w:t>.</w:t>
      </w:r>
      <w:r w:rsidRPr="002B7A44">
        <w:rPr>
          <w:rFonts w:ascii="Times New Roman" w:hAnsi="Times New Roman" w:cs="Times New Roman"/>
          <w:b/>
          <w:sz w:val="28"/>
          <w:szCs w:val="28"/>
          <w:lang w:val="en-US"/>
        </w:rPr>
        <w:t> </w:t>
      </w:r>
      <w:r w:rsidR="006B338D" w:rsidRPr="002B7A44">
        <w:rPr>
          <w:rFonts w:ascii="Times New Roman" w:hAnsi="Times New Roman" w:cs="Times New Roman"/>
          <w:b/>
          <w:sz w:val="28"/>
          <w:szCs w:val="28"/>
        </w:rPr>
        <w:t>Общие положения</w:t>
      </w:r>
    </w:p>
    <w:p w:rsidR="006B338D" w:rsidRPr="002B7A44" w:rsidRDefault="006B338D" w:rsidP="002B7A44">
      <w:pPr>
        <w:suppressAutoHyphens/>
        <w:autoSpaceDE w:val="0"/>
        <w:autoSpaceDN w:val="0"/>
        <w:adjustRightInd w:val="0"/>
        <w:spacing w:after="0" w:line="240" w:lineRule="auto"/>
        <w:jc w:val="both"/>
        <w:rPr>
          <w:rFonts w:ascii="Times New Roman" w:hAnsi="Times New Roman" w:cs="Times New Roman"/>
          <w:sz w:val="28"/>
          <w:szCs w:val="28"/>
        </w:rPr>
      </w:pPr>
    </w:p>
    <w:p w:rsidR="002C4B59" w:rsidRPr="002B7A44" w:rsidRDefault="002C4B59" w:rsidP="002B7A44">
      <w:pPr>
        <w:pStyle w:val="ab"/>
        <w:tabs>
          <w:tab w:val="left" w:pos="709"/>
        </w:tabs>
        <w:suppressAutoHyphens/>
        <w:spacing w:after="0" w:line="240" w:lineRule="auto"/>
        <w:ind w:left="0" w:firstLine="709"/>
        <w:jc w:val="both"/>
        <w:rPr>
          <w:rFonts w:ascii="Times New Roman" w:hAnsi="Times New Roman" w:cs="Times New Roman"/>
          <w:sz w:val="28"/>
          <w:szCs w:val="28"/>
        </w:rPr>
      </w:pPr>
      <w:r w:rsidRPr="002B7A44">
        <w:rPr>
          <w:rFonts w:ascii="Times New Roman" w:hAnsi="Times New Roman" w:cs="Times New Roman"/>
          <w:sz w:val="28"/>
          <w:szCs w:val="28"/>
        </w:rPr>
        <w:t>Основные направления бюджетной и налоговой полити</w:t>
      </w:r>
      <w:r w:rsidR="00770181" w:rsidRPr="002B7A44">
        <w:rPr>
          <w:rFonts w:ascii="Times New Roman" w:hAnsi="Times New Roman" w:cs="Times New Roman"/>
          <w:sz w:val="28"/>
          <w:szCs w:val="28"/>
        </w:rPr>
        <w:t>ки Новосибирской области на 2023 год и плановый период 2024 и 2025</w:t>
      </w:r>
      <w:r w:rsidR="001A344A" w:rsidRPr="002B7A44">
        <w:rPr>
          <w:rFonts w:ascii="Times New Roman" w:hAnsi="Times New Roman" w:cs="Times New Roman"/>
          <w:sz w:val="28"/>
          <w:szCs w:val="28"/>
        </w:rPr>
        <w:t xml:space="preserve"> годов</w:t>
      </w:r>
      <w:r w:rsidRPr="002B7A44">
        <w:rPr>
          <w:rFonts w:ascii="Times New Roman" w:hAnsi="Times New Roman" w:cs="Times New Roman"/>
          <w:sz w:val="28"/>
          <w:szCs w:val="28"/>
        </w:rPr>
        <w:t xml:space="preserve"> разработаны </w:t>
      </w:r>
      <w:r w:rsidR="00914F94" w:rsidRPr="002B7A44">
        <w:rPr>
          <w:rFonts w:ascii="Times New Roman" w:hAnsi="Times New Roman" w:cs="Times New Roman"/>
          <w:sz w:val="28"/>
          <w:szCs w:val="28"/>
        </w:rPr>
        <w:t>в целях определения ограничений и приоритетов</w:t>
      </w:r>
      <w:r w:rsidRPr="002B7A44">
        <w:rPr>
          <w:rFonts w:ascii="Times New Roman" w:hAnsi="Times New Roman" w:cs="Times New Roman"/>
          <w:sz w:val="28"/>
          <w:szCs w:val="28"/>
        </w:rPr>
        <w:t xml:space="preserve"> при составлении</w:t>
      </w:r>
      <w:r w:rsidR="00726D26" w:rsidRPr="002B7A44">
        <w:rPr>
          <w:rFonts w:ascii="Times New Roman" w:hAnsi="Times New Roman" w:cs="Times New Roman"/>
          <w:sz w:val="28"/>
          <w:szCs w:val="28"/>
        </w:rPr>
        <w:t xml:space="preserve"> и исполнении</w:t>
      </w:r>
      <w:r w:rsidRPr="002B7A44">
        <w:rPr>
          <w:rFonts w:ascii="Times New Roman" w:hAnsi="Times New Roman" w:cs="Times New Roman"/>
          <w:sz w:val="28"/>
          <w:szCs w:val="28"/>
        </w:rPr>
        <w:t xml:space="preserve"> областного бюд</w:t>
      </w:r>
      <w:r w:rsidR="00770181" w:rsidRPr="002B7A44">
        <w:rPr>
          <w:rFonts w:ascii="Times New Roman" w:hAnsi="Times New Roman" w:cs="Times New Roman"/>
          <w:sz w:val="28"/>
          <w:szCs w:val="28"/>
        </w:rPr>
        <w:t>жета Новосибирской области</w:t>
      </w:r>
      <w:r w:rsidR="00A46B12" w:rsidRPr="002B7A44">
        <w:rPr>
          <w:rFonts w:ascii="Times New Roman" w:hAnsi="Times New Roman" w:cs="Times New Roman"/>
          <w:sz w:val="28"/>
          <w:szCs w:val="28"/>
        </w:rPr>
        <w:t xml:space="preserve"> (далее – областной бюджет)</w:t>
      </w:r>
      <w:r w:rsidR="00770181" w:rsidRPr="002B7A44">
        <w:rPr>
          <w:rFonts w:ascii="Times New Roman" w:hAnsi="Times New Roman" w:cs="Times New Roman"/>
          <w:sz w:val="28"/>
          <w:szCs w:val="28"/>
        </w:rPr>
        <w:t xml:space="preserve"> </w:t>
      </w:r>
      <w:r w:rsidR="0086220C" w:rsidRPr="002B7A44">
        <w:rPr>
          <w:rFonts w:ascii="Times New Roman" w:hAnsi="Times New Roman" w:cs="Times New Roman"/>
          <w:sz w:val="28"/>
          <w:szCs w:val="28"/>
        </w:rPr>
        <w:br/>
      </w:r>
      <w:r w:rsidR="00770181" w:rsidRPr="002B7A44">
        <w:rPr>
          <w:rFonts w:ascii="Times New Roman" w:hAnsi="Times New Roman" w:cs="Times New Roman"/>
          <w:sz w:val="28"/>
          <w:szCs w:val="28"/>
        </w:rPr>
        <w:t>2023</w:t>
      </w:r>
      <w:r w:rsidR="00A641E4" w:rsidRPr="002B7A44">
        <w:rPr>
          <w:rFonts w:ascii="Times New Roman" w:hAnsi="Times New Roman" w:cs="Times New Roman"/>
          <w:sz w:val="28"/>
          <w:szCs w:val="28"/>
        </w:rPr>
        <w:t>–</w:t>
      </w:r>
      <w:r w:rsidR="00770181" w:rsidRPr="002B7A44">
        <w:rPr>
          <w:rFonts w:ascii="Times New Roman" w:hAnsi="Times New Roman" w:cs="Times New Roman"/>
          <w:sz w:val="28"/>
          <w:szCs w:val="28"/>
        </w:rPr>
        <w:t>2025</w:t>
      </w:r>
      <w:r w:rsidRPr="002B7A44">
        <w:rPr>
          <w:rFonts w:ascii="Times New Roman" w:hAnsi="Times New Roman" w:cs="Times New Roman"/>
          <w:sz w:val="28"/>
          <w:szCs w:val="28"/>
        </w:rPr>
        <w:t xml:space="preserve"> годов, </w:t>
      </w:r>
      <w:r w:rsidR="00914F94" w:rsidRPr="002B7A44">
        <w:rPr>
          <w:rFonts w:ascii="Times New Roman" w:hAnsi="Times New Roman" w:cs="Times New Roman"/>
          <w:sz w:val="28"/>
          <w:szCs w:val="28"/>
        </w:rPr>
        <w:t xml:space="preserve">определения доминирующих факторов </w:t>
      </w:r>
      <w:r w:rsidRPr="002B7A44">
        <w:rPr>
          <w:rFonts w:ascii="Times New Roman" w:hAnsi="Times New Roman" w:cs="Times New Roman"/>
          <w:sz w:val="28"/>
          <w:szCs w:val="28"/>
        </w:rPr>
        <w:t>сложившейся экономической ситуации в Российской Федерации и Новосибирской области, а</w:t>
      </w:r>
      <w:r w:rsidR="00A641E4" w:rsidRPr="002B7A44">
        <w:rPr>
          <w:rFonts w:ascii="Times New Roman" w:hAnsi="Times New Roman" w:cs="Times New Roman"/>
          <w:sz w:val="28"/>
          <w:szCs w:val="28"/>
        </w:rPr>
        <w:t> </w:t>
      </w:r>
      <w:r w:rsidRPr="002B7A44">
        <w:rPr>
          <w:rFonts w:ascii="Times New Roman" w:hAnsi="Times New Roman" w:cs="Times New Roman"/>
          <w:sz w:val="28"/>
          <w:szCs w:val="28"/>
        </w:rPr>
        <w:t>также тенденций ее развития.</w:t>
      </w:r>
    </w:p>
    <w:p w:rsidR="002C4B59" w:rsidRPr="002B7A44" w:rsidRDefault="001A344A" w:rsidP="002B7A44">
      <w:pPr>
        <w:pStyle w:val="ab"/>
        <w:suppressAutoHyphens/>
        <w:spacing w:after="0" w:line="240" w:lineRule="auto"/>
        <w:ind w:left="0" w:firstLine="709"/>
        <w:jc w:val="both"/>
        <w:rPr>
          <w:rFonts w:ascii="Times New Roman" w:hAnsi="Times New Roman" w:cs="Times New Roman"/>
          <w:sz w:val="28"/>
          <w:szCs w:val="28"/>
        </w:rPr>
      </w:pPr>
      <w:r w:rsidRPr="002B7A44">
        <w:rPr>
          <w:rFonts w:ascii="Times New Roman" w:hAnsi="Times New Roman" w:cs="Times New Roman"/>
          <w:sz w:val="28"/>
          <w:szCs w:val="28"/>
        </w:rPr>
        <w:t>Основные направления бюджетной и налоговой политики Новосибирской области на 2023 год и плановый период 2024 и 2025 годов</w:t>
      </w:r>
      <w:r w:rsidR="00573FE0" w:rsidRPr="002B7A44">
        <w:rPr>
          <w:rFonts w:ascii="Times New Roman" w:hAnsi="Times New Roman" w:cs="Times New Roman"/>
          <w:sz w:val="28"/>
          <w:szCs w:val="28"/>
        </w:rPr>
        <w:t xml:space="preserve"> базируются на</w:t>
      </w:r>
      <w:r w:rsidR="00DB4478" w:rsidRPr="002B7A44">
        <w:t> </w:t>
      </w:r>
      <w:r w:rsidR="00D5644A" w:rsidRPr="002B7A44">
        <w:rPr>
          <w:rFonts w:ascii="Times New Roman" w:hAnsi="Times New Roman" w:cs="Times New Roman"/>
          <w:sz w:val="28"/>
          <w:szCs w:val="28"/>
        </w:rPr>
        <w:t>положениях Указа Президента Российской Федерации от</w:t>
      </w:r>
      <w:r w:rsidR="00944ADE" w:rsidRPr="002B7A44">
        <w:rPr>
          <w:rFonts w:ascii="Times New Roman" w:hAnsi="Times New Roman" w:cs="Times New Roman"/>
          <w:sz w:val="28"/>
          <w:szCs w:val="28"/>
          <w:lang w:val="en-US"/>
        </w:rPr>
        <w:t> </w:t>
      </w:r>
      <w:r w:rsidR="00D5644A" w:rsidRPr="002B7A44">
        <w:rPr>
          <w:rFonts w:ascii="Times New Roman" w:hAnsi="Times New Roman" w:cs="Times New Roman"/>
          <w:sz w:val="28"/>
          <w:szCs w:val="28"/>
        </w:rPr>
        <w:t>21.07.2020 №</w:t>
      </w:r>
      <w:r w:rsidR="00944ADE" w:rsidRPr="002B7A44">
        <w:rPr>
          <w:rFonts w:ascii="Times New Roman" w:hAnsi="Times New Roman" w:cs="Times New Roman"/>
          <w:sz w:val="28"/>
          <w:szCs w:val="28"/>
        </w:rPr>
        <w:t> </w:t>
      </w:r>
      <w:r w:rsidR="00D5644A" w:rsidRPr="002B7A44">
        <w:rPr>
          <w:rFonts w:ascii="Times New Roman" w:hAnsi="Times New Roman" w:cs="Times New Roman"/>
          <w:sz w:val="28"/>
          <w:szCs w:val="28"/>
        </w:rPr>
        <w:t>474 «О</w:t>
      </w:r>
      <w:r w:rsidR="00DB4478" w:rsidRPr="002B7A44">
        <w:rPr>
          <w:rFonts w:ascii="Times New Roman" w:hAnsi="Times New Roman" w:cs="Times New Roman"/>
          <w:sz w:val="28"/>
          <w:szCs w:val="28"/>
        </w:rPr>
        <w:t> </w:t>
      </w:r>
      <w:r w:rsidR="00D5644A" w:rsidRPr="002B7A44">
        <w:rPr>
          <w:rFonts w:ascii="Times New Roman" w:hAnsi="Times New Roman" w:cs="Times New Roman"/>
          <w:sz w:val="28"/>
          <w:szCs w:val="28"/>
        </w:rPr>
        <w:t>национальных целях развития Российской Федерации на период до 2030 года</w:t>
      </w:r>
      <w:r w:rsidR="00D61538" w:rsidRPr="002B7A44">
        <w:rPr>
          <w:rFonts w:ascii="Times New Roman" w:hAnsi="Times New Roman" w:cs="Times New Roman"/>
          <w:sz w:val="28"/>
          <w:szCs w:val="28"/>
        </w:rPr>
        <w:t>»</w:t>
      </w:r>
      <w:r w:rsidR="00D5644A" w:rsidRPr="002B7A44">
        <w:rPr>
          <w:rFonts w:ascii="Times New Roman" w:hAnsi="Times New Roman" w:cs="Times New Roman"/>
          <w:sz w:val="28"/>
          <w:szCs w:val="28"/>
        </w:rPr>
        <w:t xml:space="preserve">, </w:t>
      </w:r>
      <w:r w:rsidR="00221CE9" w:rsidRPr="002B7A44">
        <w:rPr>
          <w:rFonts w:ascii="Times New Roman" w:hAnsi="Times New Roman" w:cs="Times New Roman"/>
          <w:sz w:val="28"/>
          <w:szCs w:val="28"/>
        </w:rPr>
        <w:t xml:space="preserve">решениях, принятых </w:t>
      </w:r>
      <w:r w:rsidR="00D5644A" w:rsidRPr="002B7A44">
        <w:rPr>
          <w:rFonts w:ascii="Times New Roman" w:hAnsi="Times New Roman" w:cs="Times New Roman"/>
          <w:sz w:val="28"/>
          <w:szCs w:val="28"/>
        </w:rPr>
        <w:t>в 2022 году Президентом</w:t>
      </w:r>
      <w:r w:rsidR="00221CE9" w:rsidRPr="002B7A44">
        <w:rPr>
          <w:rFonts w:ascii="Times New Roman" w:hAnsi="Times New Roman" w:cs="Times New Roman"/>
          <w:sz w:val="28"/>
          <w:szCs w:val="28"/>
        </w:rPr>
        <w:t xml:space="preserve"> Российской Федерации</w:t>
      </w:r>
      <w:r w:rsidR="003A3ADE" w:rsidRPr="002B7A44">
        <w:rPr>
          <w:rFonts w:ascii="Times New Roman" w:hAnsi="Times New Roman" w:cs="Times New Roman"/>
          <w:sz w:val="28"/>
          <w:szCs w:val="28"/>
        </w:rPr>
        <w:t>, основных параметр</w:t>
      </w:r>
      <w:r w:rsidR="00D5644A" w:rsidRPr="002B7A44">
        <w:rPr>
          <w:rFonts w:ascii="Times New Roman" w:hAnsi="Times New Roman" w:cs="Times New Roman"/>
          <w:sz w:val="28"/>
          <w:szCs w:val="28"/>
        </w:rPr>
        <w:t>ах</w:t>
      </w:r>
      <w:r w:rsidR="002C4B59" w:rsidRPr="002B7A44">
        <w:rPr>
          <w:rFonts w:ascii="Times New Roman" w:hAnsi="Times New Roman" w:cs="Times New Roman"/>
          <w:sz w:val="28"/>
          <w:szCs w:val="28"/>
        </w:rPr>
        <w:t xml:space="preserve"> прогноза социально-экономического развития Новосибирской области на 202</w:t>
      </w:r>
      <w:r w:rsidR="00770181" w:rsidRPr="002B7A44">
        <w:rPr>
          <w:rFonts w:ascii="Times New Roman" w:hAnsi="Times New Roman" w:cs="Times New Roman"/>
          <w:sz w:val="28"/>
          <w:szCs w:val="28"/>
        </w:rPr>
        <w:t>3</w:t>
      </w:r>
      <w:r w:rsidR="002C4B59" w:rsidRPr="002B7A44">
        <w:rPr>
          <w:rFonts w:ascii="Times New Roman" w:hAnsi="Times New Roman" w:cs="Times New Roman"/>
          <w:sz w:val="28"/>
          <w:szCs w:val="28"/>
        </w:rPr>
        <w:t xml:space="preserve"> год и плановый период 202</w:t>
      </w:r>
      <w:r w:rsidR="00770181" w:rsidRPr="002B7A44">
        <w:rPr>
          <w:rFonts w:ascii="Times New Roman" w:hAnsi="Times New Roman" w:cs="Times New Roman"/>
          <w:sz w:val="28"/>
          <w:szCs w:val="28"/>
        </w:rPr>
        <w:t>4</w:t>
      </w:r>
      <w:r w:rsidR="002C4B59" w:rsidRPr="002B7A44">
        <w:rPr>
          <w:rFonts w:ascii="Times New Roman" w:hAnsi="Times New Roman" w:cs="Times New Roman"/>
          <w:sz w:val="28"/>
          <w:szCs w:val="28"/>
        </w:rPr>
        <w:t xml:space="preserve"> и 202</w:t>
      </w:r>
      <w:r w:rsidR="00770181" w:rsidRPr="002B7A44">
        <w:rPr>
          <w:rFonts w:ascii="Times New Roman" w:hAnsi="Times New Roman" w:cs="Times New Roman"/>
          <w:sz w:val="28"/>
          <w:szCs w:val="28"/>
        </w:rPr>
        <w:t>5</w:t>
      </w:r>
      <w:r w:rsidR="00D5644A" w:rsidRPr="002B7A44">
        <w:rPr>
          <w:rFonts w:ascii="Times New Roman" w:hAnsi="Times New Roman" w:cs="Times New Roman"/>
          <w:sz w:val="28"/>
          <w:szCs w:val="28"/>
        </w:rPr>
        <w:t xml:space="preserve"> годов и </w:t>
      </w:r>
      <w:r w:rsidR="002C4B59" w:rsidRPr="002B7A44">
        <w:rPr>
          <w:rFonts w:ascii="Times New Roman" w:hAnsi="Times New Roman" w:cs="Times New Roman"/>
          <w:sz w:val="28"/>
          <w:szCs w:val="28"/>
        </w:rPr>
        <w:t>приоритет</w:t>
      </w:r>
      <w:r w:rsidR="00D5644A" w:rsidRPr="002B7A44">
        <w:rPr>
          <w:rFonts w:ascii="Times New Roman" w:hAnsi="Times New Roman" w:cs="Times New Roman"/>
          <w:sz w:val="28"/>
          <w:szCs w:val="28"/>
        </w:rPr>
        <w:t>ах</w:t>
      </w:r>
      <w:r w:rsidR="002C4B59" w:rsidRPr="002B7A44">
        <w:rPr>
          <w:rFonts w:ascii="Times New Roman" w:hAnsi="Times New Roman" w:cs="Times New Roman"/>
          <w:sz w:val="28"/>
          <w:szCs w:val="28"/>
        </w:rPr>
        <w:t xml:space="preserve"> социально-экономического развит</w:t>
      </w:r>
      <w:r w:rsidR="00D5644A" w:rsidRPr="002B7A44">
        <w:rPr>
          <w:rFonts w:ascii="Times New Roman" w:hAnsi="Times New Roman" w:cs="Times New Roman"/>
          <w:sz w:val="28"/>
          <w:szCs w:val="28"/>
        </w:rPr>
        <w:t xml:space="preserve">ия Новосибирской области на </w:t>
      </w:r>
      <w:r w:rsidR="00770181" w:rsidRPr="002B7A44">
        <w:rPr>
          <w:rFonts w:ascii="Times New Roman" w:hAnsi="Times New Roman" w:cs="Times New Roman"/>
          <w:sz w:val="28"/>
          <w:szCs w:val="28"/>
        </w:rPr>
        <w:t>2023</w:t>
      </w:r>
      <w:r w:rsidR="00D5644A" w:rsidRPr="002B7A44">
        <w:rPr>
          <w:rFonts w:ascii="Times New Roman" w:hAnsi="Times New Roman" w:cs="Times New Roman"/>
          <w:sz w:val="28"/>
          <w:szCs w:val="28"/>
        </w:rPr>
        <w:t xml:space="preserve"> </w:t>
      </w:r>
      <w:r w:rsidR="002C4B59" w:rsidRPr="002B7A44">
        <w:rPr>
          <w:rFonts w:ascii="Times New Roman" w:hAnsi="Times New Roman" w:cs="Times New Roman"/>
          <w:sz w:val="28"/>
          <w:szCs w:val="28"/>
        </w:rPr>
        <w:t>год и пл</w:t>
      </w:r>
      <w:r w:rsidR="00A2522E" w:rsidRPr="002B7A44">
        <w:rPr>
          <w:rFonts w:ascii="Times New Roman" w:hAnsi="Times New Roman" w:cs="Times New Roman"/>
          <w:sz w:val="28"/>
          <w:szCs w:val="28"/>
        </w:rPr>
        <w:t>ановый период 202</w:t>
      </w:r>
      <w:r w:rsidR="00770181" w:rsidRPr="002B7A44">
        <w:rPr>
          <w:rFonts w:ascii="Times New Roman" w:hAnsi="Times New Roman" w:cs="Times New Roman"/>
          <w:sz w:val="28"/>
          <w:szCs w:val="28"/>
        </w:rPr>
        <w:t>4</w:t>
      </w:r>
      <w:r w:rsidR="00A2522E" w:rsidRPr="002B7A44">
        <w:rPr>
          <w:rFonts w:ascii="Times New Roman" w:hAnsi="Times New Roman" w:cs="Times New Roman"/>
          <w:sz w:val="28"/>
          <w:szCs w:val="28"/>
        </w:rPr>
        <w:t xml:space="preserve"> и 202</w:t>
      </w:r>
      <w:r w:rsidR="00770181" w:rsidRPr="002B7A44">
        <w:rPr>
          <w:rFonts w:ascii="Times New Roman" w:hAnsi="Times New Roman" w:cs="Times New Roman"/>
          <w:sz w:val="28"/>
          <w:szCs w:val="28"/>
        </w:rPr>
        <w:t>5</w:t>
      </w:r>
      <w:r w:rsidR="00A2522E" w:rsidRPr="002B7A44">
        <w:rPr>
          <w:rFonts w:ascii="Times New Roman" w:hAnsi="Times New Roman" w:cs="Times New Roman"/>
          <w:sz w:val="28"/>
          <w:szCs w:val="28"/>
        </w:rPr>
        <w:t xml:space="preserve"> годов, одобренных Прави</w:t>
      </w:r>
      <w:r w:rsidR="00770181" w:rsidRPr="002B7A44">
        <w:rPr>
          <w:rFonts w:ascii="Times New Roman" w:hAnsi="Times New Roman" w:cs="Times New Roman"/>
          <w:sz w:val="28"/>
          <w:szCs w:val="28"/>
        </w:rPr>
        <w:t xml:space="preserve">тельством Новосибирской области, </w:t>
      </w:r>
      <w:r w:rsidR="00D5644A" w:rsidRPr="002B7A44">
        <w:rPr>
          <w:rFonts w:ascii="Times New Roman" w:hAnsi="Times New Roman" w:cs="Times New Roman"/>
          <w:sz w:val="28"/>
          <w:szCs w:val="28"/>
        </w:rPr>
        <w:t xml:space="preserve">положениях </w:t>
      </w:r>
      <w:r w:rsidR="00770181" w:rsidRPr="002B7A44">
        <w:rPr>
          <w:rFonts w:ascii="Times New Roman" w:hAnsi="Times New Roman" w:cs="Times New Roman"/>
          <w:sz w:val="28"/>
          <w:szCs w:val="28"/>
        </w:rPr>
        <w:t>план</w:t>
      </w:r>
      <w:r w:rsidR="00D5644A" w:rsidRPr="002B7A44">
        <w:rPr>
          <w:rFonts w:ascii="Times New Roman" w:hAnsi="Times New Roman" w:cs="Times New Roman"/>
          <w:sz w:val="28"/>
          <w:szCs w:val="28"/>
        </w:rPr>
        <w:t>а</w:t>
      </w:r>
      <w:r w:rsidR="00770181" w:rsidRPr="002B7A44">
        <w:rPr>
          <w:rFonts w:ascii="Times New Roman" w:hAnsi="Times New Roman" w:cs="Times New Roman"/>
          <w:sz w:val="28"/>
          <w:szCs w:val="28"/>
        </w:rPr>
        <w:t xml:space="preserve"> по обеспечению устойчивости экономики Новосибирской области</w:t>
      </w:r>
      <w:r w:rsidR="0004629B" w:rsidRPr="002B7A44">
        <w:rPr>
          <w:rFonts w:ascii="Times New Roman" w:hAnsi="Times New Roman" w:cs="Times New Roman"/>
          <w:sz w:val="28"/>
          <w:szCs w:val="28"/>
        </w:rPr>
        <w:t>.</w:t>
      </w:r>
    </w:p>
    <w:p w:rsidR="005B07CE" w:rsidRPr="002B7A44" w:rsidRDefault="005B07CE" w:rsidP="002B7A44">
      <w:pPr>
        <w:pStyle w:val="ab"/>
        <w:suppressAutoHyphens/>
        <w:autoSpaceDE w:val="0"/>
        <w:autoSpaceDN w:val="0"/>
        <w:adjustRightInd w:val="0"/>
        <w:spacing w:after="0" w:line="240" w:lineRule="auto"/>
        <w:ind w:left="0"/>
        <w:jc w:val="center"/>
        <w:outlineLvl w:val="1"/>
        <w:rPr>
          <w:rFonts w:ascii="Times New Roman" w:hAnsi="Times New Roman" w:cs="Times New Roman"/>
          <w:b/>
          <w:sz w:val="28"/>
          <w:szCs w:val="28"/>
        </w:rPr>
      </w:pPr>
    </w:p>
    <w:p w:rsidR="008E6901" w:rsidRPr="002B7A44" w:rsidRDefault="008E6901" w:rsidP="002B7A44">
      <w:pPr>
        <w:pStyle w:val="ab"/>
        <w:suppressAutoHyphens/>
        <w:autoSpaceDE w:val="0"/>
        <w:autoSpaceDN w:val="0"/>
        <w:adjustRightInd w:val="0"/>
        <w:spacing w:after="0" w:line="240" w:lineRule="auto"/>
        <w:ind w:left="0"/>
        <w:jc w:val="center"/>
        <w:outlineLvl w:val="1"/>
        <w:rPr>
          <w:rFonts w:ascii="Times New Roman" w:hAnsi="Times New Roman" w:cs="Times New Roman"/>
          <w:b/>
          <w:sz w:val="28"/>
          <w:szCs w:val="28"/>
        </w:rPr>
      </w:pPr>
      <w:r w:rsidRPr="002B7A44">
        <w:rPr>
          <w:rFonts w:ascii="Times New Roman" w:hAnsi="Times New Roman" w:cs="Times New Roman"/>
          <w:b/>
          <w:sz w:val="28"/>
          <w:szCs w:val="28"/>
          <w:lang w:val="en-US"/>
        </w:rPr>
        <w:t>II</w:t>
      </w:r>
      <w:r w:rsidRPr="002B7A44">
        <w:rPr>
          <w:rFonts w:ascii="Times New Roman" w:hAnsi="Times New Roman" w:cs="Times New Roman"/>
          <w:b/>
          <w:sz w:val="28"/>
          <w:szCs w:val="28"/>
        </w:rPr>
        <w:t>. Налоговая политика</w:t>
      </w:r>
    </w:p>
    <w:p w:rsidR="008E6901" w:rsidRPr="002B7A44" w:rsidRDefault="008E6901" w:rsidP="002B7A44">
      <w:pPr>
        <w:suppressAutoHyphens/>
        <w:spacing w:after="0" w:line="240" w:lineRule="auto"/>
        <w:jc w:val="center"/>
        <w:rPr>
          <w:rFonts w:ascii="Times New Roman" w:hAnsi="Times New Roman" w:cs="Times New Roman"/>
          <w:sz w:val="28"/>
          <w:szCs w:val="28"/>
        </w:rPr>
      </w:pPr>
    </w:p>
    <w:p w:rsidR="008E6901" w:rsidRPr="002B7A44" w:rsidRDefault="008E6901" w:rsidP="002B7A44">
      <w:pPr>
        <w:autoSpaceDE w:val="0"/>
        <w:autoSpaceDN w:val="0"/>
        <w:adjustRightInd w:val="0"/>
        <w:spacing w:after="0" w:line="240" w:lineRule="auto"/>
        <w:jc w:val="center"/>
        <w:rPr>
          <w:rFonts w:ascii="Times New Roman" w:hAnsi="Times New Roman" w:cs="Times New Roman"/>
          <w:sz w:val="28"/>
          <w:szCs w:val="28"/>
        </w:rPr>
      </w:pPr>
      <w:r w:rsidRPr="002B7A44">
        <w:rPr>
          <w:rFonts w:ascii="Times New Roman" w:hAnsi="Times New Roman" w:cs="Times New Roman"/>
          <w:sz w:val="28"/>
          <w:szCs w:val="28"/>
        </w:rPr>
        <w:t>Итоги реализации налоговой политики в 2021–2022 годах</w:t>
      </w:r>
    </w:p>
    <w:p w:rsidR="008E6901" w:rsidRPr="002B7A44" w:rsidRDefault="008E6901" w:rsidP="002B7A44">
      <w:pPr>
        <w:pStyle w:val="ab"/>
        <w:suppressAutoHyphens/>
        <w:autoSpaceDE w:val="0"/>
        <w:autoSpaceDN w:val="0"/>
        <w:adjustRightInd w:val="0"/>
        <w:spacing w:after="0" w:line="240" w:lineRule="auto"/>
        <w:ind w:left="0"/>
        <w:jc w:val="center"/>
        <w:outlineLvl w:val="1"/>
        <w:rPr>
          <w:rFonts w:ascii="Times New Roman" w:hAnsi="Times New Roman" w:cs="Times New Roman"/>
          <w:b/>
          <w:sz w:val="28"/>
          <w:szCs w:val="28"/>
        </w:rPr>
      </w:pPr>
    </w:p>
    <w:p w:rsidR="008E6901" w:rsidRPr="002B7A44" w:rsidRDefault="008E6901" w:rsidP="002B7A44">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 xml:space="preserve">В 2021 году завершился период нормализации экономического состояния после пандемии 2020 года. По мере восстановления деловой активности и снятия </w:t>
      </w:r>
      <w:proofErr w:type="spellStart"/>
      <w:r w:rsidRPr="002B7A44">
        <w:rPr>
          <w:rFonts w:ascii="Times New Roman" w:hAnsi="Times New Roman" w:cs="Times New Roman"/>
          <w:sz w:val="28"/>
          <w:szCs w:val="28"/>
        </w:rPr>
        <w:t>антиковидных</w:t>
      </w:r>
      <w:proofErr w:type="spellEnd"/>
      <w:r w:rsidRPr="002B7A44">
        <w:rPr>
          <w:rFonts w:ascii="Times New Roman" w:hAnsi="Times New Roman" w:cs="Times New Roman"/>
          <w:sz w:val="28"/>
          <w:szCs w:val="28"/>
        </w:rPr>
        <w:t xml:space="preserve"> ограничений акцент смещался на обеспечение устойчивых темпов роста экономики и расширение потенциала сбалансированного развития.</w:t>
      </w:r>
    </w:p>
    <w:p w:rsidR="008E6901" w:rsidRPr="002B7A44" w:rsidRDefault="008E6901" w:rsidP="002B7A44">
      <w:pPr>
        <w:autoSpaceDE w:val="0"/>
        <w:autoSpaceDN w:val="0"/>
        <w:adjustRightInd w:val="0"/>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Отсутствие жестких карантинных ограничений для деловой активности, меры поддержки, оказанные населению и бизнесу</w:t>
      </w:r>
      <w:r w:rsidR="00294DA4" w:rsidRPr="002B7A44">
        <w:rPr>
          <w:rFonts w:ascii="Times New Roman" w:hAnsi="Times New Roman" w:cs="Times New Roman"/>
          <w:sz w:val="28"/>
          <w:szCs w:val="28"/>
        </w:rPr>
        <w:t>,</w:t>
      </w:r>
      <w:r w:rsidRPr="002B7A44">
        <w:rPr>
          <w:rFonts w:ascii="Times New Roman" w:hAnsi="Times New Roman" w:cs="Times New Roman"/>
          <w:sz w:val="28"/>
          <w:szCs w:val="28"/>
        </w:rPr>
        <w:t xml:space="preserve"> позволили вернуться на уровень 2020 года и со второго полугодия 2021 года выйти на устойчивую траекторию роста.</w:t>
      </w:r>
    </w:p>
    <w:p w:rsidR="008E6901" w:rsidRPr="002B7A44" w:rsidRDefault="008E6901" w:rsidP="002B7A44">
      <w:pPr>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lastRenderedPageBreak/>
        <w:t>Отчетный год завершился достаточно высокой динамикой основных макроэкономических показателей. Темп роста валового регионального продукта Новосибирской области 2021 года к 2020 году составил 112,4%.</w:t>
      </w:r>
    </w:p>
    <w:p w:rsidR="008E6901" w:rsidRPr="002B7A44" w:rsidRDefault="008E6901" w:rsidP="002B7A44">
      <w:pPr>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Укрепились индексы, характеризующие промышленное производство: объем отгруженных товаров увеличился до 856,1 млрд рублей (рост к 2020 году на 24,2%), индекс промышленного производства</w:t>
      </w:r>
      <w:r w:rsidR="0084299C" w:rsidRPr="002B7A44">
        <w:rPr>
          <w:rFonts w:ascii="Times New Roman" w:hAnsi="Times New Roman" w:cs="Times New Roman"/>
          <w:sz w:val="28"/>
          <w:szCs w:val="28"/>
        </w:rPr>
        <w:t xml:space="preserve"> –</w:t>
      </w:r>
      <w:r w:rsidRPr="002B7A44">
        <w:rPr>
          <w:rFonts w:ascii="Times New Roman" w:hAnsi="Times New Roman" w:cs="Times New Roman"/>
          <w:sz w:val="28"/>
          <w:szCs w:val="28"/>
        </w:rPr>
        <w:t xml:space="preserve"> 112% (среднероссийский показатель – 105,3%, в среднем по Сибирскому федеральному округу (далее – СФО) – 102,9%). По последнему показателю Новосибирская область занимает первое место среди субъектов СФО. Превышение показателей обеспечили такие отрасли как добыча полезных ископаемых, обрабатывающие производства, обеспечение электроэнергией и газом, водоснабжение.</w:t>
      </w:r>
    </w:p>
    <w:p w:rsidR="008E6901" w:rsidRPr="002B7A44" w:rsidRDefault="008E6901" w:rsidP="002B7A44">
      <w:pPr>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Особо выделяется рост добычи полезных ископаемых: за 2021 год отгрузка увеличилась на 64,5% по сравнению с 2020 годом, составив 84,1 млрд рублей (в фактически действующих ценах). Ведущую роль сыграли совершенствования в</w:t>
      </w:r>
      <w:r w:rsidR="0084299C" w:rsidRPr="002B7A44">
        <w:rPr>
          <w:rFonts w:ascii="Times New Roman" w:hAnsi="Times New Roman" w:cs="Times New Roman"/>
          <w:sz w:val="28"/>
          <w:szCs w:val="28"/>
        </w:rPr>
        <w:t> </w:t>
      </w:r>
      <w:r w:rsidRPr="002B7A44">
        <w:rPr>
          <w:rFonts w:ascii="Times New Roman" w:hAnsi="Times New Roman" w:cs="Times New Roman"/>
          <w:sz w:val="28"/>
          <w:szCs w:val="28"/>
        </w:rPr>
        <w:t>угольном секторе: диверсификация рынка, эффективность экспортных отгрузок (начаты поставки по Северному морскому пути), ввод в эксплуатацию высокопроизводительного оборудования.</w:t>
      </w:r>
    </w:p>
    <w:p w:rsidR="008E6901" w:rsidRPr="002B7A44" w:rsidRDefault="008E6901" w:rsidP="002B7A44">
      <w:pPr>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В 2021 году в регионе продолжился рост инвестиционной активности, в</w:t>
      </w:r>
      <w:r w:rsidR="004501F6" w:rsidRPr="002B7A44">
        <w:rPr>
          <w:rFonts w:ascii="Times New Roman" w:hAnsi="Times New Roman" w:cs="Times New Roman"/>
          <w:sz w:val="28"/>
          <w:szCs w:val="28"/>
        </w:rPr>
        <w:t> </w:t>
      </w:r>
      <w:r w:rsidRPr="002B7A44">
        <w:rPr>
          <w:rFonts w:ascii="Times New Roman" w:hAnsi="Times New Roman" w:cs="Times New Roman"/>
          <w:sz w:val="28"/>
          <w:szCs w:val="28"/>
        </w:rPr>
        <w:t>экономику Новосибирской области привлечено 297,9 млрд рублей инвестиций (в</w:t>
      </w:r>
      <w:r w:rsidR="004501F6" w:rsidRPr="002B7A44">
        <w:rPr>
          <w:rFonts w:ascii="Times New Roman" w:hAnsi="Times New Roman" w:cs="Times New Roman"/>
          <w:sz w:val="28"/>
          <w:szCs w:val="28"/>
        </w:rPr>
        <w:t> </w:t>
      </w:r>
      <w:r w:rsidRPr="002B7A44">
        <w:rPr>
          <w:rFonts w:ascii="Times New Roman" w:hAnsi="Times New Roman" w:cs="Times New Roman"/>
          <w:sz w:val="28"/>
          <w:szCs w:val="28"/>
        </w:rPr>
        <w:t>2020 году – 265,7 млрд рублей). Несмотря на рост объема инвестиций в основной капитал на 6,8% в данный показатель ниже показателя по стране и по СФО (по</w:t>
      </w:r>
      <w:r w:rsidR="004501F6" w:rsidRPr="002B7A44">
        <w:rPr>
          <w:rFonts w:ascii="Times New Roman" w:hAnsi="Times New Roman" w:cs="Times New Roman"/>
          <w:sz w:val="28"/>
          <w:szCs w:val="28"/>
        </w:rPr>
        <w:t> </w:t>
      </w:r>
      <w:r w:rsidRPr="002B7A44">
        <w:rPr>
          <w:rFonts w:ascii="Times New Roman" w:hAnsi="Times New Roman" w:cs="Times New Roman"/>
          <w:sz w:val="28"/>
          <w:szCs w:val="28"/>
        </w:rPr>
        <w:t>России – 107,7%, по СФО – 108,9%).</w:t>
      </w:r>
    </w:p>
    <w:p w:rsidR="008E6901" w:rsidRPr="002B7A44" w:rsidRDefault="008E6901" w:rsidP="002B7A44">
      <w:pPr>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Устойчивый потребительский спрос обеспечил рост розничной торговли – оборот розничной торговли в 2021 году достиг 671,8 млрд рублей, что выше уровня 2020 года на 13,7% в сопоставимых ценах. Оборот оптовой торговли составил 2010,1 млрд рублей, что ниже уровня 2020 года на 4% в сопоставимых ценах.</w:t>
      </w:r>
    </w:p>
    <w:p w:rsidR="008E6901" w:rsidRPr="002B7A44" w:rsidRDefault="008E6901" w:rsidP="002B7A44">
      <w:pPr>
        <w:autoSpaceDE w:val="0"/>
        <w:autoSpaceDN w:val="0"/>
        <w:adjustRightInd w:val="0"/>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Такая динамика была обеспечена не только возросшим потребительским спросом, но и не менее возросшей инфляцией: если на конец 2020 года индекс потребительских цен составлял 104,4%, то на конец 2021 года он уже достиг 109,2%. Индекс цен производителей также демонстрирует рост 120,9% в 2021 году против 102,8% в 2020 году.</w:t>
      </w:r>
    </w:p>
    <w:p w:rsidR="008E6901" w:rsidRPr="002B7A44" w:rsidRDefault="008E6901"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hAnsi="Times New Roman" w:cs="Times New Roman"/>
          <w:sz w:val="28"/>
          <w:szCs w:val="28"/>
        </w:rPr>
        <w:t xml:space="preserve">Для </w:t>
      </w:r>
      <w:proofErr w:type="spellStart"/>
      <w:r w:rsidRPr="002B7A44">
        <w:rPr>
          <w:rFonts w:ascii="Times New Roman" w:hAnsi="Times New Roman" w:cs="Times New Roman"/>
          <w:sz w:val="28"/>
          <w:szCs w:val="28"/>
        </w:rPr>
        <w:t>таргетирования</w:t>
      </w:r>
      <w:proofErr w:type="spellEnd"/>
      <w:r w:rsidRPr="002B7A44">
        <w:rPr>
          <w:rFonts w:ascii="Times New Roman" w:hAnsi="Times New Roman" w:cs="Times New Roman"/>
          <w:sz w:val="28"/>
          <w:szCs w:val="28"/>
        </w:rPr>
        <w:t xml:space="preserve"> инфляции Центральным банком Российской Федерации начиная с марта 2021 года были приняты меры по</w:t>
      </w:r>
      <w:r w:rsidR="002C5605" w:rsidRPr="002B7A44">
        <w:rPr>
          <w:rFonts w:ascii="Times New Roman" w:hAnsi="Times New Roman" w:cs="Times New Roman"/>
          <w:sz w:val="28"/>
          <w:szCs w:val="28"/>
        </w:rPr>
        <w:t xml:space="preserve"> поэтапному</w:t>
      </w:r>
      <w:r w:rsidRPr="002B7A44">
        <w:rPr>
          <w:rFonts w:ascii="Times New Roman" w:hAnsi="Times New Roman" w:cs="Times New Roman"/>
          <w:sz w:val="28"/>
          <w:szCs w:val="28"/>
        </w:rPr>
        <w:t xml:space="preserve"> увеличению ключевой ставки с 4,25% до 8,5%</w:t>
      </w:r>
      <w:r w:rsidR="002C5605" w:rsidRPr="002B7A44">
        <w:rPr>
          <w:rFonts w:ascii="Times New Roman" w:hAnsi="Times New Roman" w:cs="Times New Roman"/>
          <w:sz w:val="28"/>
          <w:szCs w:val="28"/>
        </w:rPr>
        <w:t xml:space="preserve"> к декабрю 2021 года</w:t>
      </w:r>
      <w:r w:rsidRPr="002B7A44">
        <w:rPr>
          <w:rFonts w:ascii="Times New Roman" w:hAnsi="Times New Roman" w:cs="Times New Roman"/>
          <w:sz w:val="28"/>
          <w:szCs w:val="28"/>
        </w:rPr>
        <w:t>, что частично притормозило рост цен.</w:t>
      </w:r>
      <w:r w:rsidRPr="002B7A44">
        <w:rPr>
          <w:rFonts w:ascii="Times New Roman" w:eastAsia="Times New Roman" w:hAnsi="Times New Roman" w:cs="Times New Roman"/>
          <w:sz w:val="28"/>
          <w:szCs w:val="28"/>
          <w:lang w:eastAsia="ru-RU"/>
        </w:rPr>
        <w:t xml:space="preserve"> </w:t>
      </w:r>
    </w:p>
    <w:p w:rsidR="008E6901" w:rsidRPr="002B7A44" w:rsidRDefault="008E6901" w:rsidP="002B7A44">
      <w:pPr>
        <w:pStyle w:val="ab"/>
        <w:spacing w:after="0" w:line="240" w:lineRule="auto"/>
        <w:ind w:left="0" w:firstLine="567"/>
        <w:jc w:val="both"/>
        <w:rPr>
          <w:rFonts w:ascii="Times New Roman" w:hAnsi="Times New Roman" w:cs="Times New Roman"/>
          <w:sz w:val="28"/>
          <w:szCs w:val="28"/>
        </w:rPr>
      </w:pPr>
      <w:r w:rsidRPr="002B7A44">
        <w:rPr>
          <w:rFonts w:ascii="Times New Roman" w:eastAsia="Times New Roman" w:hAnsi="Times New Roman" w:cs="Times New Roman"/>
          <w:sz w:val="28"/>
          <w:szCs w:val="28"/>
          <w:lang w:eastAsia="ru-RU"/>
        </w:rPr>
        <w:t xml:space="preserve">Таким образом, </w:t>
      </w:r>
      <w:r w:rsidRPr="002B7A44">
        <w:rPr>
          <w:rFonts w:ascii="Times New Roman" w:hAnsi="Times New Roman" w:cs="Times New Roman"/>
          <w:sz w:val="28"/>
          <w:szCs w:val="28"/>
        </w:rPr>
        <w:t xml:space="preserve">2021 год стал для Новосибирской области экономически успешным: преодолен «провал» первого </w:t>
      </w:r>
      <w:proofErr w:type="spellStart"/>
      <w:r w:rsidRPr="002B7A44">
        <w:rPr>
          <w:rFonts w:ascii="Times New Roman" w:hAnsi="Times New Roman" w:cs="Times New Roman"/>
          <w:sz w:val="28"/>
          <w:szCs w:val="28"/>
        </w:rPr>
        <w:t>пандемийного</w:t>
      </w:r>
      <w:proofErr w:type="spellEnd"/>
      <w:r w:rsidRPr="002B7A44">
        <w:rPr>
          <w:rFonts w:ascii="Times New Roman" w:hAnsi="Times New Roman" w:cs="Times New Roman"/>
          <w:sz w:val="28"/>
          <w:szCs w:val="28"/>
        </w:rPr>
        <w:t xml:space="preserve"> года, возвращены темпы уверенного развития. Стабилизация ситуации позволила нарастить доходную часть консолидированного бюджета (за 2021 год собственные доходы составили </w:t>
      </w:r>
      <w:r w:rsidR="00342654" w:rsidRPr="002B7A44">
        <w:rPr>
          <w:rFonts w:ascii="Times New Roman" w:hAnsi="Times New Roman" w:cs="Times New Roman"/>
          <w:sz w:val="28"/>
          <w:szCs w:val="28"/>
        </w:rPr>
        <w:br/>
      </w:r>
      <w:r w:rsidRPr="002B7A44">
        <w:rPr>
          <w:rFonts w:ascii="Times New Roman" w:hAnsi="Times New Roman" w:cs="Times New Roman"/>
          <w:sz w:val="28"/>
          <w:szCs w:val="28"/>
        </w:rPr>
        <w:t>206,4 млрд рублей), что</w:t>
      </w:r>
      <w:r w:rsidRPr="002B7A44">
        <w:rPr>
          <w:rFonts w:ascii="Times New Roman" w:hAnsi="Times New Roman" w:cs="Times New Roman"/>
          <w:i/>
          <w:sz w:val="28"/>
          <w:szCs w:val="28"/>
        </w:rPr>
        <w:t xml:space="preserve"> </w:t>
      </w:r>
      <w:r w:rsidRPr="002B7A44">
        <w:rPr>
          <w:rFonts w:ascii="Times New Roman" w:hAnsi="Times New Roman" w:cs="Times New Roman"/>
          <w:sz w:val="28"/>
          <w:szCs w:val="28"/>
        </w:rPr>
        <w:t>на 26% выше показателей 2020 года.</w:t>
      </w:r>
      <w:r w:rsidRPr="002B7A44">
        <w:rPr>
          <w:rFonts w:ascii="Times New Roman" w:hAnsi="Times New Roman" w:cs="Times New Roman"/>
          <w:i/>
          <w:color w:val="FF0000"/>
          <w:sz w:val="28"/>
          <w:szCs w:val="28"/>
        </w:rPr>
        <w:t xml:space="preserve"> </w:t>
      </w:r>
    </w:p>
    <w:p w:rsidR="008E6901" w:rsidRPr="002B7A44" w:rsidRDefault="008E6901" w:rsidP="002B7A44">
      <w:pPr>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В 2022 году условия реализации экономической политики принципиально изменились в связи с обострением геополитических событий. Введение беспрецедентных санкций со стороны иностранных государств создали новые вызовы для экономики страны.</w:t>
      </w:r>
    </w:p>
    <w:p w:rsidR="008E6901" w:rsidRPr="002B7A44" w:rsidRDefault="008E6901" w:rsidP="002B7A44">
      <w:pPr>
        <w:autoSpaceDE w:val="0"/>
        <w:autoSpaceDN w:val="0"/>
        <w:adjustRightInd w:val="0"/>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lastRenderedPageBreak/>
        <w:t xml:space="preserve">Для преодоления последствий </w:t>
      </w:r>
      <w:proofErr w:type="spellStart"/>
      <w:r w:rsidRPr="002B7A44">
        <w:rPr>
          <w:rFonts w:ascii="Times New Roman" w:hAnsi="Times New Roman" w:cs="Times New Roman"/>
          <w:sz w:val="28"/>
          <w:szCs w:val="28"/>
        </w:rPr>
        <w:t>санкционного</w:t>
      </w:r>
      <w:proofErr w:type="spellEnd"/>
      <w:r w:rsidRPr="002B7A44">
        <w:rPr>
          <w:rFonts w:ascii="Times New Roman" w:hAnsi="Times New Roman" w:cs="Times New Roman"/>
          <w:sz w:val="28"/>
          <w:szCs w:val="28"/>
        </w:rPr>
        <w:t xml:space="preserve"> давления на федеральном уровне предприняты меры, направленные на стимулирование экономической и</w:t>
      </w:r>
      <w:r w:rsidR="00D00404" w:rsidRPr="002B7A44">
        <w:rPr>
          <w:rFonts w:ascii="Times New Roman" w:hAnsi="Times New Roman" w:cs="Times New Roman"/>
          <w:sz w:val="28"/>
          <w:szCs w:val="28"/>
        </w:rPr>
        <w:t> </w:t>
      </w:r>
      <w:r w:rsidRPr="002B7A44">
        <w:rPr>
          <w:rFonts w:ascii="Times New Roman" w:hAnsi="Times New Roman" w:cs="Times New Roman"/>
          <w:sz w:val="28"/>
          <w:szCs w:val="28"/>
        </w:rPr>
        <w:t xml:space="preserve">инвестиционной активности, поддержку приоритетных отраслей, сохранение доходов населения. Помимо этого, </w:t>
      </w:r>
      <w:proofErr w:type="spellStart"/>
      <w:r w:rsidRPr="002B7A44">
        <w:rPr>
          <w:rFonts w:ascii="Times New Roman" w:hAnsi="Times New Roman" w:cs="Times New Roman"/>
          <w:sz w:val="28"/>
          <w:szCs w:val="28"/>
        </w:rPr>
        <w:t>цифровизация</w:t>
      </w:r>
      <w:proofErr w:type="spellEnd"/>
      <w:r w:rsidRPr="002B7A44">
        <w:rPr>
          <w:rFonts w:ascii="Times New Roman" w:hAnsi="Times New Roman" w:cs="Times New Roman"/>
          <w:sz w:val="28"/>
          <w:szCs w:val="28"/>
        </w:rPr>
        <w:t xml:space="preserve"> налогового администрирования привела к принятию новых мер, направленных на увеличение собираемости налогов, а также повышени</w:t>
      </w:r>
      <w:r w:rsidR="00104B9F" w:rsidRPr="002B7A44">
        <w:rPr>
          <w:rFonts w:ascii="Times New Roman" w:hAnsi="Times New Roman" w:cs="Times New Roman"/>
          <w:sz w:val="28"/>
          <w:szCs w:val="28"/>
        </w:rPr>
        <w:t>ю</w:t>
      </w:r>
      <w:r w:rsidRPr="002B7A44">
        <w:rPr>
          <w:rFonts w:ascii="Times New Roman" w:hAnsi="Times New Roman" w:cs="Times New Roman"/>
          <w:sz w:val="28"/>
          <w:szCs w:val="28"/>
        </w:rPr>
        <w:t xml:space="preserve"> качества оказания государственных услуг.</w:t>
      </w:r>
    </w:p>
    <w:p w:rsidR="008E6901" w:rsidRPr="002B7A44" w:rsidRDefault="008E6901" w:rsidP="002B7A44">
      <w:pPr>
        <w:autoSpaceDE w:val="0"/>
        <w:autoSpaceDN w:val="0"/>
        <w:adjustRightInd w:val="0"/>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К числу наиболее важных принятых мер следует отнести:</w:t>
      </w:r>
    </w:p>
    <w:p w:rsidR="00FD4395" w:rsidRPr="002B7A44" w:rsidRDefault="00FD4395" w:rsidP="002B7A44">
      <w:pPr>
        <w:autoSpaceDE w:val="0"/>
        <w:autoSpaceDN w:val="0"/>
        <w:adjustRightInd w:val="0"/>
        <w:spacing w:after="0" w:line="240" w:lineRule="auto"/>
        <w:ind w:firstLine="709"/>
        <w:jc w:val="both"/>
        <w:rPr>
          <w:rFonts w:ascii="Times New Roman" w:hAnsi="Times New Roman" w:cs="Times New Roman"/>
          <w:i/>
          <w:sz w:val="28"/>
          <w:szCs w:val="28"/>
        </w:rPr>
      </w:pPr>
      <w:r w:rsidRPr="002B7A44">
        <w:rPr>
          <w:rFonts w:ascii="Times New Roman" w:hAnsi="Times New Roman" w:cs="Times New Roman"/>
          <w:sz w:val="28"/>
          <w:szCs w:val="28"/>
        </w:rPr>
        <w:t>1. Перенос сроков уплаты налогов по упрощенной системе налогообложения (далее – УСН) за 2021 год и авансового плате</w:t>
      </w:r>
      <w:r w:rsidR="0083716C" w:rsidRPr="002B7A44">
        <w:rPr>
          <w:rFonts w:ascii="Times New Roman" w:hAnsi="Times New Roman" w:cs="Times New Roman"/>
          <w:sz w:val="28"/>
          <w:szCs w:val="28"/>
        </w:rPr>
        <w:t>жа за 1 квартал 2022 года (март-</w:t>
      </w:r>
      <w:r w:rsidRPr="002B7A44">
        <w:rPr>
          <w:rFonts w:ascii="Times New Roman" w:hAnsi="Times New Roman" w:cs="Times New Roman"/>
          <w:sz w:val="28"/>
          <w:szCs w:val="28"/>
        </w:rPr>
        <w:t>апрель 2022 года) на полгода (на сентябрь-октябрь) с последующей рассрочкой до</w:t>
      </w:r>
      <w:r w:rsidR="00C20062" w:rsidRPr="002B7A44">
        <w:rPr>
          <w:rFonts w:ascii="Times New Roman" w:hAnsi="Times New Roman" w:cs="Times New Roman"/>
          <w:sz w:val="28"/>
          <w:szCs w:val="28"/>
        </w:rPr>
        <w:t> </w:t>
      </w:r>
      <w:r w:rsidRPr="002B7A44">
        <w:rPr>
          <w:rFonts w:ascii="Times New Roman" w:hAnsi="Times New Roman" w:cs="Times New Roman"/>
          <w:sz w:val="28"/>
          <w:szCs w:val="28"/>
        </w:rPr>
        <w:t>6</w:t>
      </w:r>
      <w:r w:rsidR="00C20062" w:rsidRPr="002B7A44">
        <w:rPr>
          <w:rFonts w:ascii="Times New Roman" w:hAnsi="Times New Roman" w:cs="Times New Roman"/>
          <w:sz w:val="28"/>
          <w:szCs w:val="28"/>
        </w:rPr>
        <w:t> </w:t>
      </w:r>
      <w:r w:rsidRPr="002B7A44">
        <w:rPr>
          <w:rFonts w:ascii="Times New Roman" w:hAnsi="Times New Roman" w:cs="Times New Roman"/>
          <w:sz w:val="28"/>
          <w:szCs w:val="28"/>
        </w:rPr>
        <w:t>месяцев для представителей наиболее пострадавших отраслей.</w:t>
      </w:r>
      <w:r w:rsidRPr="002B7A44">
        <w:rPr>
          <w:rFonts w:ascii="Times New Roman" w:hAnsi="Times New Roman" w:cs="Times New Roman"/>
          <w:i/>
          <w:sz w:val="28"/>
          <w:szCs w:val="28"/>
        </w:rPr>
        <w:t xml:space="preserve"> </w:t>
      </w:r>
    </w:p>
    <w:p w:rsidR="00FD4395" w:rsidRPr="002B7A44" w:rsidRDefault="00FD4395" w:rsidP="002B7A44">
      <w:pPr>
        <w:autoSpaceDE w:val="0"/>
        <w:autoSpaceDN w:val="0"/>
        <w:adjustRightInd w:val="0"/>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 xml:space="preserve">Реализация положения обеспечит возникновение недополученных доходов 2022 года в размере 505,4 млн рублей с переносом срока их поступления на 2023 год. </w:t>
      </w:r>
    </w:p>
    <w:p w:rsidR="008E6901" w:rsidRPr="002B7A44" w:rsidRDefault="008E6901" w:rsidP="002B7A44">
      <w:pPr>
        <w:autoSpaceDE w:val="0"/>
        <w:autoSpaceDN w:val="0"/>
        <w:adjustRightInd w:val="0"/>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2. Продление на месяц срока уплаты авансового платежа по налогу на</w:t>
      </w:r>
      <w:r w:rsidR="00274985" w:rsidRPr="002B7A44">
        <w:rPr>
          <w:rFonts w:ascii="Times New Roman" w:hAnsi="Times New Roman" w:cs="Times New Roman"/>
          <w:sz w:val="28"/>
          <w:szCs w:val="28"/>
        </w:rPr>
        <w:t> </w:t>
      </w:r>
      <w:r w:rsidRPr="002B7A44">
        <w:rPr>
          <w:rFonts w:ascii="Times New Roman" w:hAnsi="Times New Roman" w:cs="Times New Roman"/>
          <w:sz w:val="28"/>
          <w:szCs w:val="28"/>
        </w:rPr>
        <w:t>прибыль организаций, который приходился на 28 марта 2022 года.</w:t>
      </w:r>
    </w:p>
    <w:p w:rsidR="008E6901" w:rsidRPr="002B7A44" w:rsidRDefault="008E6901" w:rsidP="002B7A44">
      <w:pPr>
        <w:autoSpaceDE w:val="0"/>
        <w:autoSpaceDN w:val="0"/>
        <w:adjustRightInd w:val="0"/>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 xml:space="preserve">3. Обнуление ставки по налогу на прибыль организаций сферы </w:t>
      </w:r>
      <w:r w:rsidRPr="002B7A44">
        <w:rPr>
          <w:rFonts w:ascii="Times New Roman" w:hAnsi="Times New Roman" w:cs="Times New Roman"/>
          <w:sz w:val="28"/>
          <w:szCs w:val="28"/>
        </w:rPr>
        <w:br/>
        <w:t>ИТ-технологий на 2022</w:t>
      </w:r>
      <w:r w:rsidR="00274985" w:rsidRPr="002B7A44">
        <w:rPr>
          <w:rFonts w:ascii="Times New Roman" w:hAnsi="Times New Roman" w:cs="Times New Roman"/>
          <w:sz w:val="28"/>
          <w:szCs w:val="28"/>
        </w:rPr>
        <w:t>–</w:t>
      </w:r>
      <w:r w:rsidRPr="002B7A44">
        <w:rPr>
          <w:rFonts w:ascii="Times New Roman" w:hAnsi="Times New Roman" w:cs="Times New Roman"/>
          <w:sz w:val="28"/>
          <w:szCs w:val="28"/>
        </w:rPr>
        <w:t xml:space="preserve">2024 годы. Данная мера приведет к </w:t>
      </w:r>
      <w:proofErr w:type="spellStart"/>
      <w:r w:rsidRPr="002B7A44">
        <w:rPr>
          <w:rFonts w:ascii="Times New Roman" w:hAnsi="Times New Roman" w:cs="Times New Roman"/>
          <w:sz w:val="28"/>
          <w:szCs w:val="28"/>
        </w:rPr>
        <w:t>недопоступлению</w:t>
      </w:r>
      <w:proofErr w:type="spellEnd"/>
      <w:r w:rsidRPr="002B7A44">
        <w:rPr>
          <w:rFonts w:ascii="Times New Roman" w:hAnsi="Times New Roman" w:cs="Times New Roman"/>
          <w:sz w:val="28"/>
          <w:szCs w:val="28"/>
        </w:rPr>
        <w:t xml:space="preserve"> доходов в общей сумме 963,5 млн рублей за три года (в 2022 году – 310,9 млн рублей, в 2023 году – 316,8 млн рублей, в 2024 году – 335,8 млн рублей).</w:t>
      </w:r>
    </w:p>
    <w:p w:rsidR="008E6901" w:rsidRPr="002B7A44" w:rsidRDefault="008E6901" w:rsidP="002B7A44">
      <w:pPr>
        <w:autoSpaceDE w:val="0"/>
        <w:autoSpaceDN w:val="0"/>
        <w:adjustRightInd w:val="0"/>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4. Для сохранения сбережений граждан, поддержки ликвидности в</w:t>
      </w:r>
      <w:r w:rsidR="00274985" w:rsidRPr="002B7A44">
        <w:rPr>
          <w:rFonts w:ascii="Times New Roman" w:hAnsi="Times New Roman" w:cs="Times New Roman"/>
          <w:sz w:val="28"/>
          <w:szCs w:val="28"/>
        </w:rPr>
        <w:t> </w:t>
      </w:r>
      <w:r w:rsidRPr="002B7A44">
        <w:rPr>
          <w:rFonts w:ascii="Times New Roman" w:hAnsi="Times New Roman" w:cs="Times New Roman"/>
          <w:sz w:val="28"/>
          <w:szCs w:val="28"/>
        </w:rPr>
        <w:t>банковской сфере принято решение об освобождении от уплаты налога на доходы физических лиц (далее – НДФЛ) с доходов по банковским вкладам, полученных в</w:t>
      </w:r>
      <w:r w:rsidR="00274985" w:rsidRPr="002B7A44">
        <w:rPr>
          <w:rFonts w:ascii="Times New Roman" w:hAnsi="Times New Roman" w:cs="Times New Roman"/>
          <w:sz w:val="28"/>
          <w:szCs w:val="28"/>
        </w:rPr>
        <w:t> </w:t>
      </w:r>
      <w:r w:rsidRPr="002B7A44">
        <w:rPr>
          <w:rFonts w:ascii="Times New Roman" w:hAnsi="Times New Roman" w:cs="Times New Roman"/>
          <w:sz w:val="28"/>
          <w:szCs w:val="28"/>
        </w:rPr>
        <w:t>2021</w:t>
      </w:r>
      <w:r w:rsidR="007A72D1" w:rsidRPr="002B7A44">
        <w:rPr>
          <w:rFonts w:ascii="Times New Roman" w:hAnsi="Times New Roman" w:cs="Times New Roman"/>
          <w:sz w:val="28"/>
          <w:szCs w:val="28"/>
        </w:rPr>
        <w:t>–</w:t>
      </w:r>
      <w:r w:rsidRPr="002B7A44">
        <w:rPr>
          <w:rFonts w:ascii="Times New Roman" w:hAnsi="Times New Roman" w:cs="Times New Roman"/>
          <w:sz w:val="28"/>
          <w:szCs w:val="28"/>
        </w:rPr>
        <w:t>2022 годах, а также материальной выгоды от экономии на процентах за</w:t>
      </w:r>
      <w:r w:rsidR="007A72D1" w:rsidRPr="002B7A44">
        <w:rPr>
          <w:rFonts w:ascii="Times New Roman" w:hAnsi="Times New Roman" w:cs="Times New Roman"/>
          <w:sz w:val="28"/>
          <w:szCs w:val="28"/>
        </w:rPr>
        <w:t> </w:t>
      </w:r>
      <w:r w:rsidRPr="002B7A44">
        <w:rPr>
          <w:rFonts w:ascii="Times New Roman" w:hAnsi="Times New Roman" w:cs="Times New Roman"/>
          <w:sz w:val="28"/>
          <w:szCs w:val="28"/>
        </w:rPr>
        <w:t>пользование заемными средствами полученной в 2022</w:t>
      </w:r>
      <w:r w:rsidR="007A72D1" w:rsidRPr="002B7A44">
        <w:rPr>
          <w:rFonts w:ascii="Times New Roman" w:hAnsi="Times New Roman" w:cs="Times New Roman"/>
          <w:sz w:val="28"/>
          <w:szCs w:val="28"/>
        </w:rPr>
        <w:t>–</w:t>
      </w:r>
      <w:r w:rsidRPr="002B7A44">
        <w:rPr>
          <w:rFonts w:ascii="Times New Roman" w:hAnsi="Times New Roman" w:cs="Times New Roman"/>
          <w:sz w:val="28"/>
          <w:szCs w:val="28"/>
        </w:rPr>
        <w:t>2023 годах.</w:t>
      </w:r>
    </w:p>
    <w:p w:rsidR="008E6901" w:rsidRPr="002B7A44" w:rsidRDefault="008E6901"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 xml:space="preserve">5. Благодаря изменениям федерального законодательства, у субъектов Российской Федерации появилось право продлить еще на </w:t>
      </w:r>
      <w:r w:rsidR="00FD4395" w:rsidRPr="002B7A44">
        <w:rPr>
          <w:rFonts w:ascii="Times New Roman" w:eastAsia="Times New Roman" w:hAnsi="Times New Roman" w:cs="Times New Roman"/>
          <w:sz w:val="28"/>
          <w:szCs w:val="28"/>
          <w:lang w:eastAsia="ru-RU"/>
        </w:rPr>
        <w:t>один</w:t>
      </w:r>
      <w:r w:rsidRPr="002B7A44">
        <w:rPr>
          <w:rFonts w:ascii="Times New Roman" w:eastAsia="Times New Roman" w:hAnsi="Times New Roman" w:cs="Times New Roman"/>
          <w:sz w:val="28"/>
          <w:szCs w:val="28"/>
          <w:lang w:eastAsia="ru-RU"/>
        </w:rPr>
        <w:t xml:space="preserve"> год действие налоговой ставки в размере 0% по упрощенной и патентной системам налогообложения для новых предпринимателей, планирующих работать в</w:t>
      </w:r>
      <w:r w:rsidR="007A72D1"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научной, социальной, производственной или бытовой сферах (до 1 января 2025 года).</w:t>
      </w:r>
    </w:p>
    <w:p w:rsidR="008E6901" w:rsidRPr="002B7A44" w:rsidRDefault="008E6901"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 xml:space="preserve">Также в целях обеспечения стабильных условий осуществления деятельности налогоплательщиков в условиях </w:t>
      </w:r>
      <w:proofErr w:type="spellStart"/>
      <w:r w:rsidRPr="002B7A44">
        <w:rPr>
          <w:rFonts w:ascii="Times New Roman" w:eastAsia="Times New Roman" w:hAnsi="Times New Roman" w:cs="Times New Roman"/>
          <w:sz w:val="28"/>
          <w:szCs w:val="28"/>
          <w:lang w:eastAsia="ru-RU"/>
        </w:rPr>
        <w:t>санкционного</w:t>
      </w:r>
      <w:proofErr w:type="spellEnd"/>
      <w:r w:rsidRPr="002B7A44">
        <w:rPr>
          <w:rFonts w:ascii="Times New Roman" w:eastAsia="Times New Roman" w:hAnsi="Times New Roman" w:cs="Times New Roman"/>
          <w:sz w:val="28"/>
          <w:szCs w:val="28"/>
          <w:lang w:eastAsia="ru-RU"/>
        </w:rPr>
        <w:t xml:space="preserve"> давления продлен период действия пониженных налоговых ставок по налогу на прибыль организаций, подлежащему зачислению в бюджеты субъектов Российской Федерации, установленны</w:t>
      </w:r>
      <w:r w:rsidR="001E0F99" w:rsidRPr="002B7A44">
        <w:rPr>
          <w:rFonts w:ascii="Times New Roman" w:eastAsia="Times New Roman" w:hAnsi="Times New Roman" w:cs="Times New Roman"/>
          <w:sz w:val="28"/>
          <w:szCs w:val="28"/>
          <w:lang w:eastAsia="ru-RU"/>
        </w:rPr>
        <w:t>х</w:t>
      </w:r>
      <w:r w:rsidRPr="002B7A44">
        <w:rPr>
          <w:rFonts w:ascii="Times New Roman" w:eastAsia="Times New Roman" w:hAnsi="Times New Roman" w:cs="Times New Roman"/>
          <w:sz w:val="28"/>
          <w:szCs w:val="28"/>
          <w:lang w:eastAsia="ru-RU"/>
        </w:rPr>
        <w:t xml:space="preserve"> законами субъектов Российской Федерации, до</w:t>
      </w:r>
      <w:r w:rsidRPr="002B7A44">
        <w:rPr>
          <w:rFonts w:ascii="Times New Roman" w:eastAsia="Times New Roman" w:hAnsi="Times New Roman" w:cs="Times New Roman"/>
          <w:sz w:val="28"/>
          <w:szCs w:val="28"/>
          <w:lang w:eastAsia="ru-RU"/>
        </w:rPr>
        <w:br/>
        <w:t>1 января 2024 года.</w:t>
      </w:r>
    </w:p>
    <w:p w:rsidR="008E6901" w:rsidRPr="002B7A44" w:rsidRDefault="008E6901" w:rsidP="002B7A44">
      <w:pPr>
        <w:autoSpaceDE w:val="0"/>
        <w:autoSpaceDN w:val="0"/>
        <w:adjustRightInd w:val="0"/>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6. Введение института единого налогового платежа, предусматривающего уплату налогов одним платежным поручением с последующим распределением в</w:t>
      </w:r>
      <w:r w:rsidR="001D5239" w:rsidRPr="002B7A44">
        <w:rPr>
          <w:rFonts w:ascii="Times New Roman" w:hAnsi="Times New Roman" w:cs="Times New Roman"/>
          <w:sz w:val="28"/>
          <w:szCs w:val="28"/>
        </w:rPr>
        <w:t> </w:t>
      </w:r>
      <w:r w:rsidRPr="002B7A44">
        <w:rPr>
          <w:rFonts w:ascii="Times New Roman" w:hAnsi="Times New Roman" w:cs="Times New Roman"/>
          <w:sz w:val="28"/>
          <w:szCs w:val="28"/>
        </w:rPr>
        <w:t>счет причитающихся налоговых обязательств при наступлении сроков уплаты</w:t>
      </w:r>
      <w:r w:rsidR="007B1BC4" w:rsidRPr="002B7A44">
        <w:rPr>
          <w:rFonts w:ascii="Times New Roman" w:hAnsi="Times New Roman" w:cs="Times New Roman"/>
          <w:sz w:val="28"/>
          <w:szCs w:val="28"/>
        </w:rPr>
        <w:t>,</w:t>
      </w:r>
      <w:r w:rsidRPr="002B7A44">
        <w:rPr>
          <w:rFonts w:ascii="Times New Roman" w:hAnsi="Times New Roman" w:cs="Times New Roman"/>
          <w:sz w:val="28"/>
          <w:szCs w:val="28"/>
        </w:rPr>
        <w:t xml:space="preserve"> позволит повысить собираемость доходов и снизить издержки для бизнеса. </w:t>
      </w:r>
    </w:p>
    <w:p w:rsidR="008E6901" w:rsidRPr="002B7A44" w:rsidRDefault="008E6901" w:rsidP="002B7A44">
      <w:pPr>
        <w:autoSpaceDE w:val="0"/>
        <w:autoSpaceDN w:val="0"/>
        <w:adjustRightInd w:val="0"/>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7</w:t>
      </w:r>
      <w:r w:rsidRPr="002B7A44">
        <w:rPr>
          <w:rFonts w:ascii="Times New Roman" w:hAnsi="Times New Roman" w:cs="Times New Roman"/>
          <w:color w:val="000000" w:themeColor="text1"/>
          <w:sz w:val="28"/>
          <w:szCs w:val="28"/>
        </w:rPr>
        <w:t>. Установлено право для налогоплательщиков по налогу на прибыль организаций перейти в течени</w:t>
      </w:r>
      <w:r w:rsidR="00A53B4D" w:rsidRPr="002B7A44">
        <w:rPr>
          <w:rFonts w:ascii="Times New Roman" w:hAnsi="Times New Roman" w:cs="Times New Roman"/>
          <w:color w:val="000000" w:themeColor="text1"/>
          <w:sz w:val="28"/>
          <w:szCs w:val="28"/>
        </w:rPr>
        <w:t>е</w:t>
      </w:r>
      <w:r w:rsidRPr="002B7A44">
        <w:rPr>
          <w:rFonts w:ascii="Times New Roman" w:hAnsi="Times New Roman" w:cs="Times New Roman"/>
          <w:color w:val="000000" w:themeColor="text1"/>
          <w:sz w:val="28"/>
          <w:szCs w:val="28"/>
        </w:rPr>
        <w:t xml:space="preserve"> 2022 года на уплату ежемесячных авансовых платежей исходя из фактически полученной прибыли.</w:t>
      </w:r>
    </w:p>
    <w:p w:rsidR="008E6901" w:rsidRPr="002B7A44" w:rsidRDefault="008E6901" w:rsidP="002B7A44">
      <w:pPr>
        <w:autoSpaceDE w:val="0"/>
        <w:autoSpaceDN w:val="0"/>
        <w:adjustRightInd w:val="0"/>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lastRenderedPageBreak/>
        <w:t xml:space="preserve">8. Правительство </w:t>
      </w:r>
      <w:r w:rsidR="004A0E9C" w:rsidRPr="002B7A44">
        <w:rPr>
          <w:rFonts w:ascii="Times New Roman" w:eastAsia="Times New Roman" w:hAnsi="Times New Roman" w:cs="Times New Roman"/>
          <w:sz w:val="28"/>
          <w:szCs w:val="28"/>
          <w:lang w:eastAsia="ru-RU"/>
        </w:rPr>
        <w:t>Российской Федерации</w:t>
      </w:r>
      <w:r w:rsidRPr="002B7A44">
        <w:rPr>
          <w:rFonts w:ascii="Times New Roman" w:hAnsi="Times New Roman" w:cs="Times New Roman"/>
          <w:sz w:val="28"/>
          <w:szCs w:val="28"/>
        </w:rPr>
        <w:t xml:space="preserve"> наделено полномочиями по</w:t>
      </w:r>
      <w:r w:rsidR="00A53B4D" w:rsidRPr="002B7A44">
        <w:rPr>
          <w:rFonts w:ascii="Times New Roman" w:hAnsi="Times New Roman" w:cs="Times New Roman"/>
          <w:sz w:val="28"/>
          <w:szCs w:val="28"/>
        </w:rPr>
        <w:t> </w:t>
      </w:r>
      <w:r w:rsidRPr="002B7A44">
        <w:rPr>
          <w:rFonts w:ascii="Times New Roman" w:hAnsi="Times New Roman" w:cs="Times New Roman"/>
          <w:sz w:val="28"/>
          <w:szCs w:val="28"/>
        </w:rPr>
        <w:t>увеличению сроков предоставления налоговой отчетности, пересмотру неприменения ответственности за ее непредставление.</w:t>
      </w:r>
    </w:p>
    <w:p w:rsidR="008E6901" w:rsidRPr="002B7A44" w:rsidRDefault="008E6901"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Если в период пандемии приоритетным направлением было принятие мер, призванных нивелировать экономические потрясения, то 2021 год и 1 полугодие 2022 года дали возможность вернуться к решению задач, направленных на</w:t>
      </w:r>
      <w:r w:rsidR="00A53B4D"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социально-экономическое развитие и сбалансированность областного бюджета.</w:t>
      </w:r>
    </w:p>
    <w:p w:rsidR="008E6901" w:rsidRPr="002B7A44" w:rsidRDefault="008E6901"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Основными направлениями налоговой политики в указанный период стали:</w:t>
      </w:r>
    </w:p>
    <w:p w:rsidR="008E6901" w:rsidRPr="002B7A44" w:rsidRDefault="008E6901"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1. Актуализация налоговой нагрузки.</w:t>
      </w:r>
    </w:p>
    <w:p w:rsidR="008E6901" w:rsidRPr="002B7A44" w:rsidRDefault="008E6901"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1.1. Для обеспечения принципов справедливости и равенства налогообложения и в соответствии с основными направлениями бюджетной и</w:t>
      </w:r>
      <w:r w:rsidR="00E81EE5"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налоговой политики Новосибирской области на 2021 год и плановый период 2022 и 2023 годов, утвержденными распоряжением Правительства Новосибирской области от 21.09.2020 № 420-рп, была начата проработка вопроса об актуализации размеров потенциально возможного годового дохода (далее – ПВГД), который в</w:t>
      </w:r>
      <w:r w:rsidR="00E81EE5"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 xml:space="preserve">своей сути не менялся с 2013 года. За период с середины 2021 года и первый квартал 2022 года были рассчитаны новые размеры ПВГД исходя из минимального размера оплаты труда (далее – МРОТ), установленного на 2022 год. </w:t>
      </w:r>
    </w:p>
    <w:p w:rsidR="008E6901" w:rsidRPr="002B7A44" w:rsidRDefault="008E6901"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Для нормализации экономической ситуации, сложившейся после февраля 2022 года, сохранения устойчивости предприятий, занятости и рабочих мест, снижения административной нагрузки на бизнес в условиях введения санкций со</w:t>
      </w:r>
      <w:r w:rsidR="001142AD"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стороны недружественных стран, 21 марта 2022 года был утвержден региональный План по обеспечению устойчивости экономики Новосибирской области (далее – Региональный план). Пунктом 1.1 Регионального плана предусмотрено введение моратория на принятие решений о повышении в 2022 году региональных налогов для юридических и физических лиц. Принимая во внимание введение моратория на повышение налоговой нагрузки для налогоплательщиков, дальнейшая работа по пересмотру размеров ПВГД будет продолжена в 2023 году.</w:t>
      </w:r>
    </w:p>
    <w:p w:rsidR="008E6901" w:rsidRPr="002B7A44" w:rsidRDefault="008E6901"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 xml:space="preserve">1.2. В 2022 году продолжилась работа по вопросу установления пониженных ставок по УСН для налогоплательщиков, перешедших с уплаты </w:t>
      </w:r>
      <w:r w:rsidR="00F65A6F" w:rsidRPr="002B7A44">
        <w:rPr>
          <w:rFonts w:ascii="Times New Roman" w:eastAsia="Times New Roman" w:hAnsi="Times New Roman" w:cs="Times New Roman"/>
          <w:sz w:val="28"/>
          <w:szCs w:val="28"/>
          <w:lang w:eastAsia="ru-RU"/>
        </w:rPr>
        <w:t>единого налога на</w:t>
      </w:r>
      <w:r w:rsidR="001142AD" w:rsidRPr="002B7A44">
        <w:rPr>
          <w:rFonts w:ascii="Times New Roman" w:eastAsia="Times New Roman" w:hAnsi="Times New Roman" w:cs="Times New Roman"/>
          <w:sz w:val="28"/>
          <w:szCs w:val="28"/>
          <w:lang w:eastAsia="ru-RU"/>
        </w:rPr>
        <w:t> </w:t>
      </w:r>
      <w:r w:rsidR="00F65A6F" w:rsidRPr="002B7A44">
        <w:rPr>
          <w:rFonts w:ascii="Times New Roman" w:eastAsia="Times New Roman" w:hAnsi="Times New Roman" w:cs="Times New Roman"/>
          <w:sz w:val="28"/>
          <w:szCs w:val="28"/>
          <w:lang w:eastAsia="ru-RU"/>
        </w:rPr>
        <w:t>вмененный доход (далее – ЕНВД)</w:t>
      </w:r>
      <w:r w:rsidRPr="002B7A44">
        <w:rPr>
          <w:rFonts w:ascii="Times New Roman" w:eastAsia="Times New Roman" w:hAnsi="Times New Roman" w:cs="Times New Roman"/>
          <w:sz w:val="28"/>
          <w:szCs w:val="28"/>
          <w:lang w:eastAsia="ru-RU"/>
        </w:rPr>
        <w:t xml:space="preserve"> на УСН. </w:t>
      </w:r>
    </w:p>
    <w:p w:rsidR="008E6901" w:rsidRPr="002B7A44" w:rsidRDefault="008E6901" w:rsidP="002B7A44">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B7A44">
        <w:rPr>
          <w:rFonts w:ascii="Times New Roman" w:eastAsia="Times New Roman" w:hAnsi="Times New Roman" w:cs="Times New Roman"/>
          <w:sz w:val="28"/>
          <w:szCs w:val="28"/>
        </w:rPr>
        <w:t>На основании налоговых статистических отчетов за 2020</w:t>
      </w:r>
      <w:r w:rsidR="00B759FC" w:rsidRPr="002B7A44">
        <w:rPr>
          <w:rFonts w:ascii="Times New Roman" w:eastAsia="Times New Roman" w:hAnsi="Times New Roman" w:cs="Times New Roman"/>
          <w:sz w:val="28"/>
          <w:szCs w:val="28"/>
        </w:rPr>
        <w:t>–</w:t>
      </w:r>
      <w:r w:rsidRPr="002B7A44">
        <w:rPr>
          <w:rFonts w:ascii="Times New Roman" w:eastAsia="Times New Roman" w:hAnsi="Times New Roman" w:cs="Times New Roman"/>
          <w:sz w:val="28"/>
          <w:szCs w:val="28"/>
        </w:rPr>
        <w:t>2021 годы выполнена оценка изменения налоговой нагрузки предпринимателей.</w:t>
      </w:r>
      <w:r w:rsidRPr="002B7A44">
        <w:rPr>
          <w:rFonts w:ascii="Times New Roman" w:eastAsia="Times New Roman" w:hAnsi="Times New Roman" w:cs="Times New Roman"/>
          <w:sz w:val="28"/>
          <w:szCs w:val="28"/>
          <w:lang w:eastAsia="ru-RU"/>
        </w:rPr>
        <w:t xml:space="preserve"> По итогам проведенного анализа было определено, что при переходе на УСН налоговая нагрузка бывших плательщиков ЕНВД не имеет значительных отклонений от</w:t>
      </w:r>
      <w:r w:rsidR="00B759FC"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 xml:space="preserve">налоговой нагрузки ранее действовавших плательщиков УСН и не нарушает принцип справедливого налогообложения. </w:t>
      </w:r>
    </w:p>
    <w:p w:rsidR="008E6901" w:rsidRPr="002B7A44" w:rsidRDefault="008E6901" w:rsidP="002B7A44">
      <w:pPr>
        <w:pStyle w:val="ab"/>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2. Актуализация налогового законодательства.</w:t>
      </w:r>
    </w:p>
    <w:p w:rsidR="008E6901" w:rsidRPr="002B7A44" w:rsidRDefault="008E6901"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 xml:space="preserve">2.1. В связи с прекращением действия системы налогообложения в виде </w:t>
      </w:r>
      <w:r w:rsidR="00F65A6F" w:rsidRPr="002B7A44">
        <w:rPr>
          <w:rFonts w:ascii="Times New Roman" w:eastAsia="Times New Roman" w:hAnsi="Times New Roman" w:cs="Times New Roman"/>
          <w:sz w:val="28"/>
          <w:szCs w:val="28"/>
          <w:lang w:eastAsia="ru-RU"/>
        </w:rPr>
        <w:t>ЕНВД</w:t>
      </w:r>
      <w:r w:rsidRPr="002B7A44">
        <w:rPr>
          <w:rFonts w:ascii="Times New Roman" w:eastAsia="Times New Roman" w:hAnsi="Times New Roman" w:cs="Times New Roman"/>
          <w:sz w:val="28"/>
          <w:szCs w:val="28"/>
          <w:lang w:eastAsia="ru-RU"/>
        </w:rPr>
        <w:t xml:space="preserve"> по отдельным видам деятельности, был расширен с 4 до 34 видов перечень видов деятельности по патентной системе налогообложения (далее – ПСН), в</w:t>
      </w:r>
      <w:r w:rsidR="00B759FC"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 xml:space="preserve">результате чего предприниматели </w:t>
      </w:r>
      <w:r w:rsidR="00B759FC" w:rsidRPr="002B7A44">
        <w:rPr>
          <w:rFonts w:ascii="Times New Roman" w:eastAsia="Times New Roman" w:hAnsi="Times New Roman" w:cs="Times New Roman"/>
          <w:sz w:val="28"/>
          <w:szCs w:val="28"/>
          <w:lang w:eastAsia="ru-RU"/>
        </w:rPr>
        <w:t xml:space="preserve">– </w:t>
      </w:r>
      <w:r w:rsidRPr="002B7A44">
        <w:rPr>
          <w:rFonts w:ascii="Times New Roman" w:eastAsia="Times New Roman" w:hAnsi="Times New Roman" w:cs="Times New Roman"/>
          <w:sz w:val="28"/>
          <w:szCs w:val="28"/>
          <w:lang w:eastAsia="ru-RU"/>
        </w:rPr>
        <w:t>бывшие налогоплательщики ЕНВД смогли продолжить свою деятельность. Количество патентов, выданных по</w:t>
      </w:r>
      <w:r w:rsidR="00B759FC"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дополнительным видам деятельности возросло со 132 до 833 единиц, что свидетельствует о востребованности данных видов деятельности.</w:t>
      </w:r>
    </w:p>
    <w:p w:rsidR="008E6901" w:rsidRPr="002B7A44" w:rsidRDefault="008E6901"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lastRenderedPageBreak/>
        <w:t>Вместе с этим, региональное законодательство было актуализировано в</w:t>
      </w:r>
      <w:r w:rsidR="00B759FC"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 xml:space="preserve">соответствии с изменениями, внесенными в Налоговый кодекс </w:t>
      </w:r>
      <w:r w:rsidR="004A0E9C" w:rsidRPr="002B7A44">
        <w:rPr>
          <w:rFonts w:ascii="Times New Roman" w:eastAsia="Times New Roman" w:hAnsi="Times New Roman" w:cs="Times New Roman"/>
          <w:sz w:val="28"/>
          <w:szCs w:val="28"/>
          <w:lang w:eastAsia="ru-RU"/>
        </w:rPr>
        <w:t>Российской Федерации</w:t>
      </w:r>
      <w:r w:rsidRPr="002B7A44">
        <w:rPr>
          <w:rFonts w:ascii="Times New Roman" w:eastAsia="Times New Roman" w:hAnsi="Times New Roman" w:cs="Times New Roman"/>
          <w:sz w:val="28"/>
          <w:szCs w:val="28"/>
          <w:lang w:eastAsia="ru-RU"/>
        </w:rPr>
        <w:t xml:space="preserve">, расширяющими перечень основных видов деятельности на виды, востребованные на ЕНВД. Эти изменения позволили предоставить налогоплательщикам, прекратившим применение ЕНВД, дополнительные возможности для продолжения ведения бизнеса. </w:t>
      </w:r>
    </w:p>
    <w:p w:rsidR="008E6901" w:rsidRPr="002B7A44" w:rsidRDefault="008E6901"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Положительный эффект от этих изменени</w:t>
      </w:r>
      <w:r w:rsidR="00F65A6F" w:rsidRPr="002B7A44">
        <w:rPr>
          <w:rFonts w:ascii="Times New Roman" w:eastAsia="Times New Roman" w:hAnsi="Times New Roman" w:cs="Times New Roman"/>
          <w:sz w:val="28"/>
          <w:szCs w:val="28"/>
          <w:lang w:eastAsia="ru-RU"/>
        </w:rPr>
        <w:t>й</w:t>
      </w:r>
      <w:r w:rsidRPr="002B7A44">
        <w:rPr>
          <w:rFonts w:ascii="Times New Roman" w:eastAsia="Times New Roman" w:hAnsi="Times New Roman" w:cs="Times New Roman"/>
          <w:sz w:val="28"/>
          <w:szCs w:val="28"/>
          <w:lang w:eastAsia="ru-RU"/>
        </w:rPr>
        <w:t xml:space="preserve"> заключается в увеличении количества налогоплательщиков, применяющих </w:t>
      </w:r>
      <w:r w:rsidR="00F65A6F" w:rsidRPr="002B7A44">
        <w:rPr>
          <w:rFonts w:ascii="Times New Roman" w:eastAsia="Times New Roman" w:hAnsi="Times New Roman" w:cs="Times New Roman"/>
          <w:sz w:val="28"/>
          <w:szCs w:val="28"/>
          <w:lang w:eastAsia="ru-RU"/>
        </w:rPr>
        <w:t>ПСН</w:t>
      </w:r>
      <w:r w:rsidRPr="002B7A44">
        <w:rPr>
          <w:rFonts w:ascii="Times New Roman" w:eastAsia="Times New Roman" w:hAnsi="Times New Roman" w:cs="Times New Roman"/>
          <w:sz w:val="28"/>
          <w:szCs w:val="28"/>
          <w:lang w:eastAsia="ru-RU"/>
        </w:rPr>
        <w:t xml:space="preserve">. Так, по итогу 2021 года общее количество предпринимателей, применяющих </w:t>
      </w:r>
      <w:r w:rsidR="00F65A6F" w:rsidRPr="002B7A44">
        <w:rPr>
          <w:rFonts w:ascii="Times New Roman" w:eastAsia="Times New Roman" w:hAnsi="Times New Roman" w:cs="Times New Roman"/>
          <w:sz w:val="28"/>
          <w:szCs w:val="28"/>
          <w:lang w:eastAsia="ru-RU"/>
        </w:rPr>
        <w:t>П</w:t>
      </w:r>
      <w:r w:rsidRPr="002B7A44">
        <w:rPr>
          <w:rFonts w:ascii="Times New Roman" w:eastAsia="Times New Roman" w:hAnsi="Times New Roman" w:cs="Times New Roman"/>
          <w:sz w:val="28"/>
          <w:szCs w:val="28"/>
          <w:lang w:eastAsia="ru-RU"/>
        </w:rPr>
        <w:t>С</w:t>
      </w:r>
      <w:r w:rsidR="00F65A6F" w:rsidRPr="002B7A44">
        <w:rPr>
          <w:rFonts w:ascii="Times New Roman" w:eastAsia="Times New Roman" w:hAnsi="Times New Roman" w:cs="Times New Roman"/>
          <w:sz w:val="28"/>
          <w:szCs w:val="28"/>
          <w:lang w:eastAsia="ru-RU"/>
        </w:rPr>
        <w:t>Н</w:t>
      </w:r>
      <w:r w:rsidRPr="002B7A44">
        <w:rPr>
          <w:rFonts w:ascii="Times New Roman" w:eastAsia="Times New Roman" w:hAnsi="Times New Roman" w:cs="Times New Roman"/>
          <w:sz w:val="28"/>
          <w:szCs w:val="28"/>
          <w:lang w:eastAsia="ru-RU"/>
        </w:rPr>
        <w:t>, возросло с 5 543 человек в 2020 год</w:t>
      </w:r>
      <w:r w:rsidR="00664B22" w:rsidRPr="002B7A44">
        <w:rPr>
          <w:rFonts w:ascii="Times New Roman" w:eastAsia="Times New Roman" w:hAnsi="Times New Roman" w:cs="Times New Roman"/>
          <w:sz w:val="28"/>
          <w:szCs w:val="28"/>
          <w:lang w:eastAsia="ru-RU"/>
        </w:rPr>
        <w:t>у</w:t>
      </w:r>
      <w:r w:rsidRPr="002B7A44">
        <w:rPr>
          <w:rFonts w:ascii="Times New Roman" w:eastAsia="Times New Roman" w:hAnsi="Times New Roman" w:cs="Times New Roman"/>
          <w:sz w:val="28"/>
          <w:szCs w:val="28"/>
          <w:lang w:eastAsia="ru-RU"/>
        </w:rPr>
        <w:t xml:space="preserve"> до 24 276 в 2021 год</w:t>
      </w:r>
      <w:r w:rsidR="00664B22" w:rsidRPr="002B7A44">
        <w:rPr>
          <w:rFonts w:ascii="Times New Roman" w:eastAsia="Times New Roman" w:hAnsi="Times New Roman" w:cs="Times New Roman"/>
          <w:sz w:val="28"/>
          <w:szCs w:val="28"/>
          <w:lang w:eastAsia="ru-RU"/>
        </w:rPr>
        <w:t>у</w:t>
      </w:r>
      <w:r w:rsidRPr="002B7A44">
        <w:rPr>
          <w:rFonts w:ascii="Times New Roman" w:eastAsia="Times New Roman" w:hAnsi="Times New Roman" w:cs="Times New Roman"/>
          <w:sz w:val="28"/>
          <w:szCs w:val="28"/>
          <w:lang w:eastAsia="ru-RU"/>
        </w:rPr>
        <w:t>, а количество выданных патентов с 7 046 единиц до 39</w:t>
      </w:r>
      <w:r w:rsidR="00844230"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890</w:t>
      </w:r>
      <w:r w:rsidR="00844230" w:rsidRPr="002B7A44">
        <w:rPr>
          <w:rFonts w:ascii="Times New Roman" w:eastAsia="Times New Roman" w:hAnsi="Times New Roman" w:cs="Times New Roman"/>
          <w:sz w:val="28"/>
          <w:szCs w:val="28"/>
          <w:lang w:eastAsia="ru-RU"/>
        </w:rPr>
        <w:t xml:space="preserve"> единиц</w:t>
      </w:r>
      <w:r w:rsidRPr="002B7A44">
        <w:rPr>
          <w:rFonts w:ascii="Times New Roman" w:eastAsia="Times New Roman" w:hAnsi="Times New Roman" w:cs="Times New Roman"/>
          <w:sz w:val="28"/>
          <w:szCs w:val="28"/>
          <w:lang w:eastAsia="ru-RU"/>
        </w:rPr>
        <w:t xml:space="preserve">. </w:t>
      </w:r>
    </w:p>
    <w:p w:rsidR="008E6901" w:rsidRPr="002B7A44" w:rsidRDefault="008E6901"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2.2. В 2021 году был изменен подход к расчету коэффициента при выдаче патентов для иностранных граждан в 2022 году (расчет произведен исходя из</w:t>
      </w:r>
      <w:r w:rsidR="00664B22"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средневзвешенной заработной платы по отраслям экономики, в которых осуществляют трудовую деятельность ино</w:t>
      </w:r>
      <w:r w:rsidR="00AC0360" w:rsidRPr="002B7A44">
        <w:rPr>
          <w:rFonts w:ascii="Times New Roman" w:eastAsia="Times New Roman" w:hAnsi="Times New Roman" w:cs="Times New Roman"/>
          <w:sz w:val="28"/>
          <w:szCs w:val="28"/>
          <w:lang w:eastAsia="ru-RU"/>
        </w:rPr>
        <w:t xml:space="preserve">странные граждане </w:t>
      </w:r>
      <w:r w:rsidR="006A48D5" w:rsidRPr="002B7A44">
        <w:rPr>
          <w:rFonts w:ascii="Times New Roman" w:eastAsia="Times New Roman" w:hAnsi="Times New Roman" w:cs="Times New Roman"/>
          <w:sz w:val="28"/>
          <w:szCs w:val="28"/>
          <w:lang w:eastAsia="ru-RU"/>
        </w:rPr>
        <w:t xml:space="preserve">– </w:t>
      </w:r>
      <w:r w:rsidR="00AC0360" w:rsidRPr="002B7A44">
        <w:rPr>
          <w:rFonts w:ascii="Times New Roman" w:eastAsia="Times New Roman" w:hAnsi="Times New Roman" w:cs="Times New Roman"/>
          <w:sz w:val="28"/>
          <w:szCs w:val="28"/>
          <w:lang w:eastAsia="ru-RU"/>
        </w:rPr>
        <w:t>35 968,3 рублей</w:t>
      </w:r>
      <w:r w:rsidRPr="002B7A44">
        <w:rPr>
          <w:rFonts w:ascii="Times New Roman" w:eastAsia="Times New Roman" w:hAnsi="Times New Roman" w:cs="Times New Roman"/>
          <w:sz w:val="28"/>
          <w:szCs w:val="28"/>
          <w:lang w:eastAsia="ru-RU"/>
        </w:rPr>
        <w:t xml:space="preserve">). За счет увеличения коэффициента с 1,98 до 2,0096 в областной бюджет </w:t>
      </w:r>
      <w:r w:rsidR="00AC0360" w:rsidRPr="002B7A44">
        <w:rPr>
          <w:rFonts w:ascii="Times New Roman" w:eastAsia="Times New Roman" w:hAnsi="Times New Roman" w:cs="Times New Roman"/>
          <w:sz w:val="28"/>
          <w:szCs w:val="28"/>
          <w:lang w:eastAsia="ru-RU"/>
        </w:rPr>
        <w:t xml:space="preserve">дополнительно </w:t>
      </w:r>
      <w:r w:rsidRPr="002B7A44">
        <w:rPr>
          <w:rFonts w:ascii="Times New Roman" w:eastAsia="Times New Roman" w:hAnsi="Times New Roman" w:cs="Times New Roman"/>
          <w:sz w:val="28"/>
          <w:szCs w:val="28"/>
          <w:lang w:eastAsia="ru-RU"/>
        </w:rPr>
        <w:t>поступило 30,9 млн рублей.</w:t>
      </w:r>
    </w:p>
    <w:p w:rsidR="008E6901" w:rsidRPr="002B7A44" w:rsidRDefault="008E6901"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 xml:space="preserve">2.3. В 2021 году впервые с 2006 года проведена актуализация ставок транспортного налога. Решение согласовано </w:t>
      </w:r>
      <w:r w:rsidR="00B00B42" w:rsidRPr="002B7A44">
        <w:rPr>
          <w:rFonts w:ascii="Times New Roman" w:eastAsia="Times New Roman" w:hAnsi="Times New Roman" w:cs="Times New Roman"/>
          <w:sz w:val="28"/>
          <w:szCs w:val="28"/>
          <w:lang w:eastAsia="ru-RU"/>
        </w:rPr>
        <w:t xml:space="preserve">с представителями органов государственной власти Новосибирской области и органов местного самоуправления муниципальных образований Новосибирской области </w:t>
      </w:r>
      <w:r w:rsidRPr="002B7A44">
        <w:rPr>
          <w:rFonts w:ascii="Times New Roman" w:eastAsia="Times New Roman" w:hAnsi="Times New Roman" w:cs="Times New Roman"/>
          <w:sz w:val="28"/>
          <w:szCs w:val="28"/>
          <w:lang w:eastAsia="ru-RU"/>
        </w:rPr>
        <w:t>и стало важным шагом к улучшению содержания автомобильных дорог, поскольку упомянутый платеж – единственный источник дорожного фонда, регулирование которого находится в полномочиях регионов.</w:t>
      </w:r>
    </w:p>
    <w:p w:rsidR="008E6901" w:rsidRPr="002B7A44" w:rsidRDefault="008E6901"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Поправки коснулись владельцев ряда транспортных средств, включая легковые автомобили, мотоциклы, снегоходы, катера, яхты, гидроциклы. Своевременно принятая мера обеспечит областной и местные бюджеты дополнительными доходами в размере около 580 млн рублей ежегодно, начиная с</w:t>
      </w:r>
      <w:r w:rsidR="006A48D5"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2023 года. Эти средства являются дополнительным источником для финансирования дорожных работ, обеспечения ресурсами реального сектора экономики.</w:t>
      </w:r>
    </w:p>
    <w:p w:rsidR="008E6901" w:rsidRPr="002B7A44" w:rsidRDefault="008E6901"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2.4. Учитывая положительную динамику количества налогоплательщиков, воспользовавшихся в 2019</w:t>
      </w:r>
      <w:r w:rsidR="006A48D5" w:rsidRPr="002B7A44">
        <w:rPr>
          <w:rFonts w:ascii="Times New Roman" w:eastAsia="Times New Roman" w:hAnsi="Times New Roman" w:cs="Times New Roman"/>
          <w:sz w:val="28"/>
          <w:szCs w:val="28"/>
          <w:lang w:eastAsia="ru-RU"/>
        </w:rPr>
        <w:t>–</w:t>
      </w:r>
      <w:r w:rsidRPr="002B7A44">
        <w:rPr>
          <w:rFonts w:ascii="Times New Roman" w:eastAsia="Times New Roman" w:hAnsi="Times New Roman" w:cs="Times New Roman"/>
          <w:sz w:val="28"/>
          <w:szCs w:val="28"/>
          <w:lang w:eastAsia="ru-RU"/>
        </w:rPr>
        <w:t>2020 годах инвестиционным налоговым вычетом по</w:t>
      </w:r>
      <w:r w:rsidR="00557C89"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 xml:space="preserve">налогу на прибыль организаций (2019 год – 10 организаций, 2020 год – 13 организаций, 2021 год – 22 организации; сумма уменьшения налога на прибыль </w:t>
      </w:r>
      <w:r w:rsidRPr="002B7A44">
        <w:rPr>
          <w:rFonts w:ascii="Times New Roman" w:eastAsia="Times New Roman" w:hAnsi="Times New Roman" w:cs="Times New Roman"/>
          <w:bCs/>
          <w:sz w:val="28"/>
          <w:szCs w:val="28"/>
          <w:lang w:eastAsia="ru-RU"/>
        </w:rPr>
        <w:t>по</w:t>
      </w:r>
      <w:r w:rsidR="00557C89" w:rsidRPr="002B7A44">
        <w:rPr>
          <w:rFonts w:ascii="Times New Roman" w:eastAsia="Times New Roman" w:hAnsi="Times New Roman" w:cs="Times New Roman"/>
          <w:bCs/>
          <w:sz w:val="28"/>
          <w:szCs w:val="28"/>
          <w:lang w:eastAsia="ru-RU"/>
        </w:rPr>
        <w:t> </w:t>
      </w:r>
      <w:r w:rsidRPr="002B7A44">
        <w:rPr>
          <w:rFonts w:ascii="Times New Roman" w:eastAsia="Times New Roman" w:hAnsi="Times New Roman" w:cs="Times New Roman"/>
          <w:bCs/>
          <w:sz w:val="28"/>
          <w:szCs w:val="28"/>
          <w:lang w:eastAsia="ru-RU"/>
        </w:rPr>
        <w:t>расходам на приобретение, изготовление, модернизацию и реконструкцию основных средств</w:t>
      </w:r>
      <w:r w:rsidRPr="002B7A44">
        <w:rPr>
          <w:rFonts w:ascii="Times New Roman" w:eastAsia="Times New Roman" w:hAnsi="Times New Roman" w:cs="Times New Roman"/>
          <w:sz w:val="28"/>
          <w:szCs w:val="28"/>
          <w:lang w:eastAsia="ru-RU"/>
        </w:rPr>
        <w:t xml:space="preserve"> в 2019 году составила 312,8 млн рублей, в 2020 году – 424,7 млн рублей, в 2021 году – 825,4 млн рублей)</w:t>
      </w:r>
      <w:r w:rsidR="00557C89" w:rsidRPr="002B7A44">
        <w:rPr>
          <w:rFonts w:ascii="Times New Roman" w:eastAsia="Times New Roman" w:hAnsi="Times New Roman" w:cs="Times New Roman"/>
          <w:sz w:val="28"/>
          <w:szCs w:val="28"/>
          <w:lang w:eastAsia="ru-RU"/>
        </w:rPr>
        <w:t>,</w:t>
      </w:r>
      <w:r w:rsidRPr="002B7A44">
        <w:rPr>
          <w:rFonts w:ascii="Times New Roman" w:eastAsia="Times New Roman" w:hAnsi="Times New Roman" w:cs="Times New Roman"/>
          <w:sz w:val="28"/>
          <w:szCs w:val="28"/>
          <w:lang w:eastAsia="ru-RU"/>
        </w:rPr>
        <w:t xml:space="preserve"> принято решение о расширении сферы применения данного инструмента. </w:t>
      </w:r>
    </w:p>
    <w:p w:rsidR="008E6901" w:rsidRPr="002B7A44" w:rsidRDefault="008E6901"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Теперь за мерой поддержки могут обратиться не только налогоплательщики, занимающиеся обрабатывающими производствами, но и те, кто профилируется на</w:t>
      </w:r>
      <w:r w:rsidR="00557C89"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производстве электроэнергии тепловыми электростанциями, включая деятельность по обеспечению работоспособности электростанций.</w:t>
      </w:r>
    </w:p>
    <w:p w:rsidR="008E6901" w:rsidRPr="002B7A44" w:rsidRDefault="008E6901"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 xml:space="preserve">2.5. В целях стимулирования развития секторов экономики, важных для Новосибирской области, было принято решение о предоставлении начиная с 2022 </w:t>
      </w:r>
      <w:r w:rsidRPr="002B7A44">
        <w:rPr>
          <w:rFonts w:ascii="Times New Roman" w:eastAsia="Times New Roman" w:hAnsi="Times New Roman" w:cs="Times New Roman"/>
          <w:sz w:val="28"/>
          <w:szCs w:val="28"/>
          <w:lang w:eastAsia="ru-RU"/>
        </w:rPr>
        <w:lastRenderedPageBreak/>
        <w:t>года на 3 года налоговых преференций для организаций сферы ИТ-технологий: снижен</w:t>
      </w:r>
      <w:r w:rsidR="005626B0" w:rsidRPr="002B7A44">
        <w:rPr>
          <w:rFonts w:ascii="Times New Roman" w:eastAsia="Times New Roman" w:hAnsi="Times New Roman" w:cs="Times New Roman"/>
          <w:sz w:val="28"/>
          <w:szCs w:val="28"/>
          <w:lang w:eastAsia="ru-RU"/>
        </w:rPr>
        <w:t>ие</w:t>
      </w:r>
      <w:r w:rsidRPr="002B7A44">
        <w:rPr>
          <w:rFonts w:ascii="Times New Roman" w:eastAsia="Times New Roman" w:hAnsi="Times New Roman" w:cs="Times New Roman"/>
          <w:sz w:val="28"/>
          <w:szCs w:val="28"/>
          <w:lang w:eastAsia="ru-RU"/>
        </w:rPr>
        <w:t xml:space="preserve"> с 15% до 5% ставк</w:t>
      </w:r>
      <w:r w:rsidR="005626B0" w:rsidRPr="002B7A44">
        <w:rPr>
          <w:rFonts w:ascii="Times New Roman" w:eastAsia="Times New Roman" w:hAnsi="Times New Roman" w:cs="Times New Roman"/>
          <w:sz w:val="28"/>
          <w:szCs w:val="28"/>
          <w:lang w:eastAsia="ru-RU"/>
        </w:rPr>
        <w:t>и</w:t>
      </w:r>
      <w:r w:rsidRPr="002B7A44">
        <w:rPr>
          <w:rFonts w:ascii="Times New Roman" w:eastAsia="Times New Roman" w:hAnsi="Times New Roman" w:cs="Times New Roman"/>
          <w:sz w:val="28"/>
          <w:szCs w:val="28"/>
          <w:lang w:eastAsia="ru-RU"/>
        </w:rPr>
        <w:t xml:space="preserve"> налога по УСН для объекта налогообложения «доходы, уменьшенные на величину расходов», освобождение от уплаты налога на</w:t>
      </w:r>
      <w:r w:rsidR="00907FFA"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имущество организаций, предоставление возможности применения инвестиционного налогового вычета по налогу на прибыль организаций.</w:t>
      </w:r>
    </w:p>
    <w:p w:rsidR="008E6901" w:rsidRPr="002B7A44" w:rsidRDefault="008E6901"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 xml:space="preserve">2.6. В рамках проводимой работы по </w:t>
      </w:r>
      <w:proofErr w:type="spellStart"/>
      <w:r w:rsidRPr="002B7A44">
        <w:rPr>
          <w:rFonts w:ascii="Times New Roman" w:eastAsia="Times New Roman" w:hAnsi="Times New Roman" w:cs="Times New Roman"/>
          <w:sz w:val="28"/>
          <w:szCs w:val="28"/>
          <w:lang w:eastAsia="ru-RU"/>
        </w:rPr>
        <w:t>догазификации</w:t>
      </w:r>
      <w:proofErr w:type="spellEnd"/>
      <w:r w:rsidRPr="002B7A44">
        <w:rPr>
          <w:rFonts w:ascii="Times New Roman" w:eastAsia="Times New Roman" w:hAnsi="Times New Roman" w:cs="Times New Roman"/>
          <w:sz w:val="28"/>
          <w:szCs w:val="28"/>
          <w:lang w:eastAsia="ru-RU"/>
        </w:rPr>
        <w:t xml:space="preserve"> объектов жилищно-коммунального хозяйства без привлечения средств населения за счет инвестиционной программы публичного акционерного общества «Газпром» развития газоснабжения и газификации Новосибирской области в период 2021</w:t>
      </w:r>
      <w:r w:rsidR="00A95317" w:rsidRPr="002B7A44">
        <w:rPr>
          <w:rFonts w:ascii="Times New Roman" w:eastAsia="Times New Roman" w:hAnsi="Times New Roman" w:cs="Times New Roman"/>
          <w:sz w:val="28"/>
          <w:szCs w:val="28"/>
          <w:lang w:eastAsia="ru-RU"/>
        </w:rPr>
        <w:t>–</w:t>
      </w:r>
      <w:r w:rsidRPr="002B7A44">
        <w:rPr>
          <w:rFonts w:ascii="Times New Roman" w:eastAsia="Times New Roman" w:hAnsi="Times New Roman" w:cs="Times New Roman"/>
          <w:sz w:val="28"/>
          <w:szCs w:val="28"/>
          <w:lang w:eastAsia="ru-RU"/>
        </w:rPr>
        <w:t>2025 годов единому оператору газификации предоставлена льгота по налогу на</w:t>
      </w:r>
      <w:r w:rsidR="00A95317"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имущество организаций на период до 2030 года в отношении имущества –  газораспределительных сетей, построенных в процессе реализации данной программы, планируемый объем инвестиций составляет 3,1 млрд рублей. Объем выпадающих доходов областного бюджета на период 2023</w:t>
      </w:r>
      <w:r w:rsidR="00A95317" w:rsidRPr="002B7A44">
        <w:rPr>
          <w:rFonts w:ascii="Times New Roman" w:eastAsia="Times New Roman" w:hAnsi="Times New Roman" w:cs="Times New Roman"/>
          <w:sz w:val="28"/>
          <w:szCs w:val="28"/>
          <w:lang w:eastAsia="ru-RU"/>
        </w:rPr>
        <w:t>–</w:t>
      </w:r>
      <w:r w:rsidRPr="002B7A44">
        <w:rPr>
          <w:rFonts w:ascii="Times New Roman" w:eastAsia="Times New Roman" w:hAnsi="Times New Roman" w:cs="Times New Roman"/>
          <w:sz w:val="28"/>
          <w:szCs w:val="28"/>
          <w:lang w:eastAsia="ru-RU"/>
        </w:rPr>
        <w:t xml:space="preserve">2025 годов оценивается в 311,8 млн рублей. </w:t>
      </w:r>
    </w:p>
    <w:p w:rsidR="008E6901" w:rsidRPr="002B7A44" w:rsidRDefault="008E6901" w:rsidP="002B7A44">
      <w:pPr>
        <w:pStyle w:val="ab"/>
        <w:autoSpaceDE w:val="0"/>
        <w:autoSpaceDN w:val="0"/>
        <w:adjustRightInd w:val="0"/>
        <w:spacing w:after="0" w:line="240" w:lineRule="auto"/>
        <w:ind w:left="0" w:firstLine="709"/>
        <w:contextualSpacing w:val="0"/>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3. Повышение собираемости налогов и недопущение роста недоимки.</w:t>
      </w:r>
    </w:p>
    <w:p w:rsidR="008E6901" w:rsidRPr="002B7A44" w:rsidRDefault="008E6901" w:rsidP="002B7A44">
      <w:pPr>
        <w:pStyle w:val="ab"/>
        <w:autoSpaceDE w:val="0"/>
        <w:autoSpaceDN w:val="0"/>
        <w:adjustRightInd w:val="0"/>
        <w:spacing w:after="0" w:line="240" w:lineRule="auto"/>
        <w:ind w:left="0" w:firstLine="709"/>
        <w:contextualSpacing w:val="0"/>
        <w:jc w:val="both"/>
        <w:rPr>
          <w:rFonts w:ascii="Times New Roman" w:eastAsia="Times New Roman" w:hAnsi="Times New Roman" w:cs="Times New Roman"/>
          <w:sz w:val="28"/>
          <w:szCs w:val="28"/>
        </w:rPr>
      </w:pPr>
      <w:r w:rsidRPr="002B7A44">
        <w:rPr>
          <w:rFonts w:ascii="Times New Roman" w:eastAsia="Times New Roman" w:hAnsi="Times New Roman" w:cs="Times New Roman"/>
          <w:sz w:val="28"/>
          <w:szCs w:val="28"/>
        </w:rPr>
        <w:t>3.1. Практика предыдущих лет показала высокую эффективность взаимодействия органов власти всех уровней при реализации планов, направленных на мобилизацию доходов. Начиная с 2021 года планы по</w:t>
      </w:r>
      <w:r w:rsidR="00A95317" w:rsidRPr="002B7A44">
        <w:rPr>
          <w:rFonts w:ascii="Times New Roman" w:eastAsia="Times New Roman" w:hAnsi="Times New Roman" w:cs="Times New Roman"/>
          <w:sz w:val="28"/>
          <w:szCs w:val="28"/>
        </w:rPr>
        <w:t> </w:t>
      </w:r>
      <w:r w:rsidRPr="002B7A44">
        <w:rPr>
          <w:rFonts w:ascii="Times New Roman" w:eastAsia="Times New Roman" w:hAnsi="Times New Roman" w:cs="Times New Roman"/>
          <w:sz w:val="28"/>
          <w:szCs w:val="28"/>
        </w:rPr>
        <w:t>мобилизации доходов региональных и местных бюджетов и по информированию граждан утверждаются на 3 года. Это способствует высокой степени организации взаимодействия заинтересованных структур в укреплении доходной части бюджета.</w:t>
      </w:r>
    </w:p>
    <w:p w:rsidR="008E6901" w:rsidRPr="002B7A44" w:rsidRDefault="008E6901" w:rsidP="002B7A44">
      <w:pPr>
        <w:pStyle w:val="ab"/>
        <w:autoSpaceDE w:val="0"/>
        <w:autoSpaceDN w:val="0"/>
        <w:adjustRightInd w:val="0"/>
        <w:spacing w:after="0" w:line="240" w:lineRule="auto"/>
        <w:ind w:left="0" w:firstLine="709"/>
        <w:contextualSpacing w:val="0"/>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rPr>
        <w:t xml:space="preserve">Данные </w:t>
      </w:r>
      <w:r w:rsidR="006F62CF" w:rsidRPr="002B7A44">
        <w:rPr>
          <w:rFonts w:ascii="Times New Roman" w:eastAsia="Times New Roman" w:hAnsi="Times New Roman" w:cs="Times New Roman"/>
          <w:sz w:val="28"/>
          <w:szCs w:val="28"/>
          <w:lang w:eastAsia="ru-RU"/>
        </w:rPr>
        <w:t>Управления Федеральной налоговой службы по Новосибирской области (далее –</w:t>
      </w:r>
      <w:r w:rsidRPr="002B7A44">
        <w:rPr>
          <w:rFonts w:ascii="Times New Roman" w:eastAsia="Times New Roman" w:hAnsi="Times New Roman" w:cs="Times New Roman"/>
          <w:sz w:val="28"/>
          <w:szCs w:val="28"/>
          <w:lang w:eastAsia="ru-RU"/>
        </w:rPr>
        <w:t>УФНС России по Новосибирской области</w:t>
      </w:r>
      <w:r w:rsidR="006F62CF" w:rsidRPr="002B7A44">
        <w:rPr>
          <w:rFonts w:ascii="Times New Roman" w:eastAsia="Times New Roman" w:hAnsi="Times New Roman" w:cs="Times New Roman"/>
          <w:sz w:val="28"/>
          <w:szCs w:val="28"/>
          <w:lang w:eastAsia="ru-RU"/>
        </w:rPr>
        <w:t>)</w:t>
      </w:r>
      <w:r w:rsidRPr="002B7A44">
        <w:rPr>
          <w:rFonts w:ascii="Times New Roman" w:eastAsia="Times New Roman" w:hAnsi="Times New Roman" w:cs="Times New Roman"/>
          <w:sz w:val="28"/>
          <w:szCs w:val="28"/>
          <w:lang w:eastAsia="ru-RU"/>
        </w:rPr>
        <w:t xml:space="preserve"> </w:t>
      </w:r>
      <w:r w:rsidRPr="002B7A44">
        <w:rPr>
          <w:rFonts w:ascii="Times New Roman" w:eastAsia="Times New Roman" w:hAnsi="Times New Roman" w:cs="Times New Roman"/>
          <w:sz w:val="28"/>
          <w:szCs w:val="28"/>
        </w:rPr>
        <w:t xml:space="preserve">о задолженности </w:t>
      </w:r>
      <w:r w:rsidRPr="002B7A44">
        <w:rPr>
          <w:rFonts w:ascii="Times New Roman" w:eastAsia="Times New Roman" w:hAnsi="Times New Roman" w:cs="Times New Roman"/>
          <w:sz w:val="28"/>
          <w:szCs w:val="28"/>
          <w:lang w:eastAsia="ru-RU"/>
        </w:rPr>
        <w:t xml:space="preserve">бюджетных организаций, финансируемых из местных бюджетов, перед консолидированным бюджетом Новосибирской области и государственными внебюджетными фондами, ежеквартально доводятся до сведения администраций муниципальных районов и городских округов Новосибирской области для работы по погашению указанной задолженности. В результате задолженность бюджетных организаций по налогам и сборам в 2021 году снизилась на 69,1 млн рублей. </w:t>
      </w:r>
    </w:p>
    <w:p w:rsidR="008E6901" w:rsidRPr="002B7A44" w:rsidRDefault="008E6901" w:rsidP="002B7A44">
      <w:pPr>
        <w:pStyle w:val="ab"/>
        <w:autoSpaceDE w:val="0"/>
        <w:autoSpaceDN w:val="0"/>
        <w:adjustRightInd w:val="0"/>
        <w:spacing w:after="0" w:line="240" w:lineRule="auto"/>
        <w:ind w:left="0" w:firstLine="709"/>
        <w:contextualSpacing w:val="0"/>
        <w:jc w:val="both"/>
        <w:rPr>
          <w:rFonts w:ascii="Times New Roman" w:eastAsia="Times New Roman" w:hAnsi="Times New Roman" w:cs="Times New Roman"/>
          <w:sz w:val="28"/>
          <w:szCs w:val="28"/>
        </w:rPr>
      </w:pPr>
      <w:r w:rsidRPr="002B7A44">
        <w:rPr>
          <w:rFonts w:ascii="Times New Roman" w:eastAsia="Times New Roman" w:hAnsi="Times New Roman" w:cs="Times New Roman"/>
          <w:sz w:val="28"/>
          <w:szCs w:val="28"/>
          <w:lang w:eastAsia="ru-RU"/>
        </w:rPr>
        <w:t xml:space="preserve">3.2. В целях повышения налоговой грамотности населения, в том числе стимулирования своевременного исполнения налоговых обязательств физическими лицами, министерством финансов и налоговой политики Новосибирской области разработаны рекомендации по проведению информационных кампаний на территории Новосибирской области. Данные рекомендации подготовлены с учетом практического опыта, полученного в ходе проведения </w:t>
      </w:r>
      <w:r w:rsidRPr="002B7A44">
        <w:rPr>
          <w:rFonts w:ascii="Times New Roman" w:eastAsia="Times New Roman" w:hAnsi="Times New Roman" w:cs="Times New Roman"/>
          <w:sz w:val="28"/>
          <w:szCs w:val="28"/>
        </w:rPr>
        <w:t>разъяснительных мероприятий в период с 2016 по 2020 годы, а также с</w:t>
      </w:r>
      <w:r w:rsidR="00821C2F" w:rsidRPr="002B7A44">
        <w:rPr>
          <w:rFonts w:ascii="Times New Roman" w:eastAsia="Times New Roman" w:hAnsi="Times New Roman" w:cs="Times New Roman"/>
          <w:sz w:val="28"/>
          <w:szCs w:val="28"/>
        </w:rPr>
        <w:t> </w:t>
      </w:r>
      <w:r w:rsidRPr="002B7A44">
        <w:rPr>
          <w:rFonts w:ascii="Times New Roman" w:eastAsia="Times New Roman" w:hAnsi="Times New Roman" w:cs="Times New Roman"/>
          <w:sz w:val="28"/>
          <w:szCs w:val="28"/>
        </w:rPr>
        <w:t xml:space="preserve">использованием теоретических основ информационного маркетинга. </w:t>
      </w:r>
    </w:p>
    <w:p w:rsidR="008E6901" w:rsidRPr="002B7A44" w:rsidRDefault="008E6901" w:rsidP="002B7A44">
      <w:pPr>
        <w:pStyle w:val="ab"/>
        <w:autoSpaceDE w:val="0"/>
        <w:autoSpaceDN w:val="0"/>
        <w:adjustRightInd w:val="0"/>
        <w:spacing w:after="0" w:line="240" w:lineRule="auto"/>
        <w:ind w:left="0" w:firstLine="709"/>
        <w:contextualSpacing w:val="0"/>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rPr>
        <w:t>В 2021 году впервые проведена информационная кампания с применением указанных рекомендаций</w:t>
      </w:r>
      <w:r w:rsidRPr="002B7A44">
        <w:rPr>
          <w:rFonts w:ascii="Times New Roman" w:eastAsia="Times New Roman" w:hAnsi="Times New Roman" w:cs="Times New Roman"/>
          <w:sz w:val="28"/>
          <w:szCs w:val="28"/>
          <w:lang w:eastAsia="ru-RU"/>
        </w:rPr>
        <w:t>. Результатом этого стало повышение собираемости имущественных налогов физических лиц до 96,1% («+»</w:t>
      </w:r>
      <w:r w:rsidR="00821C2F" w:rsidRPr="002B7A44">
        <w:rPr>
          <w:rFonts w:ascii="Times New Roman" w:eastAsia="Times New Roman" w:hAnsi="Times New Roman" w:cs="Times New Roman"/>
          <w:sz w:val="28"/>
          <w:szCs w:val="28"/>
          <w:lang w:eastAsia="ru-RU"/>
        </w:rPr>
        <w:t xml:space="preserve"> </w:t>
      </w:r>
      <w:r w:rsidRPr="002B7A44">
        <w:rPr>
          <w:rFonts w:ascii="Times New Roman" w:eastAsia="Times New Roman" w:hAnsi="Times New Roman" w:cs="Times New Roman"/>
          <w:sz w:val="28"/>
          <w:szCs w:val="28"/>
          <w:lang w:eastAsia="ru-RU"/>
        </w:rPr>
        <w:t xml:space="preserve">1,2% к 2020 году). Одновременно с этим недоимка сократилась на 6,0% или на 117 млн рублей. Благодаря слаженному взаимодействию ответственных лиц всех уровней власти, </w:t>
      </w:r>
      <w:r w:rsidRPr="002B7A44">
        <w:rPr>
          <w:rFonts w:ascii="Times New Roman" w:eastAsia="Times New Roman" w:hAnsi="Times New Roman" w:cs="Times New Roman"/>
          <w:sz w:val="28"/>
          <w:szCs w:val="28"/>
          <w:lang w:eastAsia="ru-RU"/>
        </w:rPr>
        <w:lastRenderedPageBreak/>
        <w:t>эффективным методам размещения разъяснительных материалов, повышается налоговая сознательность населения и укрепляется доверие граждан к государству.</w:t>
      </w:r>
      <w:r w:rsidRPr="002B7A44">
        <w:rPr>
          <w:rFonts w:ascii="Times New Roman" w:eastAsia="Times New Roman" w:hAnsi="Times New Roman" w:cs="Times New Roman"/>
          <w:sz w:val="28"/>
          <w:szCs w:val="28"/>
        </w:rPr>
        <w:t xml:space="preserve"> </w:t>
      </w:r>
    </w:p>
    <w:p w:rsidR="002B7A44" w:rsidRDefault="002B7A44" w:rsidP="002B7A44">
      <w:pPr>
        <w:tabs>
          <w:tab w:val="left" w:pos="1418"/>
        </w:tabs>
        <w:spacing w:after="0" w:line="240" w:lineRule="auto"/>
        <w:jc w:val="center"/>
        <w:rPr>
          <w:rFonts w:ascii="Times New Roman" w:hAnsi="Times New Roman" w:cs="Times New Roman"/>
          <w:sz w:val="28"/>
          <w:szCs w:val="28"/>
        </w:rPr>
      </w:pPr>
    </w:p>
    <w:p w:rsidR="008E6901" w:rsidRPr="002B7A44" w:rsidRDefault="008E6901" w:rsidP="002B7A44">
      <w:pPr>
        <w:tabs>
          <w:tab w:val="left" w:pos="1418"/>
        </w:tabs>
        <w:spacing w:after="0" w:line="240" w:lineRule="auto"/>
        <w:jc w:val="center"/>
        <w:rPr>
          <w:rFonts w:ascii="Times New Roman" w:hAnsi="Times New Roman" w:cs="Times New Roman"/>
          <w:sz w:val="28"/>
          <w:szCs w:val="28"/>
        </w:rPr>
      </w:pPr>
      <w:r w:rsidRPr="002B7A44">
        <w:rPr>
          <w:rFonts w:ascii="Times New Roman" w:hAnsi="Times New Roman" w:cs="Times New Roman"/>
          <w:sz w:val="28"/>
          <w:szCs w:val="28"/>
        </w:rPr>
        <w:t>Направления налоговой политики на 2023–2025 годы</w:t>
      </w:r>
    </w:p>
    <w:p w:rsidR="008E6901" w:rsidRPr="002B7A44" w:rsidRDefault="008E6901" w:rsidP="002B7A44">
      <w:pPr>
        <w:tabs>
          <w:tab w:val="left" w:pos="1418"/>
        </w:tabs>
        <w:spacing w:after="0" w:line="240" w:lineRule="auto"/>
        <w:jc w:val="center"/>
        <w:rPr>
          <w:rFonts w:ascii="Times New Roman" w:hAnsi="Times New Roman" w:cs="Times New Roman"/>
          <w:b/>
          <w:sz w:val="28"/>
          <w:szCs w:val="28"/>
        </w:rPr>
      </w:pPr>
    </w:p>
    <w:p w:rsidR="008E6901" w:rsidRPr="002B7A44" w:rsidRDefault="008E6901" w:rsidP="002B7A44">
      <w:pPr>
        <w:tabs>
          <w:tab w:val="left" w:pos="709"/>
        </w:tabs>
        <w:spacing w:after="0" w:line="240" w:lineRule="auto"/>
        <w:ind w:firstLine="709"/>
        <w:jc w:val="both"/>
        <w:rPr>
          <w:rFonts w:ascii="Times New Roman" w:hAnsi="Times New Roman" w:cs="Times New Roman"/>
          <w:strike/>
          <w:sz w:val="28"/>
          <w:szCs w:val="28"/>
        </w:rPr>
      </w:pPr>
      <w:r w:rsidRPr="002B7A44">
        <w:rPr>
          <w:rFonts w:ascii="Times New Roman" w:hAnsi="Times New Roman" w:cs="Times New Roman"/>
          <w:sz w:val="28"/>
          <w:szCs w:val="28"/>
        </w:rPr>
        <w:t>Восстановление экономической ситуации в 2021 году и первой половине 2022 года позволяет продолжить в 2023 году ряд направлений, начатых ранее.</w:t>
      </w:r>
    </w:p>
    <w:p w:rsidR="008E6901" w:rsidRPr="002B7A44" w:rsidRDefault="008E6901"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1. Актуализация налоговой нагрузки.</w:t>
      </w:r>
    </w:p>
    <w:p w:rsidR="008E6901" w:rsidRPr="002B7A44" w:rsidRDefault="008E6901"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 xml:space="preserve">1.1. Возобновление работы по актуализации размеров ПВГД при применении ПСН. </w:t>
      </w:r>
    </w:p>
    <w:p w:rsidR="008E6901" w:rsidRPr="002B7A44" w:rsidRDefault="008E6901" w:rsidP="002B7A44">
      <w:pPr>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 xml:space="preserve">С момента введения патентной системы в 2013 году размеры ПВГД оставались неизменными. За это время основные экономические показатели, такие как индекс потребительских цен и МРОТ, которые характеризуют сферу деятельности малого предпринимательства, выросли. </w:t>
      </w:r>
    </w:p>
    <w:p w:rsidR="008E6901" w:rsidRPr="002B7A44" w:rsidRDefault="008E6901" w:rsidP="002B7A44">
      <w:pPr>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Подобная ситуация приводит к нарушению принципов равенства и</w:t>
      </w:r>
      <w:r w:rsidR="00B55EE9"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справедливого налогообложения. Так, налогоплательщики, уплачивающие налоги по упрощенной или общей системам налогообложения, уплачивают их с</w:t>
      </w:r>
      <w:r w:rsidR="00B55EE9"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учетом роста МРОТ, а также иных экономических показателей. Однако, налогоплательщики, применяющие ПСН, уплачивают налоги исходя из экономической ситуации 2012 года. Актуализация размеров ПВГД позволит нивелировать накопившиеся диспропорции в налогообложении.</w:t>
      </w:r>
    </w:p>
    <w:p w:rsidR="008E6901" w:rsidRPr="002B7A44" w:rsidRDefault="008E6901" w:rsidP="002B7A44">
      <w:pPr>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1.2. Установление величины регионального коэффициента рынка труда исходя из принципа равных прав в части оплаты труда и доступных вакансий как гражданам Российской Федерации, так и иностранным гражданам, осуществляющим трудовую деятельность на основании патента.</w:t>
      </w:r>
    </w:p>
    <w:p w:rsidR="008E6901" w:rsidRPr="002B7A44" w:rsidRDefault="008E6901" w:rsidP="002B7A44">
      <w:pPr>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Расчет регионального коэффициента основан на методике, учитывающей изменения структуры и количества иностранных граждан, занятых в отдельных отраслях экономики региона. Величина данного коэффициента должна быть максимально приближена к величине налога, уплачиваемого по ставке 13% от</w:t>
      </w:r>
      <w:r w:rsidR="00154129"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средневзвешенной заработной платы по всем отраслям, в которых осуществляли деятельность иностранные граждане.</w:t>
      </w:r>
    </w:p>
    <w:p w:rsidR="008E6901" w:rsidRPr="002B7A44" w:rsidRDefault="008E6901" w:rsidP="002B7A44">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1.3.</w:t>
      </w:r>
      <w:r w:rsidRPr="002B7A44">
        <w:rPr>
          <w:rFonts w:ascii="Times New Roman" w:eastAsia="Times New Roman" w:hAnsi="Times New Roman" w:cs="Times New Roman"/>
          <w:sz w:val="28"/>
          <w:szCs w:val="28"/>
          <w:lang w:val="en-US" w:eastAsia="ru-RU"/>
        </w:rPr>
        <w:t> </w:t>
      </w:r>
      <w:r w:rsidRPr="002B7A44">
        <w:rPr>
          <w:rFonts w:ascii="Times New Roman" w:eastAsia="Times New Roman" w:hAnsi="Times New Roman" w:cs="Times New Roman"/>
          <w:sz w:val="28"/>
          <w:szCs w:val="28"/>
          <w:lang w:eastAsia="ru-RU"/>
        </w:rPr>
        <w:t>В целях выравнивания налоговой нагрузки при налогообложении объектов недвижимости от кадастровой стоимости предложен к рассмотрению вопрос о снижении ограничения по площади объектов торгово-офисного назначения, облагаемых по кадастровой стоимости.</w:t>
      </w:r>
    </w:p>
    <w:p w:rsidR="008E6901" w:rsidRPr="002B7A44" w:rsidRDefault="008E6901" w:rsidP="002B7A44">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1.4. В целях стимулирования развития сферы малого и среднего предпринимательства планируется продление действия налоговой ставки в размере 0% по упрощенной и патентной системам налогообложения для новых предпринимателей, планирующих работать в научной, социальной, производственной или бытовой сферах до 2025 года. Вместе с этим</w:t>
      </w:r>
      <w:r w:rsidR="00154129" w:rsidRPr="002B7A44">
        <w:rPr>
          <w:rFonts w:ascii="Times New Roman" w:eastAsia="Times New Roman" w:hAnsi="Times New Roman" w:cs="Times New Roman"/>
          <w:sz w:val="28"/>
          <w:szCs w:val="28"/>
          <w:lang w:eastAsia="ru-RU"/>
        </w:rPr>
        <w:t>,</w:t>
      </w:r>
      <w:r w:rsidRPr="002B7A44">
        <w:rPr>
          <w:rFonts w:ascii="Times New Roman" w:eastAsia="Times New Roman" w:hAnsi="Times New Roman" w:cs="Times New Roman"/>
          <w:sz w:val="28"/>
          <w:szCs w:val="28"/>
          <w:lang w:eastAsia="ru-RU"/>
        </w:rPr>
        <w:t xml:space="preserve"> в 2022 году будет рассмотрен вопрос об установлении пониженных налоговых ставок по УСН для секторов экономики, отражающих специфику Новосибирской области.</w:t>
      </w:r>
    </w:p>
    <w:p w:rsidR="008E6901" w:rsidRPr="002B7A44" w:rsidRDefault="008E6901" w:rsidP="002B7A44">
      <w:pPr>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2.</w:t>
      </w:r>
      <w:r w:rsidRPr="002B7A44">
        <w:rPr>
          <w:rFonts w:ascii="Times New Roman" w:eastAsia="Times New Roman" w:hAnsi="Times New Roman" w:cs="Times New Roman"/>
          <w:sz w:val="28"/>
          <w:szCs w:val="28"/>
          <w:lang w:val="en-US" w:eastAsia="ru-RU"/>
        </w:rPr>
        <w:t> </w:t>
      </w:r>
      <w:r w:rsidRPr="002B7A44">
        <w:rPr>
          <w:rFonts w:ascii="Times New Roman" w:eastAsia="Times New Roman" w:hAnsi="Times New Roman" w:cs="Times New Roman"/>
          <w:sz w:val="28"/>
          <w:szCs w:val="28"/>
          <w:lang w:eastAsia="ru-RU"/>
        </w:rPr>
        <w:t>Повышение собираемости налогов и снижение уровня недоимки.</w:t>
      </w:r>
    </w:p>
    <w:p w:rsidR="008E6901" w:rsidRPr="002B7A44" w:rsidRDefault="008E6901" w:rsidP="002B7A44">
      <w:pPr>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 xml:space="preserve">2.1. Актуальность цифровой трансформации и активное использование работающим населением портативных технических устройств делает </w:t>
      </w:r>
      <w:r w:rsidRPr="002B7A44">
        <w:rPr>
          <w:rFonts w:ascii="Times New Roman" w:eastAsia="Times New Roman" w:hAnsi="Times New Roman" w:cs="Times New Roman"/>
          <w:sz w:val="28"/>
          <w:szCs w:val="28"/>
          <w:lang w:eastAsia="ru-RU"/>
        </w:rPr>
        <w:lastRenderedPageBreak/>
        <w:t xml:space="preserve">необходимым фокусирование информационных кампаний на электронных ресурсах. </w:t>
      </w:r>
    </w:p>
    <w:p w:rsidR="008E6901" w:rsidRPr="002B7A44" w:rsidRDefault="008E6901" w:rsidP="002B7A44">
      <w:pPr>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 xml:space="preserve">Для оперативности получения налогоплательщиком информации о своих налоговых обязательствах </w:t>
      </w:r>
      <w:r w:rsidR="006F62CF" w:rsidRPr="002B7A44">
        <w:rPr>
          <w:rFonts w:ascii="Times New Roman" w:eastAsia="Times New Roman" w:hAnsi="Times New Roman" w:cs="Times New Roman"/>
          <w:sz w:val="28"/>
          <w:szCs w:val="28"/>
          <w:lang w:eastAsia="ru-RU"/>
        </w:rPr>
        <w:t>УФНС России по Новосибирской области</w:t>
      </w:r>
      <w:r w:rsidRPr="002B7A44">
        <w:rPr>
          <w:rFonts w:ascii="Times New Roman" w:eastAsia="Times New Roman" w:hAnsi="Times New Roman" w:cs="Times New Roman"/>
          <w:sz w:val="28"/>
          <w:szCs w:val="28"/>
          <w:lang w:eastAsia="ru-RU"/>
        </w:rPr>
        <w:t xml:space="preserve"> следует провести всесторонний анализ эксплуатации жителями региона сервиса «Личный кабинет налогоплательщика». </w:t>
      </w:r>
    </w:p>
    <w:p w:rsidR="008E6901" w:rsidRPr="002B7A44" w:rsidRDefault="008E6901" w:rsidP="002B7A44">
      <w:pPr>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В случае выявления проблем, препятствующих качественному функционированию государственного информационного ресурса и повышению результативности его использования, налоговым органам совместно с органами местного самоуправления и органами исполнительной власти необходимо определить первоочередные подходы к их решению.</w:t>
      </w:r>
    </w:p>
    <w:p w:rsidR="008E6901" w:rsidRPr="002B7A44" w:rsidRDefault="008E6901" w:rsidP="002B7A44">
      <w:pPr>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2.2. Для оптимизации процесса уплаты имущественных налогов физическими лицами совместно с ассоциацией «Совет муниципальных образований Новосибирской области» необходимо рассмотреть возможность уплаты крупными организациями-работодателями имущественных налогов за</w:t>
      </w:r>
      <w:r w:rsidR="00A66A6E"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физических лиц путем предоставления их сотрудниками соответствующих согласий.</w:t>
      </w:r>
    </w:p>
    <w:p w:rsidR="008E6901" w:rsidRPr="002B7A44" w:rsidRDefault="008E6901" w:rsidP="002B7A44">
      <w:pPr>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2.3. Органам местного самоуправления внести изменения в нормативные правовые акты в части включения условия об отсутствии задолженности по</w:t>
      </w:r>
      <w:r w:rsidR="006E3437"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обязательным платежам в бюджеты бюджетной системы Российской Федерации при начислении выплат стимулирующего характера руководителям муниципальных унитарных предприятий</w:t>
      </w:r>
      <w:r w:rsidRPr="002B7A44">
        <w:rPr>
          <w:rFonts w:ascii="Times New Roman" w:eastAsia="Times New Roman" w:hAnsi="Times New Roman" w:cs="Times New Roman"/>
          <w:b/>
          <w:sz w:val="28"/>
          <w:szCs w:val="28"/>
          <w:lang w:eastAsia="ru-RU"/>
        </w:rPr>
        <w:t xml:space="preserve"> </w:t>
      </w:r>
      <w:r w:rsidRPr="002B7A44">
        <w:rPr>
          <w:rFonts w:ascii="Times New Roman" w:eastAsia="Times New Roman" w:hAnsi="Times New Roman" w:cs="Times New Roman"/>
          <w:sz w:val="28"/>
          <w:szCs w:val="28"/>
          <w:lang w:eastAsia="ru-RU"/>
        </w:rPr>
        <w:t xml:space="preserve">Новосибирской области. </w:t>
      </w:r>
    </w:p>
    <w:p w:rsidR="008E6901" w:rsidRPr="002B7A44" w:rsidRDefault="008E6901" w:rsidP="002B7A44">
      <w:pPr>
        <w:pStyle w:val="ConsPlusNormal"/>
        <w:widowControl/>
        <w:ind w:firstLine="709"/>
        <w:jc w:val="both"/>
        <w:rPr>
          <w:rFonts w:ascii="Times New Roman" w:hAnsi="Times New Roman" w:cs="Times New Roman"/>
          <w:sz w:val="28"/>
          <w:szCs w:val="28"/>
        </w:rPr>
      </w:pPr>
      <w:r w:rsidRPr="002B7A44">
        <w:rPr>
          <w:rFonts w:ascii="Times New Roman" w:hAnsi="Times New Roman" w:cs="Times New Roman"/>
          <w:sz w:val="28"/>
          <w:szCs w:val="28"/>
        </w:rPr>
        <w:t>2.4.</w:t>
      </w:r>
      <w:r w:rsidRPr="002B7A44">
        <w:rPr>
          <w:rFonts w:ascii="Times New Roman" w:hAnsi="Times New Roman" w:cs="Times New Roman"/>
          <w:sz w:val="28"/>
          <w:szCs w:val="28"/>
          <w:lang w:val="en-US"/>
        </w:rPr>
        <w:t> </w:t>
      </w:r>
      <w:r w:rsidRPr="002B7A44">
        <w:rPr>
          <w:rFonts w:ascii="Times New Roman" w:hAnsi="Times New Roman" w:cs="Times New Roman"/>
          <w:sz w:val="28"/>
          <w:szCs w:val="28"/>
        </w:rPr>
        <w:t>Дополнить перечень показателей оценки инвестиционных проектов, претендующих на получение государственной поддержки инвестиционной деятельности, показателем налоговой нагрузки. Перечень определен постановлением Правительства Новосибирской области от 19.03.2014 № 104-п «О</w:t>
      </w:r>
      <w:r w:rsidR="006E3437" w:rsidRPr="002B7A44">
        <w:rPr>
          <w:rFonts w:ascii="Times New Roman" w:hAnsi="Times New Roman" w:cs="Times New Roman"/>
          <w:sz w:val="28"/>
          <w:szCs w:val="28"/>
        </w:rPr>
        <w:t> </w:t>
      </w:r>
      <w:r w:rsidRPr="002B7A44">
        <w:rPr>
          <w:rFonts w:ascii="Times New Roman" w:hAnsi="Times New Roman" w:cs="Times New Roman"/>
          <w:sz w:val="28"/>
          <w:szCs w:val="28"/>
        </w:rPr>
        <w:t>государственной поддержке инвестиционной деятельности, осуществляемой в</w:t>
      </w:r>
      <w:r w:rsidR="006E3437" w:rsidRPr="002B7A44">
        <w:rPr>
          <w:rFonts w:ascii="Times New Roman" w:hAnsi="Times New Roman" w:cs="Times New Roman"/>
          <w:sz w:val="28"/>
          <w:szCs w:val="28"/>
        </w:rPr>
        <w:t> </w:t>
      </w:r>
      <w:r w:rsidRPr="002B7A44">
        <w:rPr>
          <w:rFonts w:ascii="Times New Roman" w:hAnsi="Times New Roman" w:cs="Times New Roman"/>
          <w:sz w:val="28"/>
          <w:szCs w:val="28"/>
        </w:rPr>
        <w:t>форме капитальных вложений на территории Новосибирской области» и не актуализировался до настоящего времени.</w:t>
      </w:r>
    </w:p>
    <w:p w:rsidR="008E6901" w:rsidRPr="002B7A44" w:rsidRDefault="008E6901" w:rsidP="002B7A44">
      <w:pPr>
        <w:pStyle w:val="ConsPlusNormal"/>
        <w:widowControl/>
        <w:ind w:firstLine="709"/>
        <w:jc w:val="both"/>
        <w:rPr>
          <w:rFonts w:ascii="Times New Roman" w:hAnsi="Times New Roman" w:cs="Times New Roman"/>
          <w:sz w:val="28"/>
          <w:szCs w:val="28"/>
        </w:rPr>
      </w:pPr>
      <w:r w:rsidRPr="002B7A44">
        <w:rPr>
          <w:rFonts w:ascii="Times New Roman" w:hAnsi="Times New Roman" w:cs="Times New Roman"/>
          <w:sz w:val="28"/>
          <w:szCs w:val="28"/>
        </w:rPr>
        <w:t>Уровень налоговой нагрузки для налоговых органов позволяет выявить теневые обороты и поверить легальность бизнеса (низкая налоговая нагрузка означает сокрытие доходов, незаконное завышение расходов и уменьшение налоговой базы), для банков – оценить финансовую стабильность организаций и</w:t>
      </w:r>
      <w:r w:rsidR="006E3437" w:rsidRPr="002B7A44">
        <w:rPr>
          <w:rFonts w:ascii="Times New Roman" w:hAnsi="Times New Roman" w:cs="Times New Roman"/>
          <w:sz w:val="28"/>
          <w:szCs w:val="28"/>
        </w:rPr>
        <w:t> </w:t>
      </w:r>
      <w:r w:rsidRPr="002B7A44">
        <w:rPr>
          <w:rFonts w:ascii="Times New Roman" w:hAnsi="Times New Roman" w:cs="Times New Roman"/>
          <w:sz w:val="28"/>
          <w:szCs w:val="28"/>
        </w:rPr>
        <w:t>принять решение о выдаче кредитов. Поэтому на этапе рассмотрения возможности оказания мер государственной поддержки инвестиционной деятельности целесообразно провести сравнение налоговой нагрузки инвестора со</w:t>
      </w:r>
      <w:r w:rsidR="006E3437" w:rsidRPr="002B7A44">
        <w:rPr>
          <w:rFonts w:ascii="Times New Roman" w:hAnsi="Times New Roman" w:cs="Times New Roman"/>
          <w:sz w:val="28"/>
          <w:szCs w:val="28"/>
        </w:rPr>
        <w:t> </w:t>
      </w:r>
      <w:r w:rsidRPr="002B7A44">
        <w:rPr>
          <w:rFonts w:ascii="Times New Roman" w:hAnsi="Times New Roman" w:cs="Times New Roman"/>
          <w:sz w:val="28"/>
          <w:szCs w:val="28"/>
        </w:rPr>
        <w:t>средней налоговой нагрузкой по отрасли.</w:t>
      </w:r>
    </w:p>
    <w:p w:rsidR="004A0E9C" w:rsidRPr="002B7A44" w:rsidRDefault="004A0E9C" w:rsidP="002B7A44">
      <w:pPr>
        <w:tabs>
          <w:tab w:val="left" w:pos="709"/>
        </w:tab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Поставленные задачи соответствуют основным концепциям федеральной налоговой политики. Министерством финансов Российской Федерации определен ряд направлений, затрагивающих вопросы формирования собственных доходов бюджетов субъектов Российской Федерации. В частности, на период 2023</w:t>
      </w:r>
      <w:r w:rsidR="00425DB3" w:rsidRPr="002B7A44">
        <w:rPr>
          <w:rFonts w:ascii="Times New Roman" w:hAnsi="Times New Roman" w:cs="Times New Roman"/>
          <w:sz w:val="28"/>
          <w:szCs w:val="28"/>
        </w:rPr>
        <w:t>–</w:t>
      </w:r>
      <w:r w:rsidRPr="002B7A44">
        <w:rPr>
          <w:rFonts w:ascii="Times New Roman" w:hAnsi="Times New Roman" w:cs="Times New Roman"/>
          <w:sz w:val="28"/>
          <w:szCs w:val="28"/>
        </w:rPr>
        <w:t xml:space="preserve">2025 года предлагается введение следующих мер. </w:t>
      </w:r>
    </w:p>
    <w:p w:rsidR="004A0E9C" w:rsidRPr="002B7A44" w:rsidRDefault="004A0E9C" w:rsidP="002B7A44">
      <w:pPr>
        <w:tabs>
          <w:tab w:val="left" w:pos="709"/>
        </w:tab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1. Предоставление налоговых льгот инвестиционного характера с одновременным заключением инвестиционных соглашений между получателем льгот и Правительством Российской Федерации.</w:t>
      </w:r>
    </w:p>
    <w:p w:rsidR="004A0E9C" w:rsidRPr="002B7A44" w:rsidRDefault="004A0E9C" w:rsidP="002B7A44">
      <w:pPr>
        <w:tabs>
          <w:tab w:val="left" w:pos="709"/>
        </w:tab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lastRenderedPageBreak/>
        <w:t>2. Установление преференций по налогу на прибыль для организаций, осуществляющих производство собственной электронной компонентной базы и электронной продукции, разрабатывающих и производящих высокотехнологичные товары.</w:t>
      </w:r>
    </w:p>
    <w:p w:rsidR="004A0E9C" w:rsidRPr="002B7A44" w:rsidRDefault="004A0E9C" w:rsidP="002B7A44">
      <w:pPr>
        <w:tabs>
          <w:tab w:val="left" w:pos="709"/>
        </w:tab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3. Повышение объективности налогообложения НДФЛ путем распространения права на социальный налоговый вычет на расходы, на оплату медицинских услуг, оказанных детям (подопечным), признанным судом недееспособными, без ограничения по возрасту, а также освобождения от налогообложения не только выплат выходного пособия, среднемесячного заработка на период трудоустройства, но и любых иных компенсационных выплат при увольнении работника, предусмотренных законодательством.</w:t>
      </w:r>
    </w:p>
    <w:p w:rsidR="004A0E9C" w:rsidRPr="002B7A44" w:rsidRDefault="004A0E9C" w:rsidP="002B7A44">
      <w:pPr>
        <w:tabs>
          <w:tab w:val="left" w:pos="709"/>
        </w:tab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4. Внедрение автоматизированной системы «Эффективность льгот» и</w:t>
      </w:r>
      <w:r w:rsidRPr="002B7A44">
        <w:rPr>
          <w:rFonts w:ascii="Times New Roman" w:hAnsi="Times New Roman" w:cs="Times New Roman"/>
          <w:sz w:val="28"/>
          <w:szCs w:val="28"/>
          <w:lang w:val="en-US"/>
        </w:rPr>
        <w:t> </w:t>
      </w:r>
      <w:r w:rsidRPr="002B7A44">
        <w:rPr>
          <w:rFonts w:ascii="Times New Roman" w:hAnsi="Times New Roman" w:cs="Times New Roman"/>
          <w:sz w:val="28"/>
          <w:szCs w:val="28"/>
        </w:rPr>
        <w:t>подготовка обзора лучших практик управления региональными налоговыми расходами.</w:t>
      </w:r>
    </w:p>
    <w:p w:rsidR="004A0E9C" w:rsidRPr="002B7A44" w:rsidRDefault="004A0E9C" w:rsidP="002B7A44">
      <w:pPr>
        <w:tabs>
          <w:tab w:val="left" w:pos="709"/>
        </w:tab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5. Обеспечение развития цифровой трансформации благодаря снижению ставки по налогу на прибыль до 3% для организаций, занимающихся разработкой и производством электронной компонентой базы и электронной продукции</w:t>
      </w:r>
      <w:r w:rsidR="00D24AEE" w:rsidRPr="002B7A44">
        <w:rPr>
          <w:rFonts w:ascii="Times New Roman" w:hAnsi="Times New Roman" w:cs="Times New Roman"/>
          <w:sz w:val="28"/>
          <w:szCs w:val="28"/>
        </w:rPr>
        <w:t>.</w:t>
      </w:r>
      <w:r w:rsidRPr="002B7A44">
        <w:rPr>
          <w:rFonts w:ascii="Times New Roman" w:hAnsi="Times New Roman" w:cs="Times New Roman"/>
          <w:sz w:val="28"/>
          <w:szCs w:val="28"/>
        </w:rPr>
        <w:t xml:space="preserve"> </w:t>
      </w:r>
    </w:p>
    <w:p w:rsidR="004A0E9C" w:rsidRPr="002B7A44" w:rsidRDefault="004A0E9C" w:rsidP="002B7A44">
      <w:pPr>
        <w:tabs>
          <w:tab w:val="left" w:pos="709"/>
        </w:tab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Помимо этого, рассматривается возможность установления повышающего коэффициента 1,5 к расходам на приобретение российских радиоэлектронного оборудования и программ для ЭВМ (баз данных), относящихся к сфере искусственного интеллекта, а также инвестиционного налогового вычета по налогу на прибыль организаций, несущих затраты на внедрение такого оборудования и программ.</w:t>
      </w:r>
    </w:p>
    <w:p w:rsidR="003F2249" w:rsidRPr="002B7A44" w:rsidRDefault="003F2249" w:rsidP="002B7A44">
      <w:pPr>
        <w:pStyle w:val="ab"/>
        <w:suppressAutoHyphens/>
        <w:autoSpaceDE w:val="0"/>
        <w:autoSpaceDN w:val="0"/>
        <w:adjustRightInd w:val="0"/>
        <w:spacing w:after="0" w:line="240" w:lineRule="auto"/>
        <w:ind w:left="0"/>
        <w:jc w:val="center"/>
        <w:outlineLvl w:val="1"/>
        <w:rPr>
          <w:rFonts w:ascii="Times New Roman" w:hAnsi="Times New Roman" w:cs="Times New Roman"/>
          <w:b/>
          <w:sz w:val="28"/>
          <w:szCs w:val="28"/>
        </w:rPr>
      </w:pPr>
    </w:p>
    <w:p w:rsidR="006B338D" w:rsidRPr="002B7A44" w:rsidRDefault="00B04080" w:rsidP="002B7A44">
      <w:pPr>
        <w:suppressAutoHyphens/>
        <w:spacing w:after="0" w:line="240" w:lineRule="auto"/>
        <w:jc w:val="center"/>
        <w:rPr>
          <w:rFonts w:ascii="Times New Roman" w:eastAsia="Calibri" w:hAnsi="Times New Roman" w:cs="Times New Roman"/>
          <w:b/>
          <w:bCs/>
          <w:sz w:val="28"/>
          <w:szCs w:val="28"/>
          <w:lang w:eastAsia="ru-RU"/>
        </w:rPr>
      </w:pPr>
      <w:r w:rsidRPr="002B7A44">
        <w:rPr>
          <w:rFonts w:ascii="Times New Roman" w:eastAsia="Calibri" w:hAnsi="Times New Roman" w:cs="Times New Roman"/>
          <w:b/>
          <w:bCs/>
          <w:sz w:val="28"/>
          <w:szCs w:val="28"/>
          <w:lang w:val="en-US" w:eastAsia="ru-RU"/>
        </w:rPr>
        <w:t>II</w:t>
      </w:r>
      <w:r w:rsidR="00ED122B" w:rsidRPr="002B7A44">
        <w:rPr>
          <w:rFonts w:ascii="Times New Roman" w:eastAsia="Calibri" w:hAnsi="Times New Roman" w:cs="Times New Roman"/>
          <w:b/>
          <w:bCs/>
          <w:sz w:val="28"/>
          <w:szCs w:val="28"/>
          <w:lang w:val="en-US" w:eastAsia="ru-RU"/>
        </w:rPr>
        <w:t>I</w:t>
      </w:r>
      <w:r w:rsidR="008D0394" w:rsidRPr="002B7A44">
        <w:rPr>
          <w:rFonts w:ascii="Times New Roman" w:eastAsia="Calibri" w:hAnsi="Times New Roman" w:cs="Times New Roman"/>
          <w:b/>
          <w:bCs/>
          <w:sz w:val="28"/>
          <w:szCs w:val="28"/>
          <w:lang w:eastAsia="ru-RU"/>
        </w:rPr>
        <w:t>. </w:t>
      </w:r>
      <w:r w:rsidR="006B338D" w:rsidRPr="002B7A44">
        <w:rPr>
          <w:rFonts w:ascii="Times New Roman" w:eastAsia="Calibri" w:hAnsi="Times New Roman" w:cs="Times New Roman"/>
          <w:b/>
          <w:bCs/>
          <w:sz w:val="28"/>
          <w:szCs w:val="28"/>
          <w:lang w:eastAsia="ru-RU"/>
        </w:rPr>
        <w:t>Бюджетная политика</w:t>
      </w:r>
    </w:p>
    <w:p w:rsidR="006B338D" w:rsidRPr="002B7A44" w:rsidRDefault="006B338D" w:rsidP="002B7A44">
      <w:pPr>
        <w:suppressAutoHyphens/>
        <w:autoSpaceDE w:val="0"/>
        <w:autoSpaceDN w:val="0"/>
        <w:adjustRightInd w:val="0"/>
        <w:spacing w:after="0" w:line="240" w:lineRule="auto"/>
        <w:jc w:val="center"/>
        <w:rPr>
          <w:rFonts w:ascii="Times New Roman" w:hAnsi="Times New Roman" w:cs="Times New Roman"/>
          <w:sz w:val="28"/>
          <w:szCs w:val="28"/>
        </w:rPr>
      </w:pPr>
    </w:p>
    <w:p w:rsidR="00E0638B" w:rsidRPr="002B7A44" w:rsidRDefault="00E0638B" w:rsidP="002B7A44">
      <w:pPr>
        <w:suppressAutoHyphens/>
        <w:spacing w:after="0" w:line="240" w:lineRule="auto"/>
        <w:jc w:val="center"/>
        <w:rPr>
          <w:rFonts w:ascii="Times New Roman" w:hAnsi="Times New Roman" w:cs="Times New Roman"/>
          <w:sz w:val="28"/>
          <w:szCs w:val="28"/>
        </w:rPr>
      </w:pPr>
      <w:r w:rsidRPr="002B7A44">
        <w:rPr>
          <w:rFonts w:ascii="Times New Roman" w:hAnsi="Times New Roman" w:cs="Times New Roman"/>
          <w:sz w:val="28"/>
          <w:szCs w:val="28"/>
        </w:rPr>
        <w:t>Итоги реализации бюджетной политики в 20</w:t>
      </w:r>
      <w:r w:rsidR="003E1749" w:rsidRPr="002B7A44">
        <w:rPr>
          <w:rFonts w:ascii="Times New Roman" w:hAnsi="Times New Roman" w:cs="Times New Roman"/>
          <w:sz w:val="28"/>
          <w:szCs w:val="28"/>
        </w:rPr>
        <w:t>2</w:t>
      </w:r>
      <w:r w:rsidR="00454127" w:rsidRPr="002B7A44">
        <w:rPr>
          <w:rFonts w:ascii="Times New Roman" w:hAnsi="Times New Roman" w:cs="Times New Roman"/>
          <w:sz w:val="28"/>
          <w:szCs w:val="28"/>
        </w:rPr>
        <w:t>1</w:t>
      </w:r>
      <w:r w:rsidR="006A32A2" w:rsidRPr="002B7A44">
        <w:rPr>
          <w:rFonts w:ascii="Times New Roman" w:hAnsi="Times New Roman" w:cs="Times New Roman"/>
          <w:sz w:val="28"/>
          <w:szCs w:val="28"/>
        </w:rPr>
        <w:t>–</w:t>
      </w:r>
      <w:r w:rsidRPr="002B7A44">
        <w:rPr>
          <w:rFonts w:ascii="Times New Roman" w:hAnsi="Times New Roman" w:cs="Times New Roman"/>
          <w:sz w:val="28"/>
          <w:szCs w:val="28"/>
        </w:rPr>
        <w:t>20</w:t>
      </w:r>
      <w:r w:rsidR="00515B36" w:rsidRPr="002B7A44">
        <w:rPr>
          <w:rFonts w:ascii="Times New Roman" w:hAnsi="Times New Roman" w:cs="Times New Roman"/>
          <w:sz w:val="28"/>
          <w:szCs w:val="28"/>
        </w:rPr>
        <w:t>2</w:t>
      </w:r>
      <w:r w:rsidR="00454127" w:rsidRPr="002B7A44">
        <w:rPr>
          <w:rFonts w:ascii="Times New Roman" w:hAnsi="Times New Roman" w:cs="Times New Roman"/>
          <w:sz w:val="28"/>
          <w:szCs w:val="28"/>
        </w:rPr>
        <w:t>2</w:t>
      </w:r>
      <w:r w:rsidRPr="002B7A44">
        <w:rPr>
          <w:rFonts w:ascii="Times New Roman" w:hAnsi="Times New Roman" w:cs="Times New Roman"/>
          <w:sz w:val="28"/>
          <w:szCs w:val="28"/>
        </w:rPr>
        <w:t xml:space="preserve"> годах</w:t>
      </w:r>
    </w:p>
    <w:p w:rsidR="00D5644A" w:rsidRPr="002B7A44" w:rsidRDefault="00D5644A" w:rsidP="002B7A44">
      <w:pPr>
        <w:suppressAutoHyphens/>
        <w:spacing w:after="0" w:line="240" w:lineRule="auto"/>
        <w:jc w:val="center"/>
        <w:rPr>
          <w:rFonts w:ascii="Times New Roman" w:hAnsi="Times New Roman" w:cs="Times New Roman"/>
          <w:sz w:val="28"/>
          <w:szCs w:val="28"/>
        </w:rPr>
      </w:pPr>
    </w:p>
    <w:p w:rsidR="001046BF" w:rsidRPr="002B7A44" w:rsidRDefault="00D5644A"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Реализация бюджетной политики в 2021 и 2022 годах происходи</w:t>
      </w:r>
      <w:r w:rsidR="00384B6B" w:rsidRPr="002B7A44">
        <w:rPr>
          <w:rFonts w:ascii="Times New Roman" w:hAnsi="Times New Roman" w:cs="Times New Roman"/>
          <w:sz w:val="28"/>
          <w:szCs w:val="28"/>
        </w:rPr>
        <w:t>ла</w:t>
      </w:r>
      <w:r w:rsidRPr="002B7A44">
        <w:rPr>
          <w:rFonts w:ascii="Times New Roman" w:hAnsi="Times New Roman" w:cs="Times New Roman"/>
          <w:sz w:val="28"/>
          <w:szCs w:val="28"/>
        </w:rPr>
        <w:t xml:space="preserve"> </w:t>
      </w:r>
      <w:r w:rsidR="00384B6B" w:rsidRPr="002B7A44">
        <w:rPr>
          <w:rFonts w:ascii="Times New Roman" w:hAnsi="Times New Roman" w:cs="Times New Roman"/>
          <w:sz w:val="28"/>
          <w:szCs w:val="28"/>
        </w:rPr>
        <w:t>в</w:t>
      </w:r>
      <w:r w:rsidR="00D24AEE" w:rsidRPr="002B7A44">
        <w:rPr>
          <w:rFonts w:ascii="Times New Roman" w:hAnsi="Times New Roman" w:cs="Times New Roman"/>
          <w:sz w:val="28"/>
          <w:szCs w:val="28"/>
        </w:rPr>
        <w:t> </w:t>
      </w:r>
      <w:r w:rsidR="00C92AE5" w:rsidRPr="002B7A44">
        <w:rPr>
          <w:rFonts w:ascii="Times New Roman" w:hAnsi="Times New Roman" w:cs="Times New Roman"/>
          <w:sz w:val="28"/>
          <w:szCs w:val="28"/>
        </w:rPr>
        <w:t>существенно отличающихся</w:t>
      </w:r>
      <w:r w:rsidRPr="002B7A44">
        <w:rPr>
          <w:rFonts w:ascii="Times New Roman" w:hAnsi="Times New Roman" w:cs="Times New Roman"/>
          <w:sz w:val="28"/>
          <w:szCs w:val="28"/>
        </w:rPr>
        <w:t xml:space="preserve"> </w:t>
      </w:r>
      <w:r w:rsidR="00262AE2" w:rsidRPr="002B7A44">
        <w:rPr>
          <w:rFonts w:ascii="Times New Roman" w:hAnsi="Times New Roman" w:cs="Times New Roman"/>
          <w:sz w:val="28"/>
          <w:szCs w:val="28"/>
        </w:rPr>
        <w:t>услови</w:t>
      </w:r>
      <w:r w:rsidR="00384B6B" w:rsidRPr="002B7A44">
        <w:rPr>
          <w:rFonts w:ascii="Times New Roman" w:hAnsi="Times New Roman" w:cs="Times New Roman"/>
          <w:sz w:val="28"/>
          <w:szCs w:val="28"/>
        </w:rPr>
        <w:t>ях</w:t>
      </w:r>
      <w:r w:rsidR="00C722EA" w:rsidRPr="002B7A44">
        <w:rPr>
          <w:rFonts w:ascii="Times New Roman" w:hAnsi="Times New Roman" w:cs="Times New Roman"/>
          <w:sz w:val="28"/>
          <w:szCs w:val="28"/>
        </w:rPr>
        <w:t>.</w:t>
      </w:r>
      <w:r w:rsidR="004B116B" w:rsidRPr="002B7A44">
        <w:rPr>
          <w:rFonts w:ascii="Times New Roman" w:hAnsi="Times New Roman" w:cs="Times New Roman"/>
          <w:sz w:val="28"/>
          <w:szCs w:val="28"/>
        </w:rPr>
        <w:t xml:space="preserve"> </w:t>
      </w:r>
      <w:r w:rsidR="00984005" w:rsidRPr="002B7A44">
        <w:rPr>
          <w:rFonts w:ascii="Times New Roman" w:hAnsi="Times New Roman" w:cs="Times New Roman"/>
          <w:sz w:val="28"/>
          <w:szCs w:val="28"/>
        </w:rPr>
        <w:t>Формирование и исполнение областног</w:t>
      </w:r>
      <w:r w:rsidR="004B116B" w:rsidRPr="002B7A44">
        <w:rPr>
          <w:rFonts w:ascii="Times New Roman" w:hAnsi="Times New Roman" w:cs="Times New Roman"/>
          <w:sz w:val="28"/>
          <w:szCs w:val="28"/>
        </w:rPr>
        <w:t xml:space="preserve">о бюджета </w:t>
      </w:r>
      <w:r w:rsidR="0073500B" w:rsidRPr="002B7A44">
        <w:rPr>
          <w:rFonts w:ascii="Times New Roman" w:hAnsi="Times New Roman" w:cs="Times New Roman"/>
          <w:sz w:val="28"/>
          <w:szCs w:val="28"/>
        </w:rPr>
        <w:t>2021 год</w:t>
      </w:r>
      <w:r w:rsidR="00984005" w:rsidRPr="002B7A44">
        <w:rPr>
          <w:rFonts w:ascii="Times New Roman" w:hAnsi="Times New Roman" w:cs="Times New Roman"/>
          <w:sz w:val="28"/>
          <w:szCs w:val="28"/>
        </w:rPr>
        <w:t>а</w:t>
      </w:r>
      <w:r w:rsidR="00466121" w:rsidRPr="002B7A44">
        <w:rPr>
          <w:rFonts w:ascii="Times New Roman" w:hAnsi="Times New Roman" w:cs="Times New Roman"/>
          <w:sz w:val="28"/>
          <w:szCs w:val="28"/>
        </w:rPr>
        <w:t xml:space="preserve"> </w:t>
      </w:r>
      <w:r w:rsidR="00984005" w:rsidRPr="002B7A44">
        <w:rPr>
          <w:rFonts w:ascii="Times New Roman" w:hAnsi="Times New Roman" w:cs="Times New Roman"/>
          <w:sz w:val="28"/>
          <w:szCs w:val="28"/>
        </w:rPr>
        <w:t>было основано</w:t>
      </w:r>
      <w:r w:rsidR="00984005" w:rsidRPr="002B7A44">
        <w:t xml:space="preserve"> </w:t>
      </w:r>
      <w:r w:rsidR="00984005" w:rsidRPr="002B7A44">
        <w:rPr>
          <w:rFonts w:ascii="Times New Roman" w:hAnsi="Times New Roman" w:cs="Times New Roman"/>
          <w:sz w:val="28"/>
          <w:szCs w:val="28"/>
        </w:rPr>
        <w:t xml:space="preserve">на сложных тенденциях 2020 года. </w:t>
      </w:r>
      <w:r w:rsidR="00C92AE5" w:rsidRPr="002B7A44">
        <w:rPr>
          <w:rFonts w:ascii="Times New Roman" w:hAnsi="Times New Roman" w:cs="Times New Roman"/>
          <w:sz w:val="28"/>
          <w:szCs w:val="28"/>
        </w:rPr>
        <w:t>Тем не менее, о</w:t>
      </w:r>
      <w:r w:rsidR="00984005" w:rsidRPr="002B7A44">
        <w:rPr>
          <w:rFonts w:ascii="Times New Roman" w:hAnsi="Times New Roman" w:cs="Times New Roman"/>
          <w:sz w:val="28"/>
          <w:szCs w:val="28"/>
        </w:rPr>
        <w:t xml:space="preserve">тсутствие </w:t>
      </w:r>
      <w:r w:rsidR="00C25C58" w:rsidRPr="002B7A44">
        <w:rPr>
          <w:rFonts w:ascii="Times New Roman" w:hAnsi="Times New Roman" w:cs="Times New Roman"/>
          <w:sz w:val="28"/>
          <w:szCs w:val="28"/>
        </w:rPr>
        <w:t>необходимости введения же</w:t>
      </w:r>
      <w:r w:rsidR="00984005" w:rsidRPr="002B7A44">
        <w:rPr>
          <w:rFonts w:ascii="Times New Roman" w:hAnsi="Times New Roman" w:cs="Times New Roman"/>
          <w:sz w:val="28"/>
          <w:szCs w:val="28"/>
        </w:rPr>
        <w:t>стких карантинных ограничений для деловой активности, своевременные и точные меры поддержки, оказанные госу</w:t>
      </w:r>
      <w:r w:rsidR="00C92AE5" w:rsidRPr="002B7A44">
        <w:rPr>
          <w:rFonts w:ascii="Times New Roman" w:hAnsi="Times New Roman" w:cs="Times New Roman"/>
          <w:sz w:val="28"/>
          <w:szCs w:val="28"/>
        </w:rPr>
        <w:t xml:space="preserve">дарством населению и бизнесу, </w:t>
      </w:r>
      <w:r w:rsidR="0010304B" w:rsidRPr="002B7A44">
        <w:rPr>
          <w:rFonts w:ascii="Times New Roman" w:hAnsi="Times New Roman" w:cs="Times New Roman"/>
          <w:sz w:val="28"/>
          <w:szCs w:val="28"/>
        </w:rPr>
        <w:t>способствовали</w:t>
      </w:r>
      <w:r w:rsidR="00984005" w:rsidRPr="002B7A44">
        <w:rPr>
          <w:rFonts w:ascii="Times New Roman" w:hAnsi="Times New Roman" w:cs="Times New Roman"/>
          <w:sz w:val="28"/>
          <w:szCs w:val="28"/>
        </w:rPr>
        <w:t xml:space="preserve"> быстрому восстановлению экономики, темпы которой наверстали упущенное и вышли со второго полугодия 2021 года на траекторию роста.</w:t>
      </w:r>
      <w:r w:rsidR="0010304B" w:rsidRPr="002B7A44">
        <w:rPr>
          <w:rFonts w:ascii="Times New Roman" w:hAnsi="Times New Roman" w:cs="Times New Roman"/>
          <w:sz w:val="28"/>
          <w:szCs w:val="28"/>
        </w:rPr>
        <w:t xml:space="preserve"> </w:t>
      </w:r>
    </w:p>
    <w:p w:rsidR="00D5644A" w:rsidRPr="002B7A44" w:rsidRDefault="00466121"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 xml:space="preserve">Существенная часть </w:t>
      </w:r>
      <w:r w:rsidR="00EF2CED" w:rsidRPr="002B7A44">
        <w:rPr>
          <w:rFonts w:ascii="Times New Roman" w:hAnsi="Times New Roman" w:cs="Times New Roman"/>
          <w:sz w:val="28"/>
          <w:szCs w:val="28"/>
        </w:rPr>
        <w:t xml:space="preserve">областного </w:t>
      </w:r>
      <w:r w:rsidRPr="002B7A44">
        <w:rPr>
          <w:rFonts w:ascii="Times New Roman" w:hAnsi="Times New Roman" w:cs="Times New Roman"/>
          <w:sz w:val="28"/>
          <w:szCs w:val="28"/>
        </w:rPr>
        <w:t xml:space="preserve">бюджета 2021 года неизменно распределялась на выполнение социальных обязательств, реализацию национальных проектов </w:t>
      </w:r>
      <w:r w:rsidR="00AB0301" w:rsidRPr="002B7A44">
        <w:rPr>
          <w:rFonts w:ascii="Times New Roman" w:hAnsi="Times New Roman" w:cs="Times New Roman"/>
          <w:sz w:val="28"/>
          <w:szCs w:val="28"/>
        </w:rPr>
        <w:t>и обеспечение задач, поставленных в Указах Президента Российской Федерации.</w:t>
      </w:r>
    </w:p>
    <w:p w:rsidR="00B57C28" w:rsidRPr="002B7A44" w:rsidRDefault="00AB0301"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 xml:space="preserve">В 2022 году </w:t>
      </w:r>
      <w:r w:rsidR="0010304B" w:rsidRPr="002B7A44">
        <w:rPr>
          <w:rFonts w:ascii="Times New Roman" w:hAnsi="Times New Roman" w:cs="Times New Roman"/>
          <w:sz w:val="28"/>
          <w:szCs w:val="28"/>
        </w:rPr>
        <w:t xml:space="preserve">в связи с обострением геополитических противоречий </w:t>
      </w:r>
      <w:r w:rsidRPr="002B7A44">
        <w:rPr>
          <w:rFonts w:ascii="Times New Roman" w:hAnsi="Times New Roman" w:cs="Times New Roman"/>
          <w:sz w:val="28"/>
          <w:szCs w:val="28"/>
        </w:rPr>
        <w:t>условия реализации бюджетной политики принципиально из</w:t>
      </w:r>
      <w:r w:rsidR="00F3342A" w:rsidRPr="002B7A44">
        <w:rPr>
          <w:rFonts w:ascii="Times New Roman" w:hAnsi="Times New Roman" w:cs="Times New Roman"/>
          <w:sz w:val="28"/>
          <w:szCs w:val="28"/>
        </w:rPr>
        <w:t xml:space="preserve">менились: </w:t>
      </w:r>
      <w:r w:rsidR="00EB0C60" w:rsidRPr="002B7A44">
        <w:rPr>
          <w:rFonts w:ascii="Times New Roman" w:hAnsi="Times New Roman" w:cs="Times New Roman"/>
          <w:sz w:val="28"/>
          <w:szCs w:val="28"/>
        </w:rPr>
        <w:t>2022</w:t>
      </w:r>
      <w:r w:rsidR="00EF1BF7" w:rsidRPr="002B7A44">
        <w:rPr>
          <w:rFonts w:ascii="Times New Roman" w:hAnsi="Times New Roman" w:cs="Times New Roman"/>
          <w:sz w:val="28"/>
          <w:szCs w:val="28"/>
        </w:rPr>
        <w:t xml:space="preserve"> год</w:t>
      </w:r>
      <w:r w:rsidR="00B57C28" w:rsidRPr="002B7A44">
        <w:rPr>
          <w:rFonts w:ascii="Times New Roman" w:hAnsi="Times New Roman" w:cs="Times New Roman"/>
          <w:sz w:val="28"/>
          <w:szCs w:val="28"/>
        </w:rPr>
        <w:t xml:space="preserve"> про</w:t>
      </w:r>
      <w:r w:rsidR="00EF1BF7" w:rsidRPr="002B7A44">
        <w:rPr>
          <w:rFonts w:ascii="Times New Roman" w:hAnsi="Times New Roman" w:cs="Times New Roman"/>
          <w:sz w:val="28"/>
          <w:szCs w:val="28"/>
        </w:rPr>
        <w:t>ходит</w:t>
      </w:r>
      <w:r w:rsidR="00B57C28" w:rsidRPr="002B7A44">
        <w:rPr>
          <w:rFonts w:ascii="Times New Roman" w:hAnsi="Times New Roman" w:cs="Times New Roman"/>
          <w:sz w:val="28"/>
          <w:szCs w:val="28"/>
        </w:rPr>
        <w:t xml:space="preserve"> под знаком высоких инфляционных воздействий, набравших свою скорость к</w:t>
      </w:r>
      <w:r w:rsidR="006746C2" w:rsidRPr="002B7A44">
        <w:rPr>
          <w:rFonts w:ascii="Times New Roman" w:hAnsi="Times New Roman" w:cs="Times New Roman"/>
          <w:sz w:val="28"/>
          <w:szCs w:val="28"/>
        </w:rPr>
        <w:t> </w:t>
      </w:r>
      <w:r w:rsidR="00B57C28" w:rsidRPr="002B7A44">
        <w:rPr>
          <w:rFonts w:ascii="Times New Roman" w:hAnsi="Times New Roman" w:cs="Times New Roman"/>
          <w:sz w:val="28"/>
          <w:szCs w:val="28"/>
        </w:rPr>
        <w:t>концу 2021 года.</w:t>
      </w:r>
      <w:r w:rsidR="00EB1A02" w:rsidRPr="002B7A44">
        <w:rPr>
          <w:rFonts w:ascii="Times New Roman" w:hAnsi="Times New Roman" w:cs="Times New Roman"/>
          <w:sz w:val="28"/>
          <w:szCs w:val="28"/>
        </w:rPr>
        <w:t xml:space="preserve"> Инфляционная динамика, влекущая за собой в том числе рост </w:t>
      </w:r>
      <w:r w:rsidR="00EB1A02" w:rsidRPr="002B7A44">
        <w:rPr>
          <w:rFonts w:ascii="Times New Roman" w:hAnsi="Times New Roman" w:cs="Times New Roman"/>
          <w:sz w:val="28"/>
          <w:szCs w:val="28"/>
        </w:rPr>
        <w:lastRenderedPageBreak/>
        <w:t xml:space="preserve">цен на товары, </w:t>
      </w:r>
      <w:r w:rsidR="00AB256F" w:rsidRPr="002B7A44">
        <w:rPr>
          <w:rFonts w:ascii="Times New Roman" w:hAnsi="Times New Roman" w:cs="Times New Roman"/>
          <w:sz w:val="28"/>
          <w:szCs w:val="28"/>
        </w:rPr>
        <w:t xml:space="preserve">работы и </w:t>
      </w:r>
      <w:r w:rsidR="00EB1A02" w:rsidRPr="002B7A44">
        <w:rPr>
          <w:rFonts w:ascii="Times New Roman" w:hAnsi="Times New Roman" w:cs="Times New Roman"/>
          <w:sz w:val="28"/>
          <w:szCs w:val="28"/>
        </w:rPr>
        <w:t>услуги</w:t>
      </w:r>
      <w:r w:rsidR="00B75126" w:rsidRPr="002B7A44">
        <w:rPr>
          <w:rFonts w:ascii="Times New Roman" w:hAnsi="Times New Roman" w:cs="Times New Roman"/>
          <w:sz w:val="28"/>
          <w:szCs w:val="28"/>
        </w:rPr>
        <w:t xml:space="preserve">, </w:t>
      </w:r>
      <w:r w:rsidR="00414E0A" w:rsidRPr="002B7A44">
        <w:rPr>
          <w:rFonts w:ascii="Times New Roman" w:hAnsi="Times New Roman" w:cs="Times New Roman"/>
          <w:sz w:val="28"/>
          <w:szCs w:val="28"/>
        </w:rPr>
        <w:t>продолжает оказывать значительное влияние на</w:t>
      </w:r>
      <w:r w:rsidR="006746C2" w:rsidRPr="002B7A44">
        <w:rPr>
          <w:rFonts w:ascii="Times New Roman" w:hAnsi="Times New Roman" w:cs="Times New Roman"/>
          <w:sz w:val="28"/>
          <w:szCs w:val="28"/>
        </w:rPr>
        <w:t> </w:t>
      </w:r>
      <w:r w:rsidR="00414E0A" w:rsidRPr="002B7A44">
        <w:rPr>
          <w:rFonts w:ascii="Times New Roman" w:hAnsi="Times New Roman" w:cs="Times New Roman"/>
          <w:sz w:val="28"/>
          <w:szCs w:val="28"/>
        </w:rPr>
        <w:t xml:space="preserve">выполнение </w:t>
      </w:r>
      <w:r w:rsidR="00B87F59" w:rsidRPr="002B7A44">
        <w:rPr>
          <w:rFonts w:ascii="Times New Roman" w:hAnsi="Times New Roman" w:cs="Times New Roman"/>
          <w:sz w:val="28"/>
          <w:szCs w:val="28"/>
        </w:rPr>
        <w:t xml:space="preserve">принятых </w:t>
      </w:r>
      <w:r w:rsidR="002F482B" w:rsidRPr="002B7A44">
        <w:rPr>
          <w:rFonts w:ascii="Times New Roman" w:hAnsi="Times New Roman" w:cs="Times New Roman"/>
          <w:sz w:val="28"/>
          <w:szCs w:val="28"/>
        </w:rPr>
        <w:t xml:space="preserve">областным </w:t>
      </w:r>
      <w:r w:rsidR="00B87F59" w:rsidRPr="002B7A44">
        <w:rPr>
          <w:rFonts w:ascii="Times New Roman" w:hAnsi="Times New Roman" w:cs="Times New Roman"/>
          <w:sz w:val="28"/>
          <w:szCs w:val="28"/>
        </w:rPr>
        <w:t>бюджетом обязательств</w:t>
      </w:r>
      <w:r w:rsidR="006B518B" w:rsidRPr="002B7A44">
        <w:rPr>
          <w:rFonts w:ascii="Times New Roman" w:hAnsi="Times New Roman" w:cs="Times New Roman"/>
          <w:sz w:val="28"/>
          <w:szCs w:val="28"/>
        </w:rPr>
        <w:t>.</w:t>
      </w:r>
    </w:p>
    <w:p w:rsidR="0046085D" w:rsidRPr="002B7A44" w:rsidRDefault="005A7E73"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При формировании</w:t>
      </w:r>
      <w:r w:rsidR="00F21155" w:rsidRPr="002B7A44">
        <w:rPr>
          <w:rFonts w:ascii="Times New Roman" w:hAnsi="Times New Roman" w:cs="Times New Roman"/>
          <w:sz w:val="28"/>
          <w:szCs w:val="28"/>
        </w:rPr>
        <w:t xml:space="preserve"> </w:t>
      </w:r>
      <w:r w:rsidR="008B6450" w:rsidRPr="002B7A44">
        <w:rPr>
          <w:rFonts w:ascii="Times New Roman" w:hAnsi="Times New Roman" w:cs="Times New Roman"/>
          <w:sz w:val="28"/>
          <w:szCs w:val="28"/>
        </w:rPr>
        <w:t>проекта закона об областном бюджете</w:t>
      </w:r>
      <w:r w:rsidR="0046085D" w:rsidRPr="002B7A44">
        <w:rPr>
          <w:rFonts w:ascii="Times New Roman" w:hAnsi="Times New Roman" w:cs="Times New Roman"/>
          <w:sz w:val="28"/>
          <w:szCs w:val="28"/>
        </w:rPr>
        <w:t xml:space="preserve"> </w:t>
      </w:r>
      <w:r w:rsidR="00D1048D" w:rsidRPr="002B7A44">
        <w:rPr>
          <w:rFonts w:ascii="Times New Roman" w:hAnsi="Times New Roman" w:cs="Times New Roman"/>
          <w:sz w:val="28"/>
          <w:szCs w:val="28"/>
        </w:rPr>
        <w:t xml:space="preserve">Новосибирской области </w:t>
      </w:r>
      <w:r w:rsidR="0046085D" w:rsidRPr="002B7A44">
        <w:rPr>
          <w:rFonts w:ascii="Times New Roman" w:hAnsi="Times New Roman" w:cs="Times New Roman"/>
          <w:sz w:val="28"/>
          <w:szCs w:val="28"/>
        </w:rPr>
        <w:t>на 2022 год</w:t>
      </w:r>
      <w:r w:rsidR="008B6450" w:rsidRPr="002B7A44">
        <w:rPr>
          <w:rFonts w:ascii="Times New Roman" w:hAnsi="Times New Roman" w:cs="Times New Roman"/>
          <w:sz w:val="28"/>
          <w:szCs w:val="28"/>
        </w:rPr>
        <w:t xml:space="preserve"> и плановый период 2023</w:t>
      </w:r>
      <w:r w:rsidR="006746C2" w:rsidRPr="002B7A44">
        <w:rPr>
          <w:rFonts w:ascii="Times New Roman" w:hAnsi="Times New Roman" w:cs="Times New Roman"/>
          <w:sz w:val="28"/>
          <w:szCs w:val="28"/>
        </w:rPr>
        <w:t>–</w:t>
      </w:r>
      <w:r w:rsidR="008B6450" w:rsidRPr="002B7A44">
        <w:rPr>
          <w:rFonts w:ascii="Times New Roman" w:hAnsi="Times New Roman" w:cs="Times New Roman"/>
          <w:sz w:val="28"/>
          <w:szCs w:val="28"/>
        </w:rPr>
        <w:t>2024 годов</w:t>
      </w:r>
      <w:r w:rsidRPr="002B7A44">
        <w:rPr>
          <w:rFonts w:ascii="Times New Roman" w:hAnsi="Times New Roman" w:cs="Times New Roman"/>
          <w:sz w:val="28"/>
          <w:szCs w:val="28"/>
        </w:rPr>
        <w:t xml:space="preserve"> </w:t>
      </w:r>
      <w:r w:rsidR="00F21155" w:rsidRPr="002B7A44">
        <w:rPr>
          <w:rFonts w:ascii="Times New Roman" w:hAnsi="Times New Roman" w:cs="Times New Roman"/>
          <w:sz w:val="28"/>
          <w:szCs w:val="28"/>
        </w:rPr>
        <w:t>были оценены</w:t>
      </w:r>
      <w:r w:rsidR="0046085D" w:rsidRPr="002B7A44">
        <w:rPr>
          <w:rFonts w:ascii="Times New Roman" w:hAnsi="Times New Roman" w:cs="Times New Roman"/>
          <w:sz w:val="28"/>
          <w:szCs w:val="28"/>
        </w:rPr>
        <w:t xml:space="preserve"> риски снижения бюджетных возможностей, </w:t>
      </w:r>
      <w:r w:rsidR="00F21155" w:rsidRPr="002B7A44">
        <w:rPr>
          <w:rFonts w:ascii="Times New Roman" w:hAnsi="Times New Roman" w:cs="Times New Roman"/>
          <w:sz w:val="28"/>
          <w:szCs w:val="28"/>
        </w:rPr>
        <w:t xml:space="preserve">что позволило </w:t>
      </w:r>
      <w:r w:rsidRPr="002B7A44">
        <w:rPr>
          <w:rFonts w:ascii="Times New Roman" w:hAnsi="Times New Roman" w:cs="Times New Roman"/>
          <w:sz w:val="28"/>
          <w:szCs w:val="28"/>
        </w:rPr>
        <w:t>предусмотреть</w:t>
      </w:r>
      <w:r w:rsidR="00C25C58" w:rsidRPr="002B7A44">
        <w:rPr>
          <w:rFonts w:ascii="Times New Roman" w:hAnsi="Times New Roman" w:cs="Times New Roman"/>
          <w:sz w:val="28"/>
          <w:szCs w:val="28"/>
        </w:rPr>
        <w:t xml:space="preserve"> в</w:t>
      </w:r>
      <w:r w:rsidRPr="002B7A44">
        <w:rPr>
          <w:rFonts w:ascii="Times New Roman" w:hAnsi="Times New Roman" w:cs="Times New Roman"/>
          <w:sz w:val="28"/>
          <w:szCs w:val="28"/>
        </w:rPr>
        <w:t xml:space="preserve"> областном</w:t>
      </w:r>
      <w:r w:rsidR="00C25C58" w:rsidRPr="002B7A44">
        <w:rPr>
          <w:rFonts w:ascii="Times New Roman" w:hAnsi="Times New Roman" w:cs="Times New Roman"/>
          <w:sz w:val="28"/>
          <w:szCs w:val="28"/>
        </w:rPr>
        <w:t xml:space="preserve"> бюджет</w:t>
      </w:r>
      <w:r w:rsidRPr="002B7A44">
        <w:rPr>
          <w:rFonts w:ascii="Times New Roman" w:hAnsi="Times New Roman" w:cs="Times New Roman"/>
          <w:sz w:val="28"/>
          <w:szCs w:val="28"/>
        </w:rPr>
        <w:t>е</w:t>
      </w:r>
      <w:r w:rsidR="00C25C58" w:rsidRPr="002B7A44">
        <w:rPr>
          <w:rFonts w:ascii="Times New Roman" w:hAnsi="Times New Roman" w:cs="Times New Roman"/>
          <w:sz w:val="28"/>
          <w:szCs w:val="28"/>
        </w:rPr>
        <w:t xml:space="preserve"> определе</w:t>
      </w:r>
      <w:r w:rsidR="0046085D" w:rsidRPr="002B7A44">
        <w:rPr>
          <w:rFonts w:ascii="Times New Roman" w:hAnsi="Times New Roman" w:cs="Times New Roman"/>
          <w:sz w:val="28"/>
          <w:szCs w:val="28"/>
        </w:rPr>
        <w:t xml:space="preserve">нный запас прочности, который </w:t>
      </w:r>
      <w:r w:rsidR="00F21155" w:rsidRPr="002B7A44">
        <w:rPr>
          <w:rFonts w:ascii="Times New Roman" w:hAnsi="Times New Roman" w:cs="Times New Roman"/>
          <w:sz w:val="28"/>
          <w:szCs w:val="28"/>
        </w:rPr>
        <w:t>обеспечи</w:t>
      </w:r>
      <w:r w:rsidR="00262AE2" w:rsidRPr="002B7A44">
        <w:rPr>
          <w:rFonts w:ascii="Times New Roman" w:hAnsi="Times New Roman" w:cs="Times New Roman"/>
          <w:sz w:val="28"/>
          <w:szCs w:val="28"/>
        </w:rPr>
        <w:t>вает</w:t>
      </w:r>
      <w:r w:rsidR="00F21155" w:rsidRPr="002B7A44">
        <w:rPr>
          <w:rFonts w:ascii="Times New Roman" w:hAnsi="Times New Roman" w:cs="Times New Roman"/>
          <w:sz w:val="28"/>
          <w:szCs w:val="28"/>
        </w:rPr>
        <w:t xml:space="preserve"> в текущем году </w:t>
      </w:r>
      <w:r w:rsidR="0046085D" w:rsidRPr="002B7A44">
        <w:rPr>
          <w:rFonts w:ascii="Times New Roman" w:hAnsi="Times New Roman" w:cs="Times New Roman"/>
          <w:sz w:val="28"/>
          <w:szCs w:val="28"/>
        </w:rPr>
        <w:t>сбережение заработной пл</w:t>
      </w:r>
      <w:r w:rsidR="00F21155" w:rsidRPr="002B7A44">
        <w:rPr>
          <w:rFonts w:ascii="Times New Roman" w:hAnsi="Times New Roman" w:cs="Times New Roman"/>
          <w:sz w:val="28"/>
          <w:szCs w:val="28"/>
        </w:rPr>
        <w:t>аты работников бюджетной сферы и</w:t>
      </w:r>
      <w:r w:rsidR="0046085D" w:rsidRPr="002B7A44">
        <w:rPr>
          <w:rFonts w:ascii="Times New Roman" w:hAnsi="Times New Roman" w:cs="Times New Roman"/>
          <w:sz w:val="28"/>
          <w:szCs w:val="28"/>
        </w:rPr>
        <w:t xml:space="preserve"> </w:t>
      </w:r>
      <w:r w:rsidR="00262AE2" w:rsidRPr="002B7A44">
        <w:rPr>
          <w:rFonts w:ascii="Times New Roman" w:hAnsi="Times New Roman" w:cs="Times New Roman"/>
          <w:sz w:val="28"/>
          <w:szCs w:val="28"/>
        </w:rPr>
        <w:t>материальное</w:t>
      </w:r>
      <w:r w:rsidR="0046085D" w:rsidRPr="002B7A44">
        <w:rPr>
          <w:rFonts w:ascii="Times New Roman" w:hAnsi="Times New Roman" w:cs="Times New Roman"/>
          <w:sz w:val="28"/>
          <w:szCs w:val="28"/>
        </w:rPr>
        <w:t xml:space="preserve"> обеспечени</w:t>
      </w:r>
      <w:r w:rsidR="00262AE2" w:rsidRPr="002B7A44">
        <w:rPr>
          <w:rFonts w:ascii="Times New Roman" w:hAnsi="Times New Roman" w:cs="Times New Roman"/>
          <w:sz w:val="28"/>
          <w:szCs w:val="28"/>
        </w:rPr>
        <w:t>е</w:t>
      </w:r>
      <w:r w:rsidR="0046085D" w:rsidRPr="002B7A44">
        <w:rPr>
          <w:rFonts w:ascii="Times New Roman" w:hAnsi="Times New Roman" w:cs="Times New Roman"/>
          <w:sz w:val="28"/>
          <w:szCs w:val="28"/>
        </w:rPr>
        <w:t xml:space="preserve"> учреждений, </w:t>
      </w:r>
      <w:r w:rsidR="00262AE2" w:rsidRPr="002B7A44">
        <w:rPr>
          <w:rFonts w:ascii="Times New Roman" w:hAnsi="Times New Roman" w:cs="Times New Roman"/>
          <w:sz w:val="28"/>
          <w:szCs w:val="28"/>
        </w:rPr>
        <w:t>оказывающих</w:t>
      </w:r>
      <w:r w:rsidR="00F21155" w:rsidRPr="002B7A44">
        <w:rPr>
          <w:rFonts w:ascii="Times New Roman" w:hAnsi="Times New Roman" w:cs="Times New Roman"/>
          <w:sz w:val="28"/>
          <w:szCs w:val="28"/>
        </w:rPr>
        <w:t xml:space="preserve"> социальны</w:t>
      </w:r>
      <w:r w:rsidR="00262AE2" w:rsidRPr="002B7A44">
        <w:rPr>
          <w:rFonts w:ascii="Times New Roman" w:hAnsi="Times New Roman" w:cs="Times New Roman"/>
          <w:sz w:val="28"/>
          <w:szCs w:val="28"/>
        </w:rPr>
        <w:t>е услуги</w:t>
      </w:r>
      <w:r w:rsidR="00F21155" w:rsidRPr="002B7A44">
        <w:rPr>
          <w:rFonts w:ascii="Times New Roman" w:hAnsi="Times New Roman" w:cs="Times New Roman"/>
          <w:sz w:val="28"/>
          <w:szCs w:val="28"/>
        </w:rPr>
        <w:t xml:space="preserve">, а также </w:t>
      </w:r>
      <w:r w:rsidR="0046085D" w:rsidRPr="002B7A44">
        <w:rPr>
          <w:rFonts w:ascii="Times New Roman" w:hAnsi="Times New Roman" w:cs="Times New Roman"/>
          <w:sz w:val="28"/>
          <w:szCs w:val="28"/>
        </w:rPr>
        <w:t>частичное удорожание строительных ресурсов.</w:t>
      </w:r>
      <w:r w:rsidR="0036672F" w:rsidRPr="002B7A44">
        <w:rPr>
          <w:rFonts w:ascii="Times New Roman" w:hAnsi="Times New Roman" w:cs="Times New Roman"/>
          <w:sz w:val="28"/>
          <w:szCs w:val="28"/>
        </w:rPr>
        <w:t xml:space="preserve"> </w:t>
      </w:r>
      <w:r w:rsidR="001674D2" w:rsidRPr="002B7A44">
        <w:rPr>
          <w:rFonts w:ascii="Times New Roman" w:hAnsi="Times New Roman" w:cs="Times New Roman"/>
          <w:sz w:val="28"/>
          <w:szCs w:val="28"/>
        </w:rPr>
        <w:t xml:space="preserve">Утвержденный в марте 2022 года </w:t>
      </w:r>
      <w:r w:rsidR="00811A7E" w:rsidRPr="002B7A44">
        <w:rPr>
          <w:rFonts w:ascii="Times New Roman" w:hAnsi="Times New Roman" w:cs="Times New Roman"/>
          <w:sz w:val="28"/>
          <w:szCs w:val="28"/>
        </w:rPr>
        <w:t xml:space="preserve">Региональный </w:t>
      </w:r>
      <w:r w:rsidR="001674D2" w:rsidRPr="002B7A44">
        <w:rPr>
          <w:rFonts w:ascii="Times New Roman" w:hAnsi="Times New Roman" w:cs="Times New Roman"/>
          <w:sz w:val="28"/>
          <w:szCs w:val="28"/>
        </w:rPr>
        <w:t>план</w:t>
      </w:r>
      <w:r w:rsidR="005E069B" w:rsidRPr="002B7A44">
        <w:rPr>
          <w:rFonts w:ascii="Times New Roman" w:hAnsi="Times New Roman" w:cs="Times New Roman"/>
          <w:sz w:val="28"/>
          <w:szCs w:val="28"/>
        </w:rPr>
        <w:t>, финансовое обеспечение мероприятий которого оценено в</w:t>
      </w:r>
      <w:r w:rsidR="006746C2" w:rsidRPr="002B7A44">
        <w:rPr>
          <w:rFonts w:ascii="Times New Roman" w:hAnsi="Times New Roman" w:cs="Times New Roman"/>
          <w:sz w:val="28"/>
          <w:szCs w:val="28"/>
        </w:rPr>
        <w:t> </w:t>
      </w:r>
      <w:r w:rsidR="005E069B" w:rsidRPr="002B7A44">
        <w:rPr>
          <w:rFonts w:ascii="Times New Roman" w:hAnsi="Times New Roman" w:cs="Times New Roman"/>
          <w:sz w:val="28"/>
          <w:szCs w:val="28"/>
        </w:rPr>
        <w:t>объеме 18,5</w:t>
      </w:r>
      <w:r w:rsidR="0086220C" w:rsidRPr="002B7A44">
        <w:rPr>
          <w:rFonts w:ascii="Times New Roman" w:hAnsi="Times New Roman" w:cs="Times New Roman"/>
          <w:sz w:val="28"/>
          <w:szCs w:val="28"/>
          <w:lang w:val="en-US"/>
        </w:rPr>
        <w:t> </w:t>
      </w:r>
      <w:r w:rsidR="005E069B" w:rsidRPr="002B7A44">
        <w:rPr>
          <w:rFonts w:ascii="Times New Roman" w:hAnsi="Times New Roman" w:cs="Times New Roman"/>
          <w:sz w:val="28"/>
          <w:szCs w:val="28"/>
        </w:rPr>
        <w:t>млрд</w:t>
      </w:r>
      <w:r w:rsidR="0086220C" w:rsidRPr="002B7A44">
        <w:rPr>
          <w:rFonts w:ascii="Times New Roman" w:hAnsi="Times New Roman" w:cs="Times New Roman"/>
          <w:sz w:val="28"/>
          <w:szCs w:val="28"/>
          <w:lang w:val="en-US"/>
        </w:rPr>
        <w:t> </w:t>
      </w:r>
      <w:r w:rsidR="005E069B" w:rsidRPr="002B7A44">
        <w:rPr>
          <w:rFonts w:ascii="Times New Roman" w:hAnsi="Times New Roman" w:cs="Times New Roman"/>
          <w:sz w:val="28"/>
          <w:szCs w:val="28"/>
        </w:rPr>
        <w:t xml:space="preserve">рублей, </w:t>
      </w:r>
      <w:r w:rsidR="00F21555" w:rsidRPr="002B7A44">
        <w:rPr>
          <w:rFonts w:ascii="Times New Roman" w:hAnsi="Times New Roman" w:cs="Times New Roman"/>
          <w:sz w:val="28"/>
          <w:szCs w:val="28"/>
        </w:rPr>
        <w:t>также</w:t>
      </w:r>
      <w:r w:rsidR="00E15A54" w:rsidRPr="002B7A44">
        <w:rPr>
          <w:rFonts w:ascii="Times New Roman" w:hAnsi="Times New Roman" w:cs="Times New Roman"/>
          <w:sz w:val="28"/>
          <w:szCs w:val="28"/>
        </w:rPr>
        <w:t xml:space="preserve"> призван обеспечить реализацию комплекса мер по обеспечению стабильности экономики Новосибирской области в условиях изменившейся с начала 2022 года геополитической обстановки.</w:t>
      </w:r>
    </w:p>
    <w:p w:rsidR="00902E2E" w:rsidRPr="002B7A44" w:rsidRDefault="00AB0301"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В сложившихся условиях ключевыми задачами бюджетной политики</w:t>
      </w:r>
      <w:r w:rsidR="00902E2E" w:rsidRPr="002B7A44">
        <w:rPr>
          <w:rFonts w:ascii="Times New Roman" w:hAnsi="Times New Roman" w:cs="Times New Roman"/>
          <w:sz w:val="28"/>
          <w:szCs w:val="28"/>
        </w:rPr>
        <w:t xml:space="preserve"> как в</w:t>
      </w:r>
      <w:r w:rsidR="006746C2" w:rsidRPr="002B7A44">
        <w:rPr>
          <w:rFonts w:ascii="Times New Roman" w:hAnsi="Times New Roman" w:cs="Times New Roman"/>
          <w:sz w:val="28"/>
          <w:szCs w:val="28"/>
        </w:rPr>
        <w:t> </w:t>
      </w:r>
      <w:r w:rsidR="00902E2E" w:rsidRPr="002B7A44">
        <w:rPr>
          <w:rFonts w:ascii="Times New Roman" w:hAnsi="Times New Roman" w:cs="Times New Roman"/>
          <w:sz w:val="28"/>
          <w:szCs w:val="28"/>
        </w:rPr>
        <w:t>рамках федеральной, так и региональной повестки,</w:t>
      </w:r>
      <w:r w:rsidR="00EE1642" w:rsidRPr="002B7A44">
        <w:rPr>
          <w:rFonts w:ascii="Times New Roman" w:hAnsi="Times New Roman" w:cs="Times New Roman"/>
          <w:sz w:val="28"/>
          <w:szCs w:val="28"/>
        </w:rPr>
        <w:t xml:space="preserve"> являются</w:t>
      </w:r>
      <w:r w:rsidR="00902E2E" w:rsidRPr="002B7A44">
        <w:rPr>
          <w:rFonts w:ascii="Times New Roman" w:hAnsi="Times New Roman" w:cs="Times New Roman"/>
          <w:sz w:val="28"/>
          <w:szCs w:val="28"/>
        </w:rPr>
        <w:t>:</w:t>
      </w:r>
    </w:p>
    <w:p w:rsidR="00902E2E" w:rsidRPr="002B7A44" w:rsidRDefault="00AB0301"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р</w:t>
      </w:r>
      <w:r w:rsidR="004A650E" w:rsidRPr="002B7A44">
        <w:rPr>
          <w:rFonts w:ascii="Times New Roman" w:hAnsi="Times New Roman" w:cs="Times New Roman"/>
          <w:sz w:val="28"/>
          <w:szCs w:val="28"/>
        </w:rPr>
        <w:t>ост реальных доходов и социальная поддержка населения</w:t>
      </w:r>
      <w:r w:rsidR="00663366" w:rsidRPr="002B7A44">
        <w:rPr>
          <w:rFonts w:ascii="Times New Roman" w:hAnsi="Times New Roman" w:cs="Times New Roman"/>
          <w:sz w:val="28"/>
          <w:szCs w:val="28"/>
        </w:rPr>
        <w:t>;</w:t>
      </w:r>
    </w:p>
    <w:p w:rsidR="00902E2E" w:rsidRPr="002B7A44" w:rsidRDefault="004A650E"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 xml:space="preserve">защита семьи и </w:t>
      </w:r>
      <w:r w:rsidR="008E5236" w:rsidRPr="002B7A44">
        <w:rPr>
          <w:rFonts w:ascii="Times New Roman" w:hAnsi="Times New Roman" w:cs="Times New Roman"/>
          <w:sz w:val="28"/>
          <w:szCs w:val="28"/>
        </w:rPr>
        <w:t>сох</w:t>
      </w:r>
      <w:r w:rsidRPr="002B7A44">
        <w:rPr>
          <w:rFonts w:ascii="Times New Roman" w:hAnsi="Times New Roman" w:cs="Times New Roman"/>
          <w:sz w:val="28"/>
          <w:szCs w:val="28"/>
        </w:rPr>
        <w:t>ранение здоровья граждан</w:t>
      </w:r>
      <w:r w:rsidR="00663366" w:rsidRPr="002B7A44">
        <w:rPr>
          <w:rFonts w:ascii="Times New Roman" w:hAnsi="Times New Roman" w:cs="Times New Roman"/>
          <w:sz w:val="28"/>
          <w:szCs w:val="28"/>
        </w:rPr>
        <w:t>;</w:t>
      </w:r>
    </w:p>
    <w:p w:rsidR="00902E2E" w:rsidRPr="002B7A44" w:rsidRDefault="008E5236"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 xml:space="preserve">поддержка </w:t>
      </w:r>
      <w:r w:rsidR="004A650E" w:rsidRPr="002B7A44">
        <w:rPr>
          <w:rFonts w:ascii="Times New Roman" w:hAnsi="Times New Roman" w:cs="Times New Roman"/>
          <w:sz w:val="28"/>
          <w:szCs w:val="28"/>
        </w:rPr>
        <w:t xml:space="preserve">отраслей экономики, в том числе </w:t>
      </w:r>
      <w:r w:rsidRPr="002B7A44">
        <w:rPr>
          <w:rFonts w:ascii="Times New Roman" w:hAnsi="Times New Roman" w:cs="Times New Roman"/>
          <w:sz w:val="28"/>
          <w:szCs w:val="28"/>
        </w:rPr>
        <w:t>системообразующих организаций и субъектов малого и среднего предпринимательства</w:t>
      </w:r>
      <w:r w:rsidR="00663366" w:rsidRPr="002B7A44">
        <w:rPr>
          <w:rFonts w:ascii="Times New Roman" w:hAnsi="Times New Roman" w:cs="Times New Roman"/>
          <w:sz w:val="28"/>
          <w:szCs w:val="28"/>
        </w:rPr>
        <w:t>;</w:t>
      </w:r>
      <w:r w:rsidRPr="002B7A44">
        <w:rPr>
          <w:rFonts w:ascii="Times New Roman" w:hAnsi="Times New Roman" w:cs="Times New Roman"/>
          <w:sz w:val="28"/>
          <w:szCs w:val="28"/>
        </w:rPr>
        <w:t xml:space="preserve"> </w:t>
      </w:r>
    </w:p>
    <w:p w:rsidR="00902E2E" w:rsidRPr="002B7A44" w:rsidRDefault="008E5236"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с</w:t>
      </w:r>
      <w:r w:rsidR="00075CD5" w:rsidRPr="002B7A44">
        <w:rPr>
          <w:rFonts w:ascii="Times New Roman" w:hAnsi="Times New Roman" w:cs="Times New Roman"/>
          <w:sz w:val="28"/>
          <w:szCs w:val="28"/>
        </w:rPr>
        <w:t xml:space="preserve">охранение </w:t>
      </w:r>
      <w:r w:rsidR="00C82EC4" w:rsidRPr="002B7A44">
        <w:rPr>
          <w:rFonts w:ascii="Times New Roman" w:hAnsi="Times New Roman" w:cs="Times New Roman"/>
          <w:sz w:val="28"/>
          <w:szCs w:val="28"/>
        </w:rPr>
        <w:t xml:space="preserve">занятости и </w:t>
      </w:r>
      <w:r w:rsidR="00075CD5" w:rsidRPr="002B7A44">
        <w:rPr>
          <w:rFonts w:ascii="Times New Roman" w:hAnsi="Times New Roman" w:cs="Times New Roman"/>
          <w:sz w:val="28"/>
          <w:szCs w:val="28"/>
        </w:rPr>
        <w:t>рабочих мест</w:t>
      </w:r>
      <w:r w:rsidR="00663366" w:rsidRPr="002B7A44">
        <w:rPr>
          <w:rFonts w:ascii="Times New Roman" w:hAnsi="Times New Roman" w:cs="Times New Roman"/>
          <w:sz w:val="28"/>
          <w:szCs w:val="28"/>
        </w:rPr>
        <w:t>;</w:t>
      </w:r>
    </w:p>
    <w:p w:rsidR="00902E2E" w:rsidRPr="002B7A44" w:rsidRDefault="00902E2E"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обеспечение фи</w:t>
      </w:r>
      <w:r w:rsidR="00262AE2" w:rsidRPr="002B7A44">
        <w:rPr>
          <w:rFonts w:ascii="Times New Roman" w:hAnsi="Times New Roman" w:cs="Times New Roman"/>
          <w:sz w:val="28"/>
          <w:szCs w:val="28"/>
        </w:rPr>
        <w:t>нансовой и ценовой стабильности</w:t>
      </w:r>
      <w:r w:rsidR="00663366" w:rsidRPr="002B7A44">
        <w:rPr>
          <w:rFonts w:ascii="Times New Roman" w:hAnsi="Times New Roman" w:cs="Times New Roman"/>
          <w:sz w:val="28"/>
          <w:szCs w:val="28"/>
        </w:rPr>
        <w:t>;</w:t>
      </w:r>
    </w:p>
    <w:p w:rsidR="00AB0301" w:rsidRPr="002B7A44" w:rsidRDefault="008E5236"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 xml:space="preserve">развитие информационных технологий. </w:t>
      </w:r>
    </w:p>
    <w:p w:rsidR="008E5236" w:rsidRPr="002B7A44" w:rsidRDefault="008E5236"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 xml:space="preserve">Несмотря на </w:t>
      </w:r>
      <w:r w:rsidR="00902E2E" w:rsidRPr="002B7A44">
        <w:rPr>
          <w:rFonts w:ascii="Times New Roman" w:hAnsi="Times New Roman" w:cs="Times New Roman"/>
          <w:sz w:val="28"/>
          <w:szCs w:val="28"/>
        </w:rPr>
        <w:t>очередной</w:t>
      </w:r>
      <w:r w:rsidRPr="002B7A44">
        <w:rPr>
          <w:rFonts w:ascii="Times New Roman" w:hAnsi="Times New Roman" w:cs="Times New Roman"/>
          <w:sz w:val="28"/>
          <w:szCs w:val="28"/>
        </w:rPr>
        <w:t xml:space="preserve"> серьезный вызов для бюджетной системы Новосибирской области</w:t>
      </w:r>
      <w:r w:rsidR="00663366" w:rsidRPr="002B7A44">
        <w:rPr>
          <w:rFonts w:ascii="Times New Roman" w:hAnsi="Times New Roman" w:cs="Times New Roman"/>
          <w:sz w:val="28"/>
          <w:szCs w:val="28"/>
        </w:rPr>
        <w:t>,</w:t>
      </w:r>
      <w:r w:rsidRPr="002B7A44">
        <w:rPr>
          <w:rFonts w:ascii="Times New Roman" w:hAnsi="Times New Roman" w:cs="Times New Roman"/>
          <w:sz w:val="28"/>
          <w:szCs w:val="28"/>
        </w:rPr>
        <w:t xml:space="preserve"> многое </w:t>
      </w:r>
      <w:r w:rsidR="00EE545D" w:rsidRPr="002B7A44">
        <w:rPr>
          <w:rFonts w:ascii="Times New Roman" w:hAnsi="Times New Roman" w:cs="Times New Roman"/>
          <w:sz w:val="28"/>
          <w:szCs w:val="28"/>
        </w:rPr>
        <w:t xml:space="preserve">уже </w:t>
      </w:r>
      <w:r w:rsidRPr="002B7A44">
        <w:rPr>
          <w:rFonts w:ascii="Times New Roman" w:hAnsi="Times New Roman" w:cs="Times New Roman"/>
          <w:sz w:val="28"/>
          <w:szCs w:val="28"/>
        </w:rPr>
        <w:t xml:space="preserve">удалось сделать для реализации задач, поставленных </w:t>
      </w:r>
      <w:r w:rsidR="00EE1642" w:rsidRPr="002B7A44">
        <w:rPr>
          <w:rFonts w:ascii="Times New Roman" w:hAnsi="Times New Roman" w:cs="Times New Roman"/>
          <w:sz w:val="28"/>
          <w:szCs w:val="28"/>
        </w:rPr>
        <w:t>в</w:t>
      </w:r>
      <w:r w:rsidRPr="002B7A44">
        <w:rPr>
          <w:rFonts w:ascii="Times New Roman" w:hAnsi="Times New Roman" w:cs="Times New Roman"/>
          <w:sz w:val="28"/>
          <w:szCs w:val="28"/>
        </w:rPr>
        <w:t xml:space="preserve"> 202</w:t>
      </w:r>
      <w:r w:rsidR="00475052" w:rsidRPr="002B7A44">
        <w:rPr>
          <w:rFonts w:ascii="Times New Roman" w:hAnsi="Times New Roman" w:cs="Times New Roman"/>
          <w:sz w:val="28"/>
          <w:szCs w:val="28"/>
        </w:rPr>
        <w:t>1</w:t>
      </w:r>
      <w:r w:rsidR="00663366" w:rsidRPr="002B7A44">
        <w:rPr>
          <w:rFonts w:ascii="Times New Roman" w:hAnsi="Times New Roman" w:cs="Times New Roman"/>
          <w:sz w:val="28"/>
          <w:szCs w:val="28"/>
        </w:rPr>
        <w:t>–</w:t>
      </w:r>
      <w:r w:rsidRPr="002B7A44">
        <w:rPr>
          <w:rFonts w:ascii="Times New Roman" w:hAnsi="Times New Roman" w:cs="Times New Roman"/>
          <w:sz w:val="28"/>
          <w:szCs w:val="28"/>
        </w:rPr>
        <w:t>202</w:t>
      </w:r>
      <w:r w:rsidR="00475052" w:rsidRPr="002B7A44">
        <w:rPr>
          <w:rFonts w:ascii="Times New Roman" w:hAnsi="Times New Roman" w:cs="Times New Roman"/>
          <w:sz w:val="28"/>
          <w:szCs w:val="28"/>
        </w:rPr>
        <w:t>2</w:t>
      </w:r>
      <w:r w:rsidRPr="002B7A44">
        <w:rPr>
          <w:rFonts w:ascii="Times New Roman" w:hAnsi="Times New Roman" w:cs="Times New Roman"/>
          <w:sz w:val="28"/>
          <w:szCs w:val="28"/>
        </w:rPr>
        <w:t xml:space="preserve"> год</w:t>
      </w:r>
      <w:r w:rsidR="00902E2E" w:rsidRPr="002B7A44">
        <w:rPr>
          <w:rFonts w:ascii="Times New Roman" w:hAnsi="Times New Roman" w:cs="Times New Roman"/>
          <w:sz w:val="28"/>
          <w:szCs w:val="28"/>
        </w:rPr>
        <w:t>ах</w:t>
      </w:r>
      <w:r w:rsidR="00E37CD9" w:rsidRPr="002B7A44">
        <w:rPr>
          <w:rFonts w:ascii="Times New Roman" w:hAnsi="Times New Roman" w:cs="Times New Roman"/>
          <w:sz w:val="28"/>
          <w:szCs w:val="28"/>
        </w:rPr>
        <w:t>. Ключевым здесь является</w:t>
      </w:r>
      <w:r w:rsidR="00C82EC4" w:rsidRPr="002B7A44">
        <w:rPr>
          <w:rFonts w:ascii="Times New Roman" w:hAnsi="Times New Roman" w:cs="Times New Roman"/>
          <w:sz w:val="28"/>
          <w:szCs w:val="28"/>
        </w:rPr>
        <w:t>:</w:t>
      </w:r>
    </w:p>
    <w:p w:rsidR="00C315AF" w:rsidRPr="002B7A44" w:rsidRDefault="00FA62A7" w:rsidP="002B7A44">
      <w:pPr>
        <w:pStyle w:val="ab"/>
        <w:spacing w:after="0" w:line="240" w:lineRule="auto"/>
        <w:ind w:left="1069" w:hanging="360"/>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1. </w:t>
      </w:r>
      <w:r w:rsidR="00C315AF" w:rsidRPr="002B7A44">
        <w:rPr>
          <w:rFonts w:ascii="Times New Roman" w:eastAsia="Times New Roman" w:hAnsi="Times New Roman" w:cs="Times New Roman"/>
          <w:sz w:val="28"/>
          <w:szCs w:val="28"/>
          <w:lang w:eastAsia="ru-RU"/>
        </w:rPr>
        <w:t>В социальной сфере.</w:t>
      </w:r>
      <w:r w:rsidR="00906AFC" w:rsidRPr="002B7A44">
        <w:rPr>
          <w:rFonts w:ascii="Times New Roman" w:eastAsia="Times New Roman" w:hAnsi="Times New Roman" w:cs="Times New Roman"/>
          <w:sz w:val="28"/>
          <w:szCs w:val="28"/>
          <w:lang w:eastAsia="ru-RU"/>
        </w:rPr>
        <w:t> </w:t>
      </w:r>
    </w:p>
    <w:p w:rsidR="00BA5EB9" w:rsidRPr="002B7A44" w:rsidRDefault="00C315AF" w:rsidP="002B7A44">
      <w:pPr>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1.1. </w:t>
      </w:r>
      <w:r w:rsidR="00BE2A56" w:rsidRPr="002B7A44">
        <w:rPr>
          <w:rFonts w:ascii="Times New Roman" w:eastAsia="Times New Roman" w:hAnsi="Times New Roman" w:cs="Times New Roman"/>
          <w:sz w:val="28"/>
          <w:szCs w:val="28"/>
          <w:lang w:eastAsia="ru-RU"/>
        </w:rPr>
        <w:t>Поддерж</w:t>
      </w:r>
      <w:r w:rsidR="00B47739" w:rsidRPr="002B7A44">
        <w:rPr>
          <w:rFonts w:ascii="Times New Roman" w:eastAsia="Times New Roman" w:hAnsi="Times New Roman" w:cs="Times New Roman"/>
          <w:sz w:val="28"/>
          <w:szCs w:val="28"/>
          <w:lang w:eastAsia="ru-RU"/>
        </w:rPr>
        <w:t>ка</w:t>
      </w:r>
      <w:r w:rsidR="00BA5EB9" w:rsidRPr="002B7A44">
        <w:rPr>
          <w:rFonts w:ascii="Times New Roman" w:eastAsia="Times New Roman" w:hAnsi="Times New Roman" w:cs="Times New Roman"/>
          <w:sz w:val="28"/>
          <w:szCs w:val="28"/>
          <w:lang w:eastAsia="ru-RU"/>
        </w:rPr>
        <w:t xml:space="preserve"> доход</w:t>
      </w:r>
      <w:r w:rsidR="00B47739" w:rsidRPr="002B7A44">
        <w:rPr>
          <w:rFonts w:ascii="Times New Roman" w:eastAsia="Times New Roman" w:hAnsi="Times New Roman" w:cs="Times New Roman"/>
          <w:sz w:val="28"/>
          <w:szCs w:val="28"/>
          <w:lang w:eastAsia="ru-RU"/>
        </w:rPr>
        <w:t>ов</w:t>
      </w:r>
      <w:r w:rsidR="00BA5EB9" w:rsidRPr="002B7A44">
        <w:rPr>
          <w:rFonts w:ascii="Times New Roman" w:eastAsia="Times New Roman" w:hAnsi="Times New Roman" w:cs="Times New Roman"/>
          <w:sz w:val="28"/>
          <w:szCs w:val="28"/>
          <w:lang w:eastAsia="ru-RU"/>
        </w:rPr>
        <w:t xml:space="preserve"> населения. </w:t>
      </w:r>
    </w:p>
    <w:p w:rsidR="00CF3461" w:rsidRPr="002B7A44" w:rsidRDefault="00C315AF" w:rsidP="002B7A44">
      <w:pPr>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1.1.1.</w:t>
      </w:r>
      <w:r w:rsidR="00EF4166" w:rsidRPr="002B7A44">
        <w:rPr>
          <w:rFonts w:ascii="Times New Roman" w:eastAsia="Times New Roman" w:hAnsi="Times New Roman" w:cs="Times New Roman"/>
          <w:sz w:val="28"/>
          <w:szCs w:val="28"/>
          <w:lang w:eastAsia="ru-RU"/>
        </w:rPr>
        <w:t> </w:t>
      </w:r>
      <w:r w:rsidR="00CF3461" w:rsidRPr="002B7A44">
        <w:rPr>
          <w:rFonts w:ascii="Times New Roman" w:eastAsia="Times New Roman" w:hAnsi="Times New Roman" w:cs="Times New Roman"/>
          <w:sz w:val="28"/>
          <w:szCs w:val="28"/>
          <w:lang w:eastAsia="ru-RU"/>
        </w:rPr>
        <w:t>Ускорение в 2021 году темпов роста начисленной заработной платы в</w:t>
      </w:r>
      <w:r w:rsidR="00FA62A7" w:rsidRPr="002B7A44">
        <w:rPr>
          <w:rFonts w:ascii="Times New Roman" w:eastAsia="Times New Roman" w:hAnsi="Times New Roman" w:cs="Times New Roman"/>
          <w:sz w:val="28"/>
          <w:szCs w:val="28"/>
          <w:lang w:eastAsia="ru-RU"/>
        </w:rPr>
        <w:t> </w:t>
      </w:r>
      <w:r w:rsidR="00CF3461" w:rsidRPr="002B7A44">
        <w:rPr>
          <w:rFonts w:ascii="Times New Roman" w:eastAsia="Times New Roman" w:hAnsi="Times New Roman" w:cs="Times New Roman"/>
          <w:sz w:val="28"/>
          <w:szCs w:val="28"/>
          <w:lang w:eastAsia="ru-RU"/>
        </w:rPr>
        <w:t xml:space="preserve">среднем по наемным работникам, а также уточнение подходов при расчете средней заработной платы классных руководителей потребовало направить дополнительные средства на обеспечение контрольных </w:t>
      </w:r>
      <w:r w:rsidR="00A217E7" w:rsidRPr="002B7A44">
        <w:rPr>
          <w:rFonts w:ascii="Times New Roman" w:eastAsia="Times New Roman" w:hAnsi="Times New Roman" w:cs="Times New Roman"/>
          <w:sz w:val="28"/>
          <w:szCs w:val="28"/>
          <w:lang w:eastAsia="ru-RU"/>
        </w:rPr>
        <w:t>соотношений</w:t>
      </w:r>
      <w:r w:rsidR="00CF3461" w:rsidRPr="002B7A44">
        <w:rPr>
          <w:rFonts w:ascii="Times New Roman" w:eastAsia="Times New Roman" w:hAnsi="Times New Roman" w:cs="Times New Roman"/>
          <w:sz w:val="28"/>
          <w:szCs w:val="28"/>
          <w:lang w:eastAsia="ru-RU"/>
        </w:rPr>
        <w:t xml:space="preserve"> оплаты труда «указных» категорий работников бюджетной сферы.</w:t>
      </w:r>
      <w:r w:rsidR="00EF1BF7" w:rsidRPr="002B7A44">
        <w:rPr>
          <w:rFonts w:ascii="Times New Roman" w:eastAsia="Times New Roman" w:hAnsi="Times New Roman" w:cs="Times New Roman"/>
          <w:sz w:val="28"/>
          <w:szCs w:val="28"/>
          <w:lang w:eastAsia="ru-RU"/>
        </w:rPr>
        <w:t xml:space="preserve"> В целях обеспечения конкурентоспособности уровня оплаты труда работников учреждений «неуказных» категорий фонды оплаты труда государственных и муниципальных учреждений с 01.10.2021 года повышены на 8,9%</w:t>
      </w:r>
      <w:r w:rsidR="0086220C" w:rsidRPr="002B7A44">
        <w:rPr>
          <w:rFonts w:ascii="Times New Roman" w:eastAsia="Times New Roman" w:hAnsi="Times New Roman" w:cs="Times New Roman"/>
          <w:sz w:val="28"/>
          <w:szCs w:val="28"/>
          <w:lang w:eastAsia="ru-RU"/>
        </w:rPr>
        <w:t>.</w:t>
      </w:r>
    </w:p>
    <w:p w:rsidR="00EF1BF7" w:rsidRPr="002B7A44" w:rsidRDefault="00CF0134" w:rsidP="002B7A44">
      <w:pPr>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 xml:space="preserve">В условиях ускорения темпов инфляции в 2022 году </w:t>
      </w:r>
      <w:r w:rsidR="00AB07D5" w:rsidRPr="002B7A44">
        <w:rPr>
          <w:rFonts w:ascii="Times New Roman" w:eastAsia="Times New Roman" w:hAnsi="Times New Roman" w:cs="Times New Roman"/>
          <w:sz w:val="28"/>
          <w:szCs w:val="28"/>
          <w:lang w:eastAsia="ru-RU"/>
        </w:rPr>
        <w:t xml:space="preserve">для обеспечения повышения уровня реального содержания заработной платы работников государственных учреждений Новосибирской области </w:t>
      </w:r>
      <w:r w:rsidRPr="002B7A44">
        <w:rPr>
          <w:rFonts w:ascii="Times New Roman" w:eastAsia="Times New Roman" w:hAnsi="Times New Roman" w:cs="Times New Roman"/>
          <w:sz w:val="28"/>
          <w:szCs w:val="28"/>
          <w:lang w:eastAsia="ru-RU"/>
        </w:rPr>
        <w:t xml:space="preserve">с </w:t>
      </w:r>
      <w:r w:rsidR="00A217E7" w:rsidRPr="002B7A44">
        <w:rPr>
          <w:rFonts w:ascii="Times New Roman" w:eastAsia="Times New Roman" w:hAnsi="Times New Roman" w:cs="Times New Roman"/>
          <w:sz w:val="28"/>
          <w:szCs w:val="28"/>
          <w:lang w:eastAsia="ru-RU"/>
        </w:rPr>
        <w:t>0</w:t>
      </w:r>
      <w:r w:rsidRPr="002B7A44">
        <w:rPr>
          <w:rFonts w:ascii="Times New Roman" w:eastAsia="Times New Roman" w:hAnsi="Times New Roman" w:cs="Times New Roman"/>
          <w:sz w:val="28"/>
          <w:szCs w:val="28"/>
          <w:lang w:eastAsia="ru-RU"/>
        </w:rPr>
        <w:t>1.07.2022 год</w:t>
      </w:r>
      <w:r w:rsidR="00EF1BF7" w:rsidRPr="002B7A44">
        <w:rPr>
          <w:rFonts w:ascii="Times New Roman" w:eastAsia="Times New Roman" w:hAnsi="Times New Roman" w:cs="Times New Roman"/>
          <w:sz w:val="28"/>
          <w:szCs w:val="28"/>
          <w:lang w:eastAsia="ru-RU"/>
        </w:rPr>
        <w:t>а</w:t>
      </w:r>
      <w:r w:rsidRPr="002B7A44">
        <w:rPr>
          <w:rFonts w:ascii="Times New Roman" w:eastAsia="Times New Roman" w:hAnsi="Times New Roman" w:cs="Times New Roman"/>
          <w:sz w:val="28"/>
          <w:szCs w:val="28"/>
          <w:lang w:eastAsia="ru-RU"/>
        </w:rPr>
        <w:t xml:space="preserve"> </w:t>
      </w:r>
      <w:r w:rsidR="00D67CC5" w:rsidRPr="002B7A44">
        <w:rPr>
          <w:rFonts w:ascii="Times New Roman" w:eastAsia="Times New Roman" w:hAnsi="Times New Roman" w:cs="Times New Roman"/>
          <w:sz w:val="28"/>
          <w:szCs w:val="28"/>
          <w:lang w:eastAsia="ru-RU"/>
        </w:rPr>
        <w:t>на 10</w:t>
      </w:r>
      <w:r w:rsidRPr="002B7A44">
        <w:rPr>
          <w:rFonts w:ascii="Times New Roman" w:eastAsia="Times New Roman" w:hAnsi="Times New Roman" w:cs="Times New Roman"/>
          <w:sz w:val="28"/>
          <w:szCs w:val="28"/>
          <w:lang w:eastAsia="ru-RU"/>
        </w:rPr>
        <w:t xml:space="preserve">% </w:t>
      </w:r>
      <w:r w:rsidR="00CF3461" w:rsidRPr="002B7A44">
        <w:rPr>
          <w:rFonts w:ascii="Times New Roman" w:eastAsia="Times New Roman" w:hAnsi="Times New Roman" w:cs="Times New Roman"/>
          <w:sz w:val="28"/>
          <w:szCs w:val="28"/>
          <w:lang w:eastAsia="ru-RU"/>
        </w:rPr>
        <w:t>увеличены оклады (гарантированная часть заработной платы) и фонды оплаты труда всех категорий работников бюджетной сферы.</w:t>
      </w:r>
      <w:r w:rsidR="00EF1BF7" w:rsidRPr="002B7A44">
        <w:rPr>
          <w:rFonts w:ascii="Times New Roman" w:eastAsia="Times New Roman" w:hAnsi="Times New Roman" w:cs="Times New Roman"/>
          <w:sz w:val="28"/>
          <w:szCs w:val="28"/>
          <w:lang w:eastAsia="ru-RU"/>
        </w:rPr>
        <w:t xml:space="preserve"> Кроме этого, с 01.06.2022 года на 10% увеличен </w:t>
      </w:r>
      <w:r w:rsidR="00285BA2" w:rsidRPr="002B7A44">
        <w:rPr>
          <w:rFonts w:ascii="Times New Roman" w:eastAsia="Times New Roman" w:hAnsi="Times New Roman" w:cs="Times New Roman"/>
          <w:sz w:val="28"/>
          <w:szCs w:val="28"/>
          <w:lang w:eastAsia="ru-RU"/>
        </w:rPr>
        <w:t>МРОТ</w:t>
      </w:r>
      <w:r w:rsidR="00EF1BF7" w:rsidRPr="002B7A44">
        <w:rPr>
          <w:rFonts w:ascii="Times New Roman" w:eastAsia="Times New Roman" w:hAnsi="Times New Roman" w:cs="Times New Roman"/>
          <w:sz w:val="28"/>
          <w:szCs w:val="28"/>
          <w:lang w:eastAsia="ru-RU"/>
        </w:rPr>
        <w:t xml:space="preserve"> – до 19 099 рублей в месяц с учетом районного коэффициента.</w:t>
      </w:r>
    </w:p>
    <w:p w:rsidR="00A36465" w:rsidRPr="002B7A44" w:rsidRDefault="00A36465" w:rsidP="002B7A44">
      <w:pPr>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 xml:space="preserve">В целях приведения </w:t>
      </w:r>
      <w:r w:rsidR="007E595A" w:rsidRPr="002B7A44">
        <w:rPr>
          <w:rFonts w:ascii="Times New Roman" w:eastAsia="Times New Roman" w:hAnsi="Times New Roman" w:cs="Times New Roman"/>
          <w:sz w:val="28"/>
          <w:szCs w:val="28"/>
          <w:lang w:eastAsia="ru-RU"/>
        </w:rPr>
        <w:t xml:space="preserve">в сопоставимые условия </w:t>
      </w:r>
      <w:r w:rsidRPr="002B7A44">
        <w:rPr>
          <w:rFonts w:ascii="Times New Roman" w:eastAsia="Times New Roman" w:hAnsi="Times New Roman" w:cs="Times New Roman"/>
          <w:sz w:val="28"/>
          <w:szCs w:val="28"/>
          <w:lang w:eastAsia="ru-RU"/>
        </w:rPr>
        <w:t xml:space="preserve">уровня заработной платы работников </w:t>
      </w:r>
      <w:r w:rsidR="007E595A" w:rsidRPr="002B7A44">
        <w:rPr>
          <w:rFonts w:ascii="Times New Roman" w:eastAsia="Times New Roman" w:hAnsi="Times New Roman" w:cs="Times New Roman"/>
          <w:sz w:val="28"/>
          <w:szCs w:val="28"/>
          <w:lang w:eastAsia="ru-RU"/>
        </w:rPr>
        <w:t>областного и федерального подчинения</w:t>
      </w:r>
      <w:r w:rsidRPr="002B7A44">
        <w:rPr>
          <w:rFonts w:ascii="Times New Roman" w:eastAsia="Times New Roman" w:hAnsi="Times New Roman" w:cs="Times New Roman"/>
          <w:sz w:val="28"/>
          <w:szCs w:val="28"/>
          <w:lang w:eastAsia="ru-RU"/>
        </w:rPr>
        <w:t xml:space="preserve">, выполняющих схожие функции в области гражданской обороны и защиты населения от чрезвычайных </w:t>
      </w:r>
      <w:r w:rsidRPr="002B7A44">
        <w:rPr>
          <w:rFonts w:ascii="Times New Roman" w:eastAsia="Times New Roman" w:hAnsi="Times New Roman" w:cs="Times New Roman"/>
          <w:sz w:val="28"/>
          <w:szCs w:val="28"/>
          <w:lang w:eastAsia="ru-RU"/>
        </w:rPr>
        <w:lastRenderedPageBreak/>
        <w:t>ситуаций природного и техногенного характера, принята дорожная карта по</w:t>
      </w:r>
      <w:r w:rsidR="00435D4D"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увеличению заработной платы работников государственного казенного учреждения Новосибирской области «Центр по обеспечению мероприятий в</w:t>
      </w:r>
      <w:r w:rsidR="00435D4D"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области гражданской обороны, чрезвычайных ситуаций и пожарной безопасности Новосибирской области»</w:t>
      </w:r>
      <w:r w:rsidR="00F93EE1" w:rsidRPr="002B7A44">
        <w:rPr>
          <w:rFonts w:ascii="Times New Roman" w:eastAsia="Times New Roman" w:hAnsi="Times New Roman" w:cs="Times New Roman"/>
          <w:sz w:val="28"/>
          <w:szCs w:val="28"/>
          <w:lang w:eastAsia="ru-RU"/>
        </w:rPr>
        <w:t xml:space="preserve">. В результате поэтапной реализации мероприятий дорожной карты </w:t>
      </w:r>
      <w:r w:rsidRPr="002B7A44">
        <w:rPr>
          <w:rFonts w:ascii="Times New Roman" w:eastAsia="Times New Roman" w:hAnsi="Times New Roman" w:cs="Times New Roman"/>
          <w:sz w:val="28"/>
          <w:szCs w:val="28"/>
          <w:lang w:eastAsia="ru-RU"/>
        </w:rPr>
        <w:t>в течение 2022</w:t>
      </w:r>
      <w:r w:rsidR="001B6AF1" w:rsidRPr="002B7A44">
        <w:rPr>
          <w:rFonts w:ascii="Times New Roman" w:eastAsia="Times New Roman" w:hAnsi="Times New Roman" w:cs="Times New Roman"/>
          <w:sz w:val="28"/>
          <w:szCs w:val="28"/>
          <w:lang w:eastAsia="ru-RU"/>
        </w:rPr>
        <w:t>–</w:t>
      </w:r>
      <w:r w:rsidRPr="002B7A44">
        <w:rPr>
          <w:rFonts w:ascii="Times New Roman" w:eastAsia="Times New Roman" w:hAnsi="Times New Roman" w:cs="Times New Roman"/>
          <w:sz w:val="28"/>
          <w:szCs w:val="28"/>
          <w:lang w:eastAsia="ru-RU"/>
        </w:rPr>
        <w:t>2024 годов средняя заработная плата сотрудников</w:t>
      </w:r>
      <w:r w:rsidR="00F93EE1" w:rsidRPr="002B7A44">
        <w:rPr>
          <w:rFonts w:ascii="Times New Roman" w:eastAsia="Times New Roman" w:hAnsi="Times New Roman" w:cs="Times New Roman"/>
          <w:sz w:val="28"/>
          <w:szCs w:val="28"/>
          <w:lang w:eastAsia="ru-RU"/>
        </w:rPr>
        <w:t xml:space="preserve"> учреждения</w:t>
      </w:r>
      <w:r w:rsidRPr="002B7A44">
        <w:rPr>
          <w:rFonts w:ascii="Times New Roman" w:eastAsia="Times New Roman" w:hAnsi="Times New Roman" w:cs="Times New Roman"/>
          <w:sz w:val="28"/>
          <w:szCs w:val="28"/>
          <w:lang w:eastAsia="ru-RU"/>
        </w:rPr>
        <w:t xml:space="preserve"> увеличится с 31 896,52 рублей до 43 127,91 рублей.</w:t>
      </w:r>
    </w:p>
    <w:p w:rsidR="001A3398" w:rsidRPr="002B7A44" w:rsidRDefault="00CF3461" w:rsidP="002B7A44">
      <w:pPr>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Эти решения – результат последовательного проведения политики опережающего роста заработных плат относител</w:t>
      </w:r>
      <w:r w:rsidR="00984BF4" w:rsidRPr="002B7A44">
        <w:rPr>
          <w:rFonts w:ascii="Times New Roman" w:eastAsia="Times New Roman" w:hAnsi="Times New Roman" w:cs="Times New Roman"/>
          <w:sz w:val="28"/>
          <w:szCs w:val="28"/>
          <w:lang w:eastAsia="ru-RU"/>
        </w:rPr>
        <w:t>ьно увеличения стоимости жизни, направленные на повышение</w:t>
      </w:r>
      <w:r w:rsidRPr="002B7A44">
        <w:rPr>
          <w:rFonts w:ascii="Times New Roman" w:eastAsia="Times New Roman" w:hAnsi="Times New Roman" w:cs="Times New Roman"/>
          <w:sz w:val="28"/>
          <w:szCs w:val="28"/>
          <w:lang w:eastAsia="ru-RU"/>
        </w:rPr>
        <w:t xml:space="preserve"> благосостояния и </w:t>
      </w:r>
      <w:r w:rsidR="00984BF4" w:rsidRPr="002B7A44">
        <w:rPr>
          <w:rFonts w:ascii="Times New Roman" w:eastAsia="Times New Roman" w:hAnsi="Times New Roman" w:cs="Times New Roman"/>
          <w:sz w:val="28"/>
          <w:szCs w:val="28"/>
          <w:lang w:eastAsia="ru-RU"/>
        </w:rPr>
        <w:t xml:space="preserve">улучшение </w:t>
      </w:r>
      <w:r w:rsidRPr="002B7A44">
        <w:rPr>
          <w:rFonts w:ascii="Times New Roman" w:eastAsia="Times New Roman" w:hAnsi="Times New Roman" w:cs="Times New Roman"/>
          <w:sz w:val="28"/>
          <w:szCs w:val="28"/>
          <w:lang w:eastAsia="ru-RU"/>
        </w:rPr>
        <w:t>качества жизни граждан</w:t>
      </w:r>
      <w:r w:rsidR="00984BF4" w:rsidRPr="002B7A44">
        <w:rPr>
          <w:rFonts w:ascii="Times New Roman" w:eastAsia="Times New Roman" w:hAnsi="Times New Roman" w:cs="Times New Roman"/>
          <w:sz w:val="28"/>
          <w:szCs w:val="28"/>
          <w:lang w:eastAsia="ru-RU"/>
        </w:rPr>
        <w:t xml:space="preserve"> как ключевой задачи бюджетной политики.</w:t>
      </w:r>
    </w:p>
    <w:p w:rsidR="00CF3461" w:rsidRPr="002B7A44" w:rsidRDefault="00C315AF" w:rsidP="002B7A44">
      <w:pPr>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1.1.2.</w:t>
      </w:r>
      <w:r w:rsidR="00EF4166" w:rsidRPr="002B7A44">
        <w:rPr>
          <w:rFonts w:ascii="Times New Roman" w:eastAsia="Times New Roman" w:hAnsi="Times New Roman" w:cs="Times New Roman"/>
          <w:sz w:val="28"/>
          <w:szCs w:val="28"/>
          <w:lang w:eastAsia="ru-RU"/>
        </w:rPr>
        <w:t> </w:t>
      </w:r>
      <w:r w:rsidR="0041029B" w:rsidRPr="002B7A44">
        <w:rPr>
          <w:rFonts w:ascii="Times New Roman" w:eastAsia="Times New Roman" w:hAnsi="Times New Roman" w:cs="Times New Roman"/>
          <w:sz w:val="28"/>
          <w:szCs w:val="28"/>
          <w:lang w:eastAsia="ru-RU"/>
        </w:rPr>
        <w:t>В 2022 году одним из механизмов по поддержке доходов населения является реализация мероприятий по созданию новых рабочих мест на</w:t>
      </w:r>
      <w:r w:rsidR="001B6AF1" w:rsidRPr="002B7A44">
        <w:rPr>
          <w:rFonts w:ascii="Times New Roman" w:eastAsia="Times New Roman" w:hAnsi="Times New Roman" w:cs="Times New Roman"/>
          <w:sz w:val="28"/>
          <w:szCs w:val="28"/>
          <w:lang w:eastAsia="ru-RU"/>
        </w:rPr>
        <w:t> </w:t>
      </w:r>
      <w:r w:rsidR="0041029B" w:rsidRPr="002B7A44">
        <w:rPr>
          <w:rFonts w:ascii="Times New Roman" w:eastAsia="Times New Roman" w:hAnsi="Times New Roman" w:cs="Times New Roman"/>
          <w:sz w:val="28"/>
          <w:szCs w:val="28"/>
          <w:lang w:eastAsia="ru-RU"/>
        </w:rPr>
        <w:t xml:space="preserve">производствах отечественной продукции, что является определяющим условием для дальнейшего экономического развития </w:t>
      </w:r>
      <w:r w:rsidR="004745BC" w:rsidRPr="002B7A44">
        <w:rPr>
          <w:rFonts w:ascii="Times New Roman" w:eastAsia="Times New Roman" w:hAnsi="Times New Roman" w:cs="Times New Roman"/>
          <w:sz w:val="28"/>
          <w:szCs w:val="28"/>
          <w:lang w:eastAsia="ru-RU"/>
        </w:rPr>
        <w:t>области</w:t>
      </w:r>
      <w:r w:rsidR="0041029B" w:rsidRPr="002B7A44">
        <w:rPr>
          <w:rFonts w:ascii="Times New Roman" w:eastAsia="Times New Roman" w:hAnsi="Times New Roman" w:cs="Times New Roman"/>
          <w:sz w:val="28"/>
          <w:szCs w:val="28"/>
          <w:lang w:eastAsia="ru-RU"/>
        </w:rPr>
        <w:t>.</w:t>
      </w:r>
    </w:p>
    <w:p w:rsidR="00CF3461" w:rsidRPr="002B7A44" w:rsidRDefault="0041029B" w:rsidP="002B7A44">
      <w:pPr>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Также с</w:t>
      </w:r>
      <w:r w:rsidR="00CE76F2" w:rsidRPr="002B7A44">
        <w:rPr>
          <w:rFonts w:ascii="Times New Roman" w:eastAsia="Times New Roman" w:hAnsi="Times New Roman" w:cs="Times New Roman"/>
          <w:sz w:val="28"/>
          <w:szCs w:val="28"/>
          <w:lang w:eastAsia="ru-RU"/>
        </w:rPr>
        <w:t xml:space="preserve"> 2022 года</w:t>
      </w:r>
      <w:r w:rsidR="00CF3461" w:rsidRPr="002B7A44">
        <w:rPr>
          <w:rFonts w:ascii="Times New Roman" w:eastAsia="Times New Roman" w:hAnsi="Times New Roman" w:cs="Times New Roman"/>
          <w:sz w:val="28"/>
          <w:szCs w:val="28"/>
          <w:lang w:eastAsia="ru-RU"/>
        </w:rPr>
        <w:t xml:space="preserve"> </w:t>
      </w:r>
      <w:r w:rsidR="00CE76F2" w:rsidRPr="002B7A44">
        <w:rPr>
          <w:rFonts w:ascii="Times New Roman" w:eastAsia="Times New Roman" w:hAnsi="Times New Roman" w:cs="Times New Roman"/>
          <w:sz w:val="28"/>
          <w:szCs w:val="28"/>
          <w:lang w:eastAsia="ru-RU"/>
        </w:rPr>
        <w:t>д</w:t>
      </w:r>
      <w:r w:rsidR="00CF3461" w:rsidRPr="002B7A44">
        <w:rPr>
          <w:rFonts w:ascii="Times New Roman" w:eastAsia="Times New Roman" w:hAnsi="Times New Roman" w:cs="Times New Roman"/>
          <w:sz w:val="28"/>
          <w:szCs w:val="28"/>
          <w:lang w:eastAsia="ru-RU"/>
        </w:rPr>
        <w:t>ейств</w:t>
      </w:r>
      <w:r w:rsidR="00CE76F2" w:rsidRPr="002B7A44">
        <w:rPr>
          <w:rFonts w:ascii="Times New Roman" w:eastAsia="Times New Roman" w:hAnsi="Times New Roman" w:cs="Times New Roman"/>
          <w:sz w:val="28"/>
          <w:szCs w:val="28"/>
          <w:lang w:eastAsia="ru-RU"/>
        </w:rPr>
        <w:t>уют</w:t>
      </w:r>
      <w:r w:rsidR="00CF3461" w:rsidRPr="002B7A44">
        <w:rPr>
          <w:rFonts w:ascii="Times New Roman" w:eastAsia="Times New Roman" w:hAnsi="Times New Roman" w:cs="Times New Roman"/>
          <w:sz w:val="28"/>
          <w:szCs w:val="28"/>
          <w:lang w:eastAsia="ru-RU"/>
        </w:rPr>
        <w:t xml:space="preserve"> мероприятия, направленные на снижение напряженности на рынке труда, в том числе предоставляются субсидии юридическим лицам:</w:t>
      </w:r>
    </w:p>
    <w:p w:rsidR="00CF3461" w:rsidRPr="002B7A44" w:rsidRDefault="00CF3461" w:rsidP="002B7A44">
      <w:pPr>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на частичную оплату труда при организации общественных работ для граждан, зарегистрированных в государственных казенных учреждениях Новосибирской области центрах занятости населения в целях поиска подходящей работы, включая безработных граждан;</w:t>
      </w:r>
    </w:p>
    <w:p w:rsidR="00CF3461" w:rsidRPr="002B7A44" w:rsidRDefault="00CF3461" w:rsidP="002B7A44">
      <w:pPr>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на частичную оплату труда и материально-техническое обеспечение при организации временного трудоустройства работников организаций,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w:t>
      </w:r>
    </w:p>
    <w:p w:rsidR="007A66AE" w:rsidRPr="002B7A44" w:rsidRDefault="00C315AF"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1.</w:t>
      </w:r>
      <w:r w:rsidR="007A66AE" w:rsidRPr="002B7A44">
        <w:rPr>
          <w:rFonts w:ascii="Times New Roman" w:eastAsia="Times New Roman" w:hAnsi="Times New Roman" w:cs="Times New Roman"/>
          <w:sz w:val="28"/>
          <w:szCs w:val="28"/>
          <w:lang w:eastAsia="ru-RU"/>
        </w:rPr>
        <w:t>2.</w:t>
      </w:r>
      <w:r w:rsidR="00906AFC" w:rsidRPr="002B7A44">
        <w:rPr>
          <w:rFonts w:ascii="Times New Roman" w:eastAsia="Times New Roman" w:hAnsi="Times New Roman" w:cs="Times New Roman"/>
          <w:sz w:val="28"/>
          <w:szCs w:val="28"/>
          <w:lang w:eastAsia="ru-RU"/>
        </w:rPr>
        <w:t> </w:t>
      </w:r>
      <w:r w:rsidR="007A66AE" w:rsidRPr="002B7A44">
        <w:rPr>
          <w:rFonts w:ascii="Times New Roman" w:eastAsia="Times New Roman" w:hAnsi="Times New Roman" w:cs="Times New Roman"/>
          <w:sz w:val="28"/>
          <w:szCs w:val="28"/>
          <w:lang w:eastAsia="ru-RU"/>
        </w:rPr>
        <w:t xml:space="preserve">Социальная поддержка. </w:t>
      </w:r>
    </w:p>
    <w:p w:rsidR="00864AD0" w:rsidRPr="002B7A44" w:rsidRDefault="004D6B05"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 xml:space="preserve">Важнейшими критериями социальной поддержки выступают принципы нуждаемости, адресности помощи и простоты </w:t>
      </w:r>
      <w:r w:rsidR="004745BC" w:rsidRPr="002B7A44">
        <w:rPr>
          <w:rFonts w:ascii="Times New Roman" w:eastAsia="Times New Roman" w:hAnsi="Times New Roman" w:cs="Times New Roman"/>
          <w:sz w:val="28"/>
          <w:szCs w:val="28"/>
          <w:lang w:eastAsia="ru-RU"/>
        </w:rPr>
        <w:t xml:space="preserve">ее </w:t>
      </w:r>
      <w:r w:rsidRPr="002B7A44">
        <w:rPr>
          <w:rFonts w:ascii="Times New Roman" w:eastAsia="Times New Roman" w:hAnsi="Times New Roman" w:cs="Times New Roman"/>
          <w:sz w:val="28"/>
          <w:szCs w:val="28"/>
          <w:lang w:eastAsia="ru-RU"/>
        </w:rPr>
        <w:t>получения</w:t>
      </w:r>
      <w:r w:rsidR="00864AD0" w:rsidRPr="002B7A44">
        <w:rPr>
          <w:rFonts w:ascii="Times New Roman" w:eastAsia="Times New Roman" w:hAnsi="Times New Roman" w:cs="Times New Roman"/>
          <w:sz w:val="28"/>
          <w:szCs w:val="28"/>
          <w:lang w:eastAsia="ru-RU"/>
        </w:rPr>
        <w:t xml:space="preserve">. </w:t>
      </w:r>
    </w:p>
    <w:p w:rsidR="004D6B05" w:rsidRPr="002B7A44" w:rsidRDefault="004D6B05"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 xml:space="preserve">Получателями мер социальной поддержки в Новосибирской области в 2021 году </w:t>
      </w:r>
      <w:r w:rsidR="00054DC9" w:rsidRPr="002B7A44">
        <w:rPr>
          <w:rFonts w:ascii="Times New Roman" w:eastAsia="Times New Roman" w:hAnsi="Times New Roman" w:cs="Times New Roman"/>
          <w:sz w:val="28"/>
          <w:szCs w:val="28"/>
          <w:lang w:eastAsia="ru-RU"/>
        </w:rPr>
        <w:t>являлось</w:t>
      </w:r>
      <w:r w:rsidRPr="002B7A44">
        <w:rPr>
          <w:rFonts w:ascii="Times New Roman" w:eastAsia="Times New Roman" w:hAnsi="Times New Roman" w:cs="Times New Roman"/>
          <w:sz w:val="28"/>
          <w:szCs w:val="28"/>
          <w:lang w:eastAsia="ru-RU"/>
        </w:rPr>
        <w:t xml:space="preserve"> 988,5 тыс. человек, что составляет более 35% всего населения.</w:t>
      </w:r>
      <w:r w:rsidR="00864AD0" w:rsidRPr="002B7A44">
        <w:rPr>
          <w:rFonts w:ascii="Times New Roman" w:eastAsia="Times New Roman" w:hAnsi="Times New Roman" w:cs="Times New Roman"/>
          <w:sz w:val="28"/>
          <w:szCs w:val="28"/>
          <w:lang w:eastAsia="ru-RU"/>
        </w:rPr>
        <w:t xml:space="preserve"> </w:t>
      </w:r>
      <w:r w:rsidRPr="002B7A44">
        <w:rPr>
          <w:rFonts w:ascii="Times New Roman" w:eastAsia="Times New Roman" w:hAnsi="Times New Roman" w:cs="Times New Roman"/>
          <w:sz w:val="28"/>
          <w:szCs w:val="28"/>
          <w:lang w:eastAsia="ru-RU"/>
        </w:rPr>
        <w:t>В 2022 году в полном объеме сохраняется широкий спектр действующих в Новосибирской области мер социальной поддержки, которыми по состоянию на 01.07.2022 охвачено более 889,1 тыс. человек.</w:t>
      </w:r>
    </w:p>
    <w:p w:rsidR="00CF3461" w:rsidRPr="002B7A44" w:rsidRDefault="00C315AF"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1.</w:t>
      </w:r>
      <w:r w:rsidR="007A66AE" w:rsidRPr="002B7A44">
        <w:rPr>
          <w:rFonts w:ascii="Times New Roman" w:eastAsia="Times New Roman" w:hAnsi="Times New Roman" w:cs="Times New Roman"/>
          <w:sz w:val="28"/>
          <w:szCs w:val="28"/>
          <w:lang w:eastAsia="ru-RU"/>
        </w:rPr>
        <w:t>2.1.</w:t>
      </w:r>
      <w:r w:rsidR="00BB310A" w:rsidRPr="002B7A44">
        <w:rPr>
          <w:rFonts w:ascii="Times New Roman" w:eastAsia="Times New Roman" w:hAnsi="Times New Roman" w:cs="Times New Roman"/>
          <w:sz w:val="28"/>
          <w:szCs w:val="28"/>
          <w:lang w:eastAsia="ru-RU"/>
        </w:rPr>
        <w:t> </w:t>
      </w:r>
      <w:r w:rsidR="00D27752" w:rsidRPr="002B7A44">
        <w:rPr>
          <w:rFonts w:ascii="Times New Roman" w:eastAsia="Times New Roman" w:hAnsi="Times New Roman" w:cs="Times New Roman"/>
          <w:sz w:val="28"/>
          <w:szCs w:val="28"/>
          <w:lang w:eastAsia="ru-RU"/>
        </w:rPr>
        <w:t>Повышение с 01.06.</w:t>
      </w:r>
      <w:r w:rsidR="00CF3461" w:rsidRPr="002B7A44">
        <w:rPr>
          <w:rFonts w:ascii="Times New Roman" w:eastAsia="Times New Roman" w:hAnsi="Times New Roman" w:cs="Times New Roman"/>
          <w:sz w:val="28"/>
          <w:szCs w:val="28"/>
          <w:lang w:eastAsia="ru-RU"/>
        </w:rPr>
        <w:t xml:space="preserve">2022 года на 10% прожиточного минимума </w:t>
      </w:r>
      <w:r w:rsidR="00D27752" w:rsidRPr="002B7A44">
        <w:rPr>
          <w:rFonts w:ascii="Times New Roman" w:eastAsia="Times New Roman" w:hAnsi="Times New Roman" w:cs="Times New Roman"/>
          <w:sz w:val="28"/>
          <w:szCs w:val="28"/>
          <w:lang w:eastAsia="ru-RU"/>
        </w:rPr>
        <w:t xml:space="preserve">выступает </w:t>
      </w:r>
      <w:r w:rsidR="00CF3461" w:rsidRPr="002B7A44">
        <w:rPr>
          <w:rFonts w:ascii="Times New Roman" w:eastAsia="Times New Roman" w:hAnsi="Times New Roman" w:cs="Times New Roman"/>
          <w:sz w:val="28"/>
          <w:szCs w:val="28"/>
          <w:lang w:eastAsia="ru-RU"/>
        </w:rPr>
        <w:t>дополнительн</w:t>
      </w:r>
      <w:r w:rsidR="00D27752" w:rsidRPr="002B7A44">
        <w:rPr>
          <w:rFonts w:ascii="Times New Roman" w:eastAsia="Times New Roman" w:hAnsi="Times New Roman" w:cs="Times New Roman"/>
          <w:sz w:val="28"/>
          <w:szCs w:val="28"/>
          <w:lang w:eastAsia="ru-RU"/>
        </w:rPr>
        <w:t>ой</w:t>
      </w:r>
      <w:r w:rsidR="00CF3461" w:rsidRPr="002B7A44">
        <w:rPr>
          <w:rFonts w:ascii="Times New Roman" w:eastAsia="Times New Roman" w:hAnsi="Times New Roman" w:cs="Times New Roman"/>
          <w:sz w:val="28"/>
          <w:szCs w:val="28"/>
          <w:lang w:eastAsia="ru-RU"/>
        </w:rPr>
        <w:t xml:space="preserve"> </w:t>
      </w:r>
      <w:r w:rsidR="00D27752" w:rsidRPr="002B7A44">
        <w:rPr>
          <w:rFonts w:ascii="Times New Roman" w:eastAsia="Times New Roman" w:hAnsi="Times New Roman" w:cs="Times New Roman"/>
          <w:sz w:val="28"/>
          <w:szCs w:val="28"/>
          <w:lang w:eastAsia="ru-RU"/>
        </w:rPr>
        <w:t>поддержкой</w:t>
      </w:r>
      <w:r w:rsidR="00CF3461" w:rsidRPr="002B7A44">
        <w:rPr>
          <w:rFonts w:ascii="Times New Roman" w:eastAsia="Times New Roman" w:hAnsi="Times New Roman" w:cs="Times New Roman"/>
          <w:sz w:val="28"/>
          <w:szCs w:val="28"/>
          <w:lang w:eastAsia="ru-RU"/>
        </w:rPr>
        <w:t xml:space="preserve"> наиболее нуждающи</w:t>
      </w:r>
      <w:r w:rsidR="00D27752" w:rsidRPr="002B7A44">
        <w:rPr>
          <w:rFonts w:ascii="Times New Roman" w:eastAsia="Times New Roman" w:hAnsi="Times New Roman" w:cs="Times New Roman"/>
          <w:sz w:val="28"/>
          <w:szCs w:val="28"/>
          <w:lang w:eastAsia="ru-RU"/>
        </w:rPr>
        <w:t>х</w:t>
      </w:r>
      <w:r w:rsidR="00CF3461" w:rsidRPr="002B7A44">
        <w:rPr>
          <w:rFonts w:ascii="Times New Roman" w:eastAsia="Times New Roman" w:hAnsi="Times New Roman" w:cs="Times New Roman"/>
          <w:sz w:val="28"/>
          <w:szCs w:val="28"/>
          <w:lang w:eastAsia="ru-RU"/>
        </w:rPr>
        <w:t xml:space="preserve">ся </w:t>
      </w:r>
      <w:r w:rsidR="00D27752" w:rsidRPr="002B7A44">
        <w:rPr>
          <w:rFonts w:ascii="Times New Roman" w:eastAsia="Times New Roman" w:hAnsi="Times New Roman" w:cs="Times New Roman"/>
          <w:sz w:val="28"/>
          <w:szCs w:val="28"/>
          <w:lang w:eastAsia="ru-RU"/>
        </w:rPr>
        <w:t>групп</w:t>
      </w:r>
      <w:r w:rsidR="00CF3461" w:rsidRPr="002B7A44">
        <w:rPr>
          <w:rFonts w:ascii="Times New Roman" w:eastAsia="Times New Roman" w:hAnsi="Times New Roman" w:cs="Times New Roman"/>
          <w:sz w:val="28"/>
          <w:szCs w:val="28"/>
          <w:lang w:eastAsia="ru-RU"/>
        </w:rPr>
        <w:t xml:space="preserve"> населения,</w:t>
      </w:r>
      <w:r w:rsidR="00D27752" w:rsidRPr="002B7A44">
        <w:rPr>
          <w:rFonts w:ascii="Times New Roman" w:eastAsia="Times New Roman" w:hAnsi="Times New Roman" w:cs="Times New Roman"/>
          <w:sz w:val="28"/>
          <w:szCs w:val="28"/>
          <w:lang w:eastAsia="ru-RU"/>
        </w:rPr>
        <w:t xml:space="preserve"> особенно </w:t>
      </w:r>
      <w:r w:rsidR="00CF3461" w:rsidRPr="002B7A44">
        <w:rPr>
          <w:rFonts w:ascii="Times New Roman" w:eastAsia="Times New Roman" w:hAnsi="Times New Roman" w:cs="Times New Roman"/>
          <w:sz w:val="28"/>
          <w:szCs w:val="28"/>
          <w:lang w:eastAsia="ru-RU"/>
        </w:rPr>
        <w:t>семей с детьми, поскольку исходя из его размера устанав</w:t>
      </w:r>
      <w:r w:rsidR="00D27752" w:rsidRPr="002B7A44">
        <w:rPr>
          <w:rFonts w:ascii="Times New Roman" w:eastAsia="Times New Roman" w:hAnsi="Times New Roman" w:cs="Times New Roman"/>
          <w:sz w:val="28"/>
          <w:szCs w:val="28"/>
          <w:lang w:eastAsia="ru-RU"/>
        </w:rPr>
        <w:t>ливается часть пособий и выплат</w:t>
      </w:r>
      <w:r w:rsidR="00CF3461" w:rsidRPr="002B7A44">
        <w:rPr>
          <w:rFonts w:ascii="Times New Roman" w:eastAsia="Times New Roman" w:hAnsi="Times New Roman" w:cs="Times New Roman"/>
          <w:sz w:val="28"/>
          <w:szCs w:val="28"/>
          <w:lang w:eastAsia="ru-RU"/>
        </w:rPr>
        <w:t>.</w:t>
      </w:r>
    </w:p>
    <w:p w:rsidR="00CF3461" w:rsidRPr="002B7A44" w:rsidRDefault="00CE76F2"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Для повышения доходов семей в</w:t>
      </w:r>
      <w:r w:rsidR="00CF3461" w:rsidRPr="002B7A44">
        <w:rPr>
          <w:rFonts w:ascii="Times New Roman" w:eastAsia="Times New Roman" w:hAnsi="Times New Roman" w:cs="Times New Roman"/>
          <w:sz w:val="28"/>
          <w:szCs w:val="28"/>
          <w:lang w:eastAsia="ru-RU"/>
        </w:rPr>
        <w:t xml:space="preserve"> соответствии с Указом Президента Российской Федерации от 31.03.2022 №</w:t>
      </w:r>
      <w:r w:rsidR="007E7AF4" w:rsidRPr="002B7A44">
        <w:rPr>
          <w:rFonts w:ascii="Times New Roman" w:eastAsia="Times New Roman" w:hAnsi="Times New Roman" w:cs="Times New Roman"/>
          <w:sz w:val="28"/>
          <w:szCs w:val="28"/>
          <w:lang w:eastAsia="ru-RU"/>
        </w:rPr>
        <w:t> </w:t>
      </w:r>
      <w:r w:rsidR="007870BF" w:rsidRPr="002B7A44">
        <w:rPr>
          <w:rFonts w:ascii="Times New Roman" w:eastAsia="Times New Roman" w:hAnsi="Times New Roman" w:cs="Times New Roman"/>
          <w:sz w:val="28"/>
          <w:szCs w:val="28"/>
          <w:lang w:eastAsia="ru-RU"/>
        </w:rPr>
        <w:t xml:space="preserve">175 </w:t>
      </w:r>
      <w:r w:rsidR="001232A5" w:rsidRPr="002B7A44">
        <w:rPr>
          <w:rFonts w:ascii="Times New Roman" w:eastAsia="Times New Roman" w:hAnsi="Times New Roman" w:cs="Times New Roman"/>
          <w:sz w:val="28"/>
          <w:szCs w:val="28"/>
          <w:lang w:eastAsia="ru-RU"/>
        </w:rPr>
        <w:t>«</w:t>
      </w:r>
      <w:r w:rsidR="001232A5" w:rsidRPr="002B7A44">
        <w:rPr>
          <w:rFonts w:ascii="Times New Roman" w:hAnsi="Times New Roman" w:cs="Times New Roman"/>
          <w:sz w:val="28"/>
          <w:szCs w:val="28"/>
        </w:rPr>
        <w:t xml:space="preserve">О ежемесячной денежной выплате семьям, имеющим детей» </w:t>
      </w:r>
      <w:r w:rsidR="007870BF" w:rsidRPr="002B7A44">
        <w:rPr>
          <w:rFonts w:ascii="Times New Roman" w:eastAsia="Times New Roman" w:hAnsi="Times New Roman" w:cs="Times New Roman"/>
          <w:sz w:val="28"/>
          <w:szCs w:val="28"/>
          <w:lang w:eastAsia="ru-RU"/>
        </w:rPr>
        <w:t xml:space="preserve">с </w:t>
      </w:r>
      <w:r w:rsidR="007E7AF4" w:rsidRPr="002B7A44">
        <w:rPr>
          <w:rFonts w:ascii="Times New Roman" w:eastAsia="Times New Roman" w:hAnsi="Times New Roman" w:cs="Times New Roman"/>
          <w:sz w:val="28"/>
          <w:szCs w:val="28"/>
          <w:lang w:eastAsia="ru-RU"/>
        </w:rPr>
        <w:t>01.04.</w:t>
      </w:r>
      <w:r w:rsidRPr="002B7A44">
        <w:rPr>
          <w:rFonts w:ascii="Times New Roman" w:eastAsia="Times New Roman" w:hAnsi="Times New Roman" w:cs="Times New Roman"/>
          <w:sz w:val="28"/>
          <w:szCs w:val="28"/>
          <w:lang w:eastAsia="ru-RU"/>
        </w:rPr>
        <w:t>2022 года</w:t>
      </w:r>
      <w:r w:rsidR="00FC03AA" w:rsidRPr="002B7A44">
        <w:rPr>
          <w:rFonts w:ascii="Times New Roman" w:eastAsia="Times New Roman" w:hAnsi="Times New Roman" w:cs="Times New Roman"/>
          <w:sz w:val="28"/>
          <w:szCs w:val="28"/>
          <w:lang w:eastAsia="ru-RU"/>
        </w:rPr>
        <w:t xml:space="preserve"> </w:t>
      </w:r>
      <w:r w:rsidR="00CF3461" w:rsidRPr="002B7A44">
        <w:rPr>
          <w:rFonts w:ascii="Times New Roman" w:eastAsia="Times New Roman" w:hAnsi="Times New Roman" w:cs="Times New Roman"/>
          <w:sz w:val="28"/>
          <w:szCs w:val="28"/>
          <w:lang w:eastAsia="ru-RU"/>
        </w:rPr>
        <w:t>установлена выплата на детей в</w:t>
      </w:r>
      <w:r w:rsidR="001A1499" w:rsidRPr="002B7A44">
        <w:rPr>
          <w:rFonts w:ascii="Times New Roman" w:eastAsia="Times New Roman" w:hAnsi="Times New Roman" w:cs="Times New Roman"/>
          <w:sz w:val="28"/>
          <w:szCs w:val="28"/>
          <w:lang w:eastAsia="ru-RU"/>
        </w:rPr>
        <w:t> </w:t>
      </w:r>
      <w:r w:rsidR="00610D2F" w:rsidRPr="002B7A44">
        <w:rPr>
          <w:rFonts w:ascii="Times New Roman" w:eastAsia="Times New Roman" w:hAnsi="Times New Roman" w:cs="Times New Roman"/>
          <w:sz w:val="28"/>
          <w:szCs w:val="28"/>
          <w:lang w:eastAsia="ru-RU"/>
        </w:rPr>
        <w:t xml:space="preserve">возрасте от 8 до 17 лет, что </w:t>
      </w:r>
      <w:r w:rsidR="00CF3461" w:rsidRPr="002B7A44">
        <w:rPr>
          <w:rFonts w:ascii="Times New Roman" w:eastAsia="Times New Roman" w:hAnsi="Times New Roman" w:cs="Times New Roman"/>
          <w:sz w:val="28"/>
          <w:szCs w:val="28"/>
          <w:lang w:eastAsia="ru-RU"/>
        </w:rPr>
        <w:t xml:space="preserve">потребовало </w:t>
      </w:r>
      <w:r w:rsidR="00FC03AA" w:rsidRPr="002B7A44">
        <w:rPr>
          <w:rFonts w:ascii="Times New Roman" w:eastAsia="Times New Roman" w:hAnsi="Times New Roman" w:cs="Times New Roman"/>
          <w:sz w:val="28"/>
          <w:szCs w:val="28"/>
          <w:lang w:eastAsia="ru-RU"/>
        </w:rPr>
        <w:t>направить</w:t>
      </w:r>
      <w:r w:rsidR="00CF3461" w:rsidRPr="002B7A44">
        <w:rPr>
          <w:rFonts w:ascii="Times New Roman" w:eastAsia="Times New Roman" w:hAnsi="Times New Roman" w:cs="Times New Roman"/>
          <w:sz w:val="28"/>
          <w:szCs w:val="28"/>
          <w:lang w:eastAsia="ru-RU"/>
        </w:rPr>
        <w:t xml:space="preserve"> </w:t>
      </w:r>
      <w:r w:rsidR="00657F00" w:rsidRPr="002B7A44">
        <w:rPr>
          <w:rFonts w:ascii="Times New Roman" w:eastAsia="Times New Roman" w:hAnsi="Times New Roman" w:cs="Times New Roman"/>
          <w:sz w:val="28"/>
          <w:szCs w:val="28"/>
          <w:lang w:eastAsia="ru-RU"/>
        </w:rPr>
        <w:t>из областного</w:t>
      </w:r>
      <w:r w:rsidR="00CF3461" w:rsidRPr="002B7A44">
        <w:rPr>
          <w:rFonts w:ascii="Times New Roman" w:eastAsia="Times New Roman" w:hAnsi="Times New Roman" w:cs="Times New Roman"/>
          <w:sz w:val="28"/>
          <w:szCs w:val="28"/>
          <w:lang w:eastAsia="ru-RU"/>
        </w:rPr>
        <w:t xml:space="preserve"> бюджет</w:t>
      </w:r>
      <w:r w:rsidR="00657F00" w:rsidRPr="002B7A44">
        <w:rPr>
          <w:rFonts w:ascii="Times New Roman" w:eastAsia="Times New Roman" w:hAnsi="Times New Roman" w:cs="Times New Roman"/>
          <w:sz w:val="28"/>
          <w:szCs w:val="28"/>
          <w:lang w:eastAsia="ru-RU"/>
        </w:rPr>
        <w:t>а</w:t>
      </w:r>
      <w:r w:rsidR="00CF3461" w:rsidRPr="002B7A44">
        <w:rPr>
          <w:rFonts w:ascii="Times New Roman" w:eastAsia="Times New Roman" w:hAnsi="Times New Roman" w:cs="Times New Roman"/>
          <w:sz w:val="28"/>
          <w:szCs w:val="28"/>
          <w:lang w:eastAsia="ru-RU"/>
        </w:rPr>
        <w:t xml:space="preserve"> </w:t>
      </w:r>
      <w:r w:rsidR="009D44F8" w:rsidRPr="002B7A44">
        <w:rPr>
          <w:rFonts w:ascii="Times New Roman" w:eastAsia="Times New Roman" w:hAnsi="Times New Roman" w:cs="Times New Roman"/>
          <w:sz w:val="28"/>
          <w:szCs w:val="28"/>
          <w:lang w:eastAsia="ru-RU"/>
        </w:rPr>
        <w:t xml:space="preserve">в 2022 году </w:t>
      </w:r>
      <w:r w:rsidR="00CF3461" w:rsidRPr="002B7A44">
        <w:rPr>
          <w:rFonts w:ascii="Times New Roman" w:eastAsia="Times New Roman" w:hAnsi="Times New Roman" w:cs="Times New Roman"/>
          <w:sz w:val="28"/>
          <w:szCs w:val="28"/>
          <w:lang w:eastAsia="ru-RU"/>
        </w:rPr>
        <w:t xml:space="preserve">дополнительно </w:t>
      </w:r>
      <w:r w:rsidR="00CB7125" w:rsidRPr="002B7A44">
        <w:rPr>
          <w:rFonts w:ascii="Times New Roman" w:eastAsia="Times New Roman" w:hAnsi="Times New Roman" w:cs="Times New Roman"/>
          <w:sz w:val="28"/>
          <w:szCs w:val="28"/>
          <w:lang w:eastAsia="ru-RU"/>
        </w:rPr>
        <w:t>2 </w:t>
      </w:r>
      <w:r w:rsidR="00CF3461" w:rsidRPr="002B7A44">
        <w:rPr>
          <w:rFonts w:ascii="Times New Roman" w:eastAsia="Times New Roman" w:hAnsi="Times New Roman" w:cs="Times New Roman"/>
          <w:sz w:val="28"/>
          <w:szCs w:val="28"/>
          <w:lang w:eastAsia="ru-RU"/>
        </w:rPr>
        <w:t>7</w:t>
      </w:r>
      <w:r w:rsidR="00CB7125" w:rsidRPr="002B7A44">
        <w:rPr>
          <w:rFonts w:ascii="Times New Roman" w:eastAsia="Times New Roman" w:hAnsi="Times New Roman" w:cs="Times New Roman"/>
          <w:sz w:val="28"/>
          <w:szCs w:val="28"/>
          <w:lang w:eastAsia="ru-RU"/>
        </w:rPr>
        <w:t>67,5</w:t>
      </w:r>
      <w:r w:rsidR="00CF3461" w:rsidRPr="002B7A44">
        <w:rPr>
          <w:rFonts w:ascii="Times New Roman" w:eastAsia="Times New Roman" w:hAnsi="Times New Roman" w:cs="Times New Roman"/>
          <w:sz w:val="28"/>
          <w:szCs w:val="28"/>
          <w:lang w:eastAsia="ru-RU"/>
        </w:rPr>
        <w:t xml:space="preserve"> м</w:t>
      </w:r>
      <w:r w:rsidR="00CB7125" w:rsidRPr="002B7A44">
        <w:rPr>
          <w:rFonts w:ascii="Times New Roman" w:eastAsia="Times New Roman" w:hAnsi="Times New Roman" w:cs="Times New Roman"/>
          <w:sz w:val="28"/>
          <w:szCs w:val="28"/>
          <w:lang w:eastAsia="ru-RU"/>
        </w:rPr>
        <w:t>лн</w:t>
      </w:r>
      <w:r w:rsidR="00CF3461" w:rsidRPr="002B7A44">
        <w:rPr>
          <w:rFonts w:ascii="Times New Roman" w:eastAsia="Times New Roman" w:hAnsi="Times New Roman" w:cs="Times New Roman"/>
          <w:sz w:val="28"/>
          <w:szCs w:val="28"/>
          <w:lang w:eastAsia="ru-RU"/>
        </w:rPr>
        <w:t xml:space="preserve"> рублей.</w:t>
      </w:r>
    </w:p>
    <w:p w:rsidR="000A095D" w:rsidRPr="002B7A44" w:rsidRDefault="00CE76F2"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lastRenderedPageBreak/>
        <w:t>Таким образом, с</w:t>
      </w:r>
      <w:r w:rsidR="00CF3461" w:rsidRPr="002B7A44">
        <w:rPr>
          <w:rFonts w:ascii="Times New Roman" w:eastAsia="Times New Roman" w:hAnsi="Times New Roman" w:cs="Times New Roman"/>
          <w:sz w:val="28"/>
          <w:szCs w:val="28"/>
          <w:lang w:eastAsia="ru-RU"/>
        </w:rPr>
        <w:t>формированная в настоящее время целостная система поддержки семей с низкими доходами, позволяет получить помощь от государства</w:t>
      </w:r>
      <w:r w:rsidR="000A095D" w:rsidRPr="002B7A44">
        <w:rPr>
          <w:rFonts w:ascii="Times New Roman" w:eastAsia="Times New Roman" w:hAnsi="Times New Roman" w:cs="Times New Roman"/>
          <w:sz w:val="28"/>
          <w:szCs w:val="28"/>
          <w:lang w:eastAsia="ru-RU"/>
        </w:rPr>
        <w:t>,</w:t>
      </w:r>
      <w:r w:rsidR="00CF3461" w:rsidRPr="002B7A44">
        <w:rPr>
          <w:rFonts w:ascii="Times New Roman" w:eastAsia="Times New Roman" w:hAnsi="Times New Roman" w:cs="Times New Roman"/>
          <w:sz w:val="28"/>
          <w:szCs w:val="28"/>
          <w:lang w:eastAsia="ru-RU"/>
        </w:rPr>
        <w:t xml:space="preserve"> начиная с ранних сроков беременности </w:t>
      </w:r>
      <w:r w:rsidR="009D44F8" w:rsidRPr="002B7A44">
        <w:rPr>
          <w:rFonts w:ascii="Times New Roman" w:eastAsia="Times New Roman" w:hAnsi="Times New Roman" w:cs="Times New Roman"/>
          <w:sz w:val="28"/>
          <w:szCs w:val="28"/>
          <w:lang w:eastAsia="ru-RU"/>
        </w:rPr>
        <w:t xml:space="preserve">женщины </w:t>
      </w:r>
      <w:r w:rsidR="00CF3461" w:rsidRPr="002B7A44">
        <w:rPr>
          <w:rFonts w:ascii="Times New Roman" w:eastAsia="Times New Roman" w:hAnsi="Times New Roman" w:cs="Times New Roman"/>
          <w:sz w:val="28"/>
          <w:szCs w:val="28"/>
          <w:lang w:eastAsia="ru-RU"/>
        </w:rPr>
        <w:t>и</w:t>
      </w:r>
      <w:r w:rsidR="00C25C58" w:rsidRPr="002B7A44">
        <w:rPr>
          <w:rFonts w:ascii="Times New Roman" w:eastAsia="Times New Roman" w:hAnsi="Times New Roman" w:cs="Times New Roman"/>
          <w:sz w:val="28"/>
          <w:szCs w:val="28"/>
          <w:lang w:eastAsia="ru-RU"/>
        </w:rPr>
        <w:t xml:space="preserve"> до достижения ребе</w:t>
      </w:r>
      <w:r w:rsidR="000A095D" w:rsidRPr="002B7A44">
        <w:rPr>
          <w:rFonts w:ascii="Times New Roman" w:eastAsia="Times New Roman" w:hAnsi="Times New Roman" w:cs="Times New Roman"/>
          <w:sz w:val="28"/>
          <w:szCs w:val="28"/>
          <w:lang w:eastAsia="ru-RU"/>
        </w:rPr>
        <w:t>нком 17 лет</w:t>
      </w:r>
      <w:r w:rsidR="00610D2F" w:rsidRPr="002B7A44">
        <w:rPr>
          <w:rFonts w:ascii="Times New Roman" w:eastAsia="Times New Roman" w:hAnsi="Times New Roman" w:cs="Times New Roman"/>
          <w:sz w:val="28"/>
          <w:szCs w:val="28"/>
          <w:lang w:eastAsia="ru-RU"/>
        </w:rPr>
        <w:t xml:space="preserve"> (включительно)</w:t>
      </w:r>
      <w:r w:rsidR="000A095D" w:rsidRPr="002B7A44">
        <w:rPr>
          <w:rFonts w:ascii="Times New Roman" w:eastAsia="Times New Roman" w:hAnsi="Times New Roman" w:cs="Times New Roman"/>
          <w:sz w:val="28"/>
          <w:szCs w:val="28"/>
          <w:lang w:eastAsia="ru-RU"/>
        </w:rPr>
        <w:t xml:space="preserve">. </w:t>
      </w:r>
    </w:p>
    <w:p w:rsidR="00CF3461" w:rsidRPr="002B7A44" w:rsidRDefault="00C315AF"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1.</w:t>
      </w:r>
      <w:r w:rsidR="000A095D" w:rsidRPr="002B7A44">
        <w:rPr>
          <w:rFonts w:ascii="Times New Roman" w:eastAsia="Times New Roman" w:hAnsi="Times New Roman" w:cs="Times New Roman"/>
          <w:sz w:val="28"/>
          <w:szCs w:val="28"/>
          <w:lang w:eastAsia="ru-RU"/>
        </w:rPr>
        <w:t>2.</w:t>
      </w:r>
      <w:r w:rsidR="006B4F2A" w:rsidRPr="002B7A44">
        <w:rPr>
          <w:rFonts w:ascii="Times New Roman" w:eastAsia="Times New Roman" w:hAnsi="Times New Roman" w:cs="Times New Roman"/>
          <w:sz w:val="28"/>
          <w:szCs w:val="28"/>
          <w:lang w:eastAsia="ru-RU"/>
        </w:rPr>
        <w:t>2</w:t>
      </w:r>
      <w:r w:rsidR="000A095D" w:rsidRPr="002B7A44">
        <w:rPr>
          <w:rFonts w:ascii="Times New Roman" w:eastAsia="Times New Roman" w:hAnsi="Times New Roman" w:cs="Times New Roman"/>
          <w:sz w:val="28"/>
          <w:szCs w:val="28"/>
          <w:lang w:eastAsia="ru-RU"/>
        </w:rPr>
        <w:t>.</w:t>
      </w:r>
      <w:r w:rsidR="00906AFC" w:rsidRPr="002B7A44">
        <w:rPr>
          <w:rFonts w:ascii="Times New Roman" w:eastAsia="Times New Roman" w:hAnsi="Times New Roman" w:cs="Times New Roman"/>
          <w:sz w:val="28"/>
          <w:szCs w:val="28"/>
          <w:lang w:eastAsia="ru-RU"/>
        </w:rPr>
        <w:t> </w:t>
      </w:r>
      <w:r w:rsidR="00CF3461" w:rsidRPr="002B7A44">
        <w:rPr>
          <w:rFonts w:ascii="Times New Roman" w:eastAsia="Times New Roman" w:hAnsi="Times New Roman" w:cs="Times New Roman"/>
          <w:sz w:val="28"/>
          <w:szCs w:val="28"/>
          <w:lang w:eastAsia="ru-RU"/>
        </w:rPr>
        <w:t xml:space="preserve">Продолжается решение одной из приоритетных в сфере социальной поддержки отдельных категорий граждан задач по поэтапной ликвидации до 2025 года накопившейся задолженности по обеспечению детей-сирот жилыми помещениями. </w:t>
      </w:r>
    </w:p>
    <w:p w:rsidR="00CF3461" w:rsidRPr="002B7A44" w:rsidRDefault="00CF3461"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В целях решения указанной задачи финансирование на приобретение и</w:t>
      </w:r>
      <w:r w:rsidR="001A1499"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строительство жилья за счет средств областного бюджета</w:t>
      </w:r>
      <w:r w:rsidR="000A095D" w:rsidRPr="002B7A44">
        <w:rPr>
          <w:rFonts w:ascii="Times New Roman" w:eastAsia="Times New Roman" w:hAnsi="Times New Roman" w:cs="Times New Roman"/>
          <w:sz w:val="28"/>
          <w:szCs w:val="28"/>
          <w:lang w:eastAsia="ru-RU"/>
        </w:rPr>
        <w:t xml:space="preserve"> в 2021 году увеличено </w:t>
      </w:r>
      <w:r w:rsidR="0093593A" w:rsidRPr="002B7A44">
        <w:rPr>
          <w:rFonts w:ascii="Times New Roman" w:eastAsia="Times New Roman" w:hAnsi="Times New Roman" w:cs="Times New Roman"/>
          <w:sz w:val="28"/>
          <w:szCs w:val="28"/>
          <w:lang w:eastAsia="ru-RU"/>
        </w:rPr>
        <w:t xml:space="preserve">по сравнению с 2020 годом </w:t>
      </w:r>
      <w:r w:rsidR="002D3AEA" w:rsidRPr="002B7A44">
        <w:rPr>
          <w:rFonts w:ascii="Times New Roman" w:eastAsia="Times New Roman" w:hAnsi="Times New Roman" w:cs="Times New Roman"/>
          <w:sz w:val="28"/>
          <w:szCs w:val="28"/>
          <w:lang w:eastAsia="ru-RU"/>
        </w:rPr>
        <w:t>в 2,5</w:t>
      </w:r>
      <w:r w:rsidR="000A095D" w:rsidRPr="002B7A44">
        <w:rPr>
          <w:rFonts w:ascii="Times New Roman" w:eastAsia="Times New Roman" w:hAnsi="Times New Roman" w:cs="Times New Roman"/>
          <w:sz w:val="28"/>
          <w:szCs w:val="28"/>
          <w:lang w:eastAsia="ru-RU"/>
        </w:rPr>
        <w:t xml:space="preserve"> раза</w:t>
      </w:r>
      <w:r w:rsidR="0093593A" w:rsidRPr="002B7A44">
        <w:rPr>
          <w:rFonts w:ascii="Times New Roman" w:eastAsia="Times New Roman" w:hAnsi="Times New Roman" w:cs="Times New Roman"/>
          <w:sz w:val="28"/>
          <w:szCs w:val="28"/>
          <w:lang w:eastAsia="ru-RU"/>
        </w:rPr>
        <w:t xml:space="preserve"> </w:t>
      </w:r>
      <w:r w:rsidR="000A095D" w:rsidRPr="002B7A44">
        <w:rPr>
          <w:rFonts w:ascii="Times New Roman" w:eastAsia="Times New Roman" w:hAnsi="Times New Roman" w:cs="Times New Roman"/>
          <w:sz w:val="28"/>
          <w:szCs w:val="28"/>
          <w:lang w:eastAsia="ru-RU"/>
        </w:rPr>
        <w:t xml:space="preserve">– </w:t>
      </w:r>
      <w:r w:rsidRPr="002B7A44">
        <w:rPr>
          <w:rFonts w:ascii="Times New Roman" w:eastAsia="Times New Roman" w:hAnsi="Times New Roman" w:cs="Times New Roman"/>
          <w:sz w:val="28"/>
          <w:szCs w:val="28"/>
          <w:lang w:eastAsia="ru-RU"/>
        </w:rPr>
        <w:t xml:space="preserve">до 1 </w:t>
      </w:r>
      <w:r w:rsidR="00E8529A" w:rsidRPr="002B7A44">
        <w:rPr>
          <w:rFonts w:ascii="Times New Roman" w:eastAsia="Times New Roman" w:hAnsi="Times New Roman" w:cs="Times New Roman"/>
          <w:sz w:val="28"/>
          <w:szCs w:val="28"/>
          <w:lang w:eastAsia="ru-RU"/>
        </w:rPr>
        <w:t>311</w:t>
      </w:r>
      <w:r w:rsidRPr="002B7A44">
        <w:rPr>
          <w:rFonts w:ascii="Times New Roman" w:eastAsia="Times New Roman" w:hAnsi="Times New Roman" w:cs="Times New Roman"/>
          <w:sz w:val="28"/>
          <w:szCs w:val="28"/>
          <w:lang w:eastAsia="ru-RU"/>
        </w:rPr>
        <w:t>,</w:t>
      </w:r>
      <w:r w:rsidR="00E8529A" w:rsidRPr="002B7A44">
        <w:rPr>
          <w:rFonts w:ascii="Times New Roman" w:eastAsia="Times New Roman" w:hAnsi="Times New Roman" w:cs="Times New Roman"/>
          <w:sz w:val="28"/>
          <w:szCs w:val="28"/>
          <w:lang w:eastAsia="ru-RU"/>
        </w:rPr>
        <w:t>0</w:t>
      </w:r>
      <w:r w:rsidRPr="002B7A44">
        <w:rPr>
          <w:rFonts w:ascii="Times New Roman" w:eastAsia="Times New Roman" w:hAnsi="Times New Roman" w:cs="Times New Roman"/>
          <w:sz w:val="28"/>
          <w:szCs w:val="28"/>
          <w:lang w:eastAsia="ru-RU"/>
        </w:rPr>
        <w:t xml:space="preserve"> млн рублей, в 2022 году на эт</w:t>
      </w:r>
      <w:r w:rsidR="002D3AEA" w:rsidRPr="002B7A44">
        <w:rPr>
          <w:rFonts w:ascii="Times New Roman" w:eastAsia="Times New Roman" w:hAnsi="Times New Roman" w:cs="Times New Roman"/>
          <w:sz w:val="28"/>
          <w:szCs w:val="28"/>
          <w:lang w:eastAsia="ru-RU"/>
        </w:rPr>
        <w:t>и цели дополнительно выделено 7</w:t>
      </w:r>
      <w:r w:rsidRPr="002B7A44">
        <w:rPr>
          <w:rFonts w:ascii="Times New Roman" w:eastAsia="Times New Roman" w:hAnsi="Times New Roman" w:cs="Times New Roman"/>
          <w:sz w:val="28"/>
          <w:szCs w:val="28"/>
          <w:lang w:eastAsia="ru-RU"/>
        </w:rPr>
        <w:t>8</w:t>
      </w:r>
      <w:r w:rsidR="002D3AEA" w:rsidRPr="002B7A44">
        <w:rPr>
          <w:rFonts w:ascii="Times New Roman" w:eastAsia="Times New Roman" w:hAnsi="Times New Roman" w:cs="Times New Roman"/>
          <w:sz w:val="28"/>
          <w:szCs w:val="28"/>
          <w:lang w:eastAsia="ru-RU"/>
        </w:rPr>
        <w:t>9</w:t>
      </w:r>
      <w:r w:rsidRPr="002B7A44">
        <w:rPr>
          <w:rFonts w:ascii="Times New Roman" w:eastAsia="Times New Roman" w:hAnsi="Times New Roman" w:cs="Times New Roman"/>
          <w:sz w:val="28"/>
          <w:szCs w:val="28"/>
          <w:lang w:eastAsia="ru-RU"/>
        </w:rPr>
        <w:t>,</w:t>
      </w:r>
      <w:r w:rsidR="00E8529A" w:rsidRPr="002B7A44">
        <w:rPr>
          <w:rFonts w:ascii="Times New Roman" w:eastAsia="Times New Roman" w:hAnsi="Times New Roman" w:cs="Times New Roman"/>
          <w:sz w:val="28"/>
          <w:szCs w:val="28"/>
          <w:lang w:eastAsia="ru-RU"/>
        </w:rPr>
        <w:t>8</w:t>
      </w:r>
      <w:r w:rsidRPr="002B7A44">
        <w:rPr>
          <w:rFonts w:ascii="Times New Roman" w:eastAsia="Times New Roman" w:hAnsi="Times New Roman" w:cs="Times New Roman"/>
          <w:sz w:val="28"/>
          <w:szCs w:val="28"/>
          <w:lang w:eastAsia="ru-RU"/>
        </w:rPr>
        <w:t xml:space="preserve"> млн рублей.</w:t>
      </w:r>
    </w:p>
    <w:p w:rsidR="00CF3461" w:rsidRPr="002B7A44" w:rsidRDefault="00CF3461"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Принимая во внимание тенденцию роста стоимости жилья, Правительством Новосибирской области принято решение при приобретении и строительстве жилых помещений для данной категории детей учитывать оптимальную стоимость по муниципальным районам и городским округам Новосибирской области. Соответствующий нормативный акт подготовлен министерством строительства Новосибирской области.</w:t>
      </w:r>
    </w:p>
    <w:p w:rsidR="00CF3461" w:rsidRPr="002B7A44" w:rsidRDefault="00CF3461"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В качестве дополнительной возможности решения данного вопроса принят Закон Новосибирской области от 14.07.2021 № 91-ОЗ «О социальной выплате на</w:t>
      </w:r>
      <w:r w:rsidR="00C02DCC"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приобретение жилого помещения»</w:t>
      </w:r>
      <w:r w:rsidR="00C02DCC" w:rsidRPr="002B7A44">
        <w:rPr>
          <w:rFonts w:ascii="Times New Roman" w:eastAsia="Times New Roman" w:hAnsi="Times New Roman" w:cs="Times New Roman"/>
          <w:sz w:val="28"/>
          <w:szCs w:val="28"/>
          <w:lang w:eastAsia="ru-RU"/>
        </w:rPr>
        <w:t>,</w:t>
      </w:r>
      <w:r w:rsidR="00B2142C" w:rsidRPr="002B7A44">
        <w:rPr>
          <w:rFonts w:ascii="Times New Roman" w:eastAsia="Times New Roman" w:hAnsi="Times New Roman" w:cs="Times New Roman"/>
          <w:sz w:val="28"/>
          <w:szCs w:val="28"/>
          <w:lang w:eastAsia="ru-RU"/>
        </w:rPr>
        <w:t xml:space="preserve"> по которому</w:t>
      </w:r>
      <w:r w:rsidRPr="002B7A44">
        <w:rPr>
          <w:rFonts w:ascii="Times New Roman" w:eastAsia="Times New Roman" w:hAnsi="Times New Roman" w:cs="Times New Roman"/>
          <w:sz w:val="28"/>
          <w:szCs w:val="28"/>
          <w:lang w:eastAsia="ru-RU"/>
        </w:rPr>
        <w:t xml:space="preserve"> предоставлен</w:t>
      </w:r>
      <w:r w:rsidR="00B2142C" w:rsidRPr="002B7A44">
        <w:rPr>
          <w:rFonts w:ascii="Times New Roman" w:eastAsia="Times New Roman" w:hAnsi="Times New Roman" w:cs="Times New Roman"/>
          <w:sz w:val="28"/>
          <w:szCs w:val="28"/>
          <w:lang w:eastAsia="ru-RU"/>
        </w:rPr>
        <w:t>о</w:t>
      </w:r>
      <w:r w:rsidRPr="002B7A44">
        <w:rPr>
          <w:rFonts w:ascii="Times New Roman" w:eastAsia="Times New Roman" w:hAnsi="Times New Roman" w:cs="Times New Roman"/>
          <w:sz w:val="28"/>
          <w:szCs w:val="28"/>
          <w:lang w:eastAsia="ru-RU"/>
        </w:rPr>
        <w:t xml:space="preserve"> прав</w:t>
      </w:r>
      <w:r w:rsidR="00B2142C" w:rsidRPr="002B7A44">
        <w:rPr>
          <w:rFonts w:ascii="Times New Roman" w:eastAsia="Times New Roman" w:hAnsi="Times New Roman" w:cs="Times New Roman"/>
          <w:sz w:val="28"/>
          <w:szCs w:val="28"/>
          <w:lang w:eastAsia="ru-RU"/>
        </w:rPr>
        <w:t>о</w:t>
      </w:r>
      <w:r w:rsidRPr="002B7A44">
        <w:rPr>
          <w:rFonts w:ascii="Times New Roman" w:eastAsia="Times New Roman" w:hAnsi="Times New Roman" w:cs="Times New Roman"/>
          <w:sz w:val="28"/>
          <w:szCs w:val="28"/>
          <w:lang w:eastAsia="ru-RU"/>
        </w:rPr>
        <w:t xml:space="preserve"> на</w:t>
      </w:r>
      <w:r w:rsidR="00C02DCC"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однократное получение из областного бюджета социальной выплаты на</w:t>
      </w:r>
      <w:r w:rsidR="00C02DCC"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приобретение в собственность жилого помещения на территории Новосибирской области детям-сиротам и лицам из их числа, а также тем, кто относился к ним, достиг возраста 23 лет, но не был обеспечен жильем.</w:t>
      </w:r>
    </w:p>
    <w:p w:rsidR="00CF3461" w:rsidRPr="002B7A44" w:rsidRDefault="00CF3461"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 xml:space="preserve">Кроме того, </w:t>
      </w:r>
      <w:r w:rsidR="00B2142C" w:rsidRPr="002B7A44">
        <w:rPr>
          <w:rFonts w:ascii="Times New Roman" w:eastAsia="Times New Roman" w:hAnsi="Times New Roman" w:cs="Times New Roman"/>
          <w:sz w:val="28"/>
          <w:szCs w:val="28"/>
          <w:lang w:eastAsia="ru-RU"/>
        </w:rPr>
        <w:t xml:space="preserve">на территориях муниципальных районов </w:t>
      </w:r>
      <w:r w:rsidRPr="002B7A44">
        <w:rPr>
          <w:rFonts w:ascii="Times New Roman" w:eastAsia="Times New Roman" w:hAnsi="Times New Roman" w:cs="Times New Roman"/>
          <w:sz w:val="28"/>
          <w:szCs w:val="28"/>
          <w:lang w:eastAsia="ru-RU"/>
        </w:rPr>
        <w:t>в условиях дефицита на</w:t>
      </w:r>
      <w:r w:rsidR="00C02DCC"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вторичном рынке жилых помещений, подходящих для предоставления детям-сиротам</w:t>
      </w:r>
      <w:r w:rsidR="00B2142C" w:rsidRPr="002B7A44">
        <w:rPr>
          <w:rFonts w:ascii="Times New Roman" w:eastAsia="Times New Roman" w:hAnsi="Times New Roman" w:cs="Times New Roman"/>
          <w:sz w:val="28"/>
          <w:szCs w:val="28"/>
          <w:lang w:eastAsia="ru-RU"/>
        </w:rPr>
        <w:t>,</w:t>
      </w:r>
      <w:r w:rsidRPr="002B7A44">
        <w:rPr>
          <w:rFonts w:ascii="Times New Roman" w:eastAsia="Times New Roman" w:hAnsi="Times New Roman" w:cs="Times New Roman"/>
          <w:sz w:val="28"/>
          <w:szCs w:val="28"/>
          <w:lang w:eastAsia="ru-RU"/>
        </w:rPr>
        <w:t xml:space="preserve"> принято решение об увеличении темпов строительства жилья для данной категории</w:t>
      </w:r>
      <w:r w:rsidR="00B2142C" w:rsidRPr="002B7A44">
        <w:rPr>
          <w:rFonts w:ascii="Times New Roman" w:eastAsia="Times New Roman" w:hAnsi="Times New Roman" w:cs="Times New Roman"/>
          <w:sz w:val="28"/>
          <w:szCs w:val="28"/>
          <w:lang w:eastAsia="ru-RU"/>
        </w:rPr>
        <w:t xml:space="preserve"> граждан</w:t>
      </w:r>
      <w:r w:rsidRPr="002B7A44">
        <w:rPr>
          <w:rFonts w:ascii="Times New Roman" w:eastAsia="Times New Roman" w:hAnsi="Times New Roman" w:cs="Times New Roman"/>
          <w:sz w:val="28"/>
          <w:szCs w:val="28"/>
          <w:lang w:eastAsia="ru-RU"/>
        </w:rPr>
        <w:t>. Для успешной реализации этой задачи решение вопросов по</w:t>
      </w:r>
      <w:r w:rsidR="00C02DCC"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выделению земельных участков под строительство необходимо координировать совмес</w:t>
      </w:r>
      <w:r w:rsidR="000F46C3" w:rsidRPr="002B7A44">
        <w:rPr>
          <w:rFonts w:ascii="Times New Roman" w:eastAsia="Times New Roman" w:hAnsi="Times New Roman" w:cs="Times New Roman"/>
          <w:sz w:val="28"/>
          <w:szCs w:val="28"/>
          <w:lang w:eastAsia="ru-RU"/>
        </w:rPr>
        <w:t>тно с муниципальными районами.</w:t>
      </w:r>
    </w:p>
    <w:p w:rsidR="00CF3461" w:rsidRPr="002B7A44" w:rsidRDefault="00C315AF"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1.</w:t>
      </w:r>
      <w:r w:rsidR="00A903E1" w:rsidRPr="002B7A44">
        <w:rPr>
          <w:rFonts w:ascii="Times New Roman" w:eastAsia="Times New Roman" w:hAnsi="Times New Roman" w:cs="Times New Roman"/>
          <w:sz w:val="28"/>
          <w:szCs w:val="28"/>
          <w:lang w:eastAsia="ru-RU"/>
        </w:rPr>
        <w:t>2.</w:t>
      </w:r>
      <w:r w:rsidR="006B4F2A" w:rsidRPr="002B7A44">
        <w:rPr>
          <w:rFonts w:ascii="Times New Roman" w:eastAsia="Times New Roman" w:hAnsi="Times New Roman" w:cs="Times New Roman"/>
          <w:sz w:val="28"/>
          <w:szCs w:val="28"/>
          <w:lang w:eastAsia="ru-RU"/>
        </w:rPr>
        <w:t>3</w:t>
      </w:r>
      <w:r w:rsidR="00A903E1" w:rsidRPr="002B7A44">
        <w:rPr>
          <w:rFonts w:ascii="Times New Roman" w:eastAsia="Times New Roman" w:hAnsi="Times New Roman" w:cs="Times New Roman"/>
          <w:sz w:val="28"/>
          <w:szCs w:val="28"/>
          <w:lang w:eastAsia="ru-RU"/>
        </w:rPr>
        <w:t>. </w:t>
      </w:r>
      <w:r w:rsidR="00CF3461" w:rsidRPr="002B7A44">
        <w:rPr>
          <w:rFonts w:ascii="Times New Roman" w:eastAsia="Times New Roman" w:hAnsi="Times New Roman" w:cs="Times New Roman"/>
          <w:sz w:val="28"/>
          <w:szCs w:val="28"/>
          <w:lang w:eastAsia="ru-RU"/>
        </w:rPr>
        <w:t xml:space="preserve">В 2021 году министерством труда и социального развития Новосибирской области в рамках внедрения пилотного проекта по социальному заказу на оказание услуг в социальной сфере подготовлена нормативная база для обеспечения равных условий для государственных и других организаций, участвующих в оказании социальных услуг посредством социального сертификата. </w:t>
      </w:r>
    </w:p>
    <w:p w:rsidR="001A3398" w:rsidRPr="002B7A44" w:rsidRDefault="00AC22A6"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 xml:space="preserve">Пилотный проект начал реализовываться </w:t>
      </w:r>
      <w:r w:rsidR="001235D9" w:rsidRPr="002B7A44">
        <w:rPr>
          <w:rFonts w:ascii="Times New Roman" w:eastAsia="Times New Roman" w:hAnsi="Times New Roman" w:cs="Times New Roman"/>
          <w:sz w:val="28"/>
          <w:szCs w:val="28"/>
          <w:lang w:eastAsia="ru-RU"/>
        </w:rPr>
        <w:t xml:space="preserve">учреждениями, подведомственными министерству труда и социального </w:t>
      </w:r>
      <w:r w:rsidR="007C4437" w:rsidRPr="002B7A44">
        <w:rPr>
          <w:rFonts w:ascii="Times New Roman" w:eastAsia="Times New Roman" w:hAnsi="Times New Roman" w:cs="Times New Roman"/>
          <w:sz w:val="28"/>
          <w:szCs w:val="28"/>
          <w:lang w:eastAsia="ru-RU"/>
        </w:rPr>
        <w:t xml:space="preserve">развития Новосибирской </w:t>
      </w:r>
      <w:r w:rsidRPr="002B7A44">
        <w:rPr>
          <w:rFonts w:ascii="Times New Roman" w:eastAsia="Times New Roman" w:hAnsi="Times New Roman" w:cs="Times New Roman"/>
          <w:sz w:val="28"/>
          <w:szCs w:val="28"/>
          <w:lang w:eastAsia="ru-RU"/>
        </w:rPr>
        <w:t>области</w:t>
      </w:r>
      <w:r w:rsidR="007C4437" w:rsidRPr="002B7A44">
        <w:rPr>
          <w:rFonts w:ascii="Times New Roman" w:eastAsia="Times New Roman" w:hAnsi="Times New Roman" w:cs="Times New Roman"/>
          <w:sz w:val="28"/>
          <w:szCs w:val="28"/>
          <w:lang w:eastAsia="ru-RU"/>
        </w:rPr>
        <w:t>,</w:t>
      </w:r>
      <w:r w:rsidRPr="002B7A44">
        <w:rPr>
          <w:rFonts w:ascii="Times New Roman" w:eastAsia="Times New Roman" w:hAnsi="Times New Roman" w:cs="Times New Roman"/>
          <w:sz w:val="28"/>
          <w:szCs w:val="28"/>
          <w:lang w:eastAsia="ru-RU"/>
        </w:rPr>
        <w:t xml:space="preserve"> с начала 2022 года. Объем средств на предоставление субсидий бюджетным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в 2022 году составляет 19</w:t>
      </w:r>
      <w:r w:rsidR="00E8529A" w:rsidRPr="002B7A44">
        <w:rPr>
          <w:rFonts w:ascii="Times New Roman" w:eastAsia="Times New Roman" w:hAnsi="Times New Roman" w:cs="Times New Roman"/>
          <w:sz w:val="28"/>
          <w:szCs w:val="28"/>
          <w:lang w:eastAsia="ru-RU"/>
        </w:rPr>
        <w:t>4</w:t>
      </w:r>
      <w:r w:rsidRPr="002B7A44">
        <w:rPr>
          <w:rFonts w:ascii="Times New Roman" w:eastAsia="Times New Roman" w:hAnsi="Times New Roman" w:cs="Times New Roman"/>
          <w:sz w:val="28"/>
          <w:szCs w:val="28"/>
          <w:lang w:eastAsia="ru-RU"/>
        </w:rPr>
        <w:t>,</w:t>
      </w:r>
      <w:r w:rsidR="00E8529A" w:rsidRPr="002B7A44">
        <w:rPr>
          <w:rFonts w:ascii="Times New Roman" w:eastAsia="Times New Roman" w:hAnsi="Times New Roman" w:cs="Times New Roman"/>
          <w:sz w:val="28"/>
          <w:szCs w:val="28"/>
          <w:lang w:eastAsia="ru-RU"/>
        </w:rPr>
        <w:t>3</w:t>
      </w:r>
      <w:r w:rsidRPr="002B7A44">
        <w:rPr>
          <w:rFonts w:ascii="Times New Roman" w:eastAsia="Times New Roman" w:hAnsi="Times New Roman" w:cs="Times New Roman"/>
          <w:sz w:val="28"/>
          <w:szCs w:val="28"/>
          <w:lang w:eastAsia="ru-RU"/>
        </w:rPr>
        <w:t xml:space="preserve"> млн рублей.</w:t>
      </w:r>
    </w:p>
    <w:p w:rsidR="00180EFC" w:rsidRPr="002B7A44" w:rsidRDefault="00C315AF" w:rsidP="002B7A44">
      <w:pPr>
        <w:autoSpaceDE w:val="0"/>
        <w:autoSpaceDN w:val="0"/>
        <w:adjustRightInd w:val="0"/>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2</w:t>
      </w:r>
      <w:r w:rsidR="00180EFC" w:rsidRPr="002B7A44">
        <w:rPr>
          <w:rFonts w:ascii="Times New Roman" w:hAnsi="Times New Roman" w:cs="Times New Roman"/>
          <w:sz w:val="28"/>
          <w:szCs w:val="28"/>
        </w:rPr>
        <w:t>.</w:t>
      </w:r>
      <w:r w:rsidR="008575C6" w:rsidRPr="002B7A44">
        <w:rPr>
          <w:rFonts w:ascii="Times New Roman" w:hAnsi="Times New Roman" w:cs="Times New Roman"/>
          <w:sz w:val="28"/>
          <w:szCs w:val="28"/>
        </w:rPr>
        <w:t> </w:t>
      </w:r>
      <w:r w:rsidR="00E461BC" w:rsidRPr="002B7A44">
        <w:rPr>
          <w:rFonts w:ascii="Times New Roman" w:hAnsi="Times New Roman" w:cs="Times New Roman"/>
          <w:sz w:val="28"/>
          <w:szCs w:val="28"/>
        </w:rPr>
        <w:t>Развитие</w:t>
      </w:r>
      <w:r w:rsidR="008A5E2B" w:rsidRPr="002B7A44">
        <w:rPr>
          <w:rFonts w:ascii="Times New Roman" w:hAnsi="Times New Roman" w:cs="Times New Roman"/>
          <w:sz w:val="28"/>
          <w:szCs w:val="28"/>
        </w:rPr>
        <w:t xml:space="preserve"> управленческого функционала</w:t>
      </w:r>
      <w:r w:rsidR="008575C6" w:rsidRPr="002B7A44">
        <w:rPr>
          <w:rFonts w:ascii="Times New Roman" w:hAnsi="Times New Roman" w:cs="Times New Roman"/>
          <w:sz w:val="28"/>
          <w:szCs w:val="28"/>
        </w:rPr>
        <w:t xml:space="preserve"> и эффективности бюджетных </w:t>
      </w:r>
      <w:r w:rsidR="004C1337" w:rsidRPr="002B7A44">
        <w:rPr>
          <w:rFonts w:ascii="Times New Roman" w:hAnsi="Times New Roman" w:cs="Times New Roman"/>
          <w:sz w:val="28"/>
          <w:szCs w:val="28"/>
        </w:rPr>
        <w:t>расходов</w:t>
      </w:r>
      <w:r w:rsidR="008A5E2B" w:rsidRPr="002B7A44">
        <w:rPr>
          <w:rFonts w:ascii="Times New Roman" w:hAnsi="Times New Roman" w:cs="Times New Roman"/>
          <w:sz w:val="28"/>
          <w:szCs w:val="28"/>
        </w:rPr>
        <w:t>.</w:t>
      </w:r>
    </w:p>
    <w:p w:rsidR="00CF3461" w:rsidRPr="002B7A44" w:rsidRDefault="00C315AF"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lastRenderedPageBreak/>
        <w:t>2</w:t>
      </w:r>
      <w:r w:rsidR="00CF3461" w:rsidRPr="002B7A44">
        <w:rPr>
          <w:rFonts w:ascii="Times New Roman" w:hAnsi="Times New Roman" w:cs="Times New Roman"/>
          <w:sz w:val="28"/>
          <w:szCs w:val="28"/>
        </w:rPr>
        <w:t>.1.</w:t>
      </w:r>
      <w:r w:rsidR="001E1E99" w:rsidRPr="002B7A44">
        <w:rPr>
          <w:rFonts w:ascii="Times New Roman" w:hAnsi="Times New Roman" w:cs="Times New Roman"/>
          <w:sz w:val="28"/>
          <w:szCs w:val="28"/>
        </w:rPr>
        <w:t> </w:t>
      </w:r>
      <w:r w:rsidR="00CF3461" w:rsidRPr="002B7A44">
        <w:rPr>
          <w:rFonts w:ascii="Times New Roman" w:hAnsi="Times New Roman" w:cs="Times New Roman"/>
          <w:sz w:val="28"/>
          <w:szCs w:val="28"/>
        </w:rPr>
        <w:t>Сегодня на территории Новосибирской области существует обширная сеть государственных и муниципальных бюджетных учреждений. Учреждения развиваются, появляются новые требования к услугам, накапливаются проблемы, связанные с содержанием имущества. Развитие сети бюджетных учреждений часто сопровождается накоплением неэффективного, устаревшего функционала, не</w:t>
      </w:r>
      <w:r w:rsidR="002B5FFC" w:rsidRPr="002B7A44">
        <w:rPr>
          <w:rFonts w:ascii="Times New Roman" w:hAnsi="Times New Roman" w:cs="Times New Roman"/>
          <w:sz w:val="28"/>
          <w:szCs w:val="28"/>
        </w:rPr>
        <w:t> </w:t>
      </w:r>
      <w:r w:rsidR="00CF3461" w:rsidRPr="002B7A44">
        <w:rPr>
          <w:rFonts w:ascii="Times New Roman" w:hAnsi="Times New Roman" w:cs="Times New Roman"/>
          <w:sz w:val="28"/>
          <w:szCs w:val="28"/>
        </w:rPr>
        <w:t>востребованного населением.  Поэтому в задачу любой управленческой структуры входит периодическая оценка существующей сети на предмет эффективности ее деятельности. Принятие оптимизационных решений и их реализация да</w:t>
      </w:r>
      <w:r w:rsidR="00F4419B" w:rsidRPr="002B7A44">
        <w:rPr>
          <w:rFonts w:ascii="Times New Roman" w:hAnsi="Times New Roman" w:cs="Times New Roman"/>
          <w:sz w:val="28"/>
          <w:szCs w:val="28"/>
        </w:rPr>
        <w:t>ю</w:t>
      </w:r>
      <w:r w:rsidR="00CF3461" w:rsidRPr="002B7A44">
        <w:rPr>
          <w:rFonts w:ascii="Times New Roman" w:hAnsi="Times New Roman" w:cs="Times New Roman"/>
          <w:sz w:val="28"/>
          <w:szCs w:val="28"/>
        </w:rPr>
        <w:t>т как управле</w:t>
      </w:r>
      <w:r w:rsidR="00C12785" w:rsidRPr="002B7A44">
        <w:rPr>
          <w:rFonts w:ascii="Times New Roman" w:hAnsi="Times New Roman" w:cs="Times New Roman"/>
          <w:sz w:val="28"/>
          <w:szCs w:val="28"/>
        </w:rPr>
        <w:t>нческий, так и бюджетны</w:t>
      </w:r>
      <w:r w:rsidR="00F4419B" w:rsidRPr="002B7A44">
        <w:rPr>
          <w:rFonts w:ascii="Times New Roman" w:hAnsi="Times New Roman" w:cs="Times New Roman"/>
          <w:sz w:val="28"/>
          <w:szCs w:val="28"/>
        </w:rPr>
        <w:t>е</w:t>
      </w:r>
      <w:r w:rsidR="00C12785" w:rsidRPr="002B7A44">
        <w:rPr>
          <w:rFonts w:ascii="Times New Roman" w:hAnsi="Times New Roman" w:cs="Times New Roman"/>
          <w:sz w:val="28"/>
          <w:szCs w:val="28"/>
        </w:rPr>
        <w:t xml:space="preserve"> эффект</w:t>
      </w:r>
      <w:r w:rsidR="00F4419B" w:rsidRPr="002B7A44">
        <w:rPr>
          <w:rFonts w:ascii="Times New Roman" w:hAnsi="Times New Roman" w:cs="Times New Roman"/>
          <w:sz w:val="28"/>
          <w:szCs w:val="28"/>
        </w:rPr>
        <w:t>ы</w:t>
      </w:r>
      <w:r w:rsidR="00CF3461" w:rsidRPr="002B7A44">
        <w:rPr>
          <w:rFonts w:ascii="Times New Roman" w:hAnsi="Times New Roman" w:cs="Times New Roman"/>
          <w:sz w:val="28"/>
          <w:szCs w:val="28"/>
        </w:rPr>
        <w:t xml:space="preserve">. </w:t>
      </w:r>
    </w:p>
    <w:p w:rsidR="00CF3461" w:rsidRPr="002B7A44" w:rsidRDefault="00CF3461"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В 2021 году в условиях разработанной системы критериев оценки и</w:t>
      </w:r>
      <w:r w:rsidR="002B5FFC" w:rsidRPr="002B7A44">
        <w:rPr>
          <w:rFonts w:ascii="Times New Roman" w:hAnsi="Times New Roman" w:cs="Times New Roman"/>
          <w:sz w:val="28"/>
          <w:szCs w:val="28"/>
        </w:rPr>
        <w:t> </w:t>
      </w:r>
      <w:r w:rsidRPr="002B7A44">
        <w:rPr>
          <w:rFonts w:ascii="Times New Roman" w:hAnsi="Times New Roman" w:cs="Times New Roman"/>
          <w:sz w:val="28"/>
          <w:szCs w:val="28"/>
        </w:rPr>
        <w:t>проведенного анализа сети организаций, подведомственных органам власти, с</w:t>
      </w:r>
      <w:r w:rsidR="002B5FFC" w:rsidRPr="002B7A44">
        <w:rPr>
          <w:rFonts w:ascii="Times New Roman" w:hAnsi="Times New Roman" w:cs="Times New Roman"/>
          <w:sz w:val="28"/>
          <w:szCs w:val="28"/>
        </w:rPr>
        <w:t> </w:t>
      </w:r>
      <w:r w:rsidRPr="002B7A44">
        <w:rPr>
          <w:rFonts w:ascii="Times New Roman" w:hAnsi="Times New Roman" w:cs="Times New Roman"/>
          <w:sz w:val="28"/>
          <w:szCs w:val="28"/>
        </w:rPr>
        <w:t>точки зрения функциональной оправданности их деятельности была продолжена реализация принятых программ оптимизации учр</w:t>
      </w:r>
      <w:r w:rsidR="00EE545D" w:rsidRPr="002B7A44">
        <w:rPr>
          <w:rFonts w:ascii="Times New Roman" w:hAnsi="Times New Roman" w:cs="Times New Roman"/>
          <w:sz w:val="28"/>
          <w:szCs w:val="28"/>
        </w:rPr>
        <w:t>еждений</w:t>
      </w:r>
      <w:r w:rsidR="009B47BC" w:rsidRPr="002B7A44">
        <w:rPr>
          <w:rFonts w:ascii="Times New Roman" w:hAnsi="Times New Roman" w:cs="Times New Roman"/>
          <w:sz w:val="28"/>
          <w:szCs w:val="28"/>
        </w:rPr>
        <w:t>.</w:t>
      </w:r>
      <w:r w:rsidRPr="002B7A44">
        <w:rPr>
          <w:rFonts w:ascii="Times New Roman" w:hAnsi="Times New Roman" w:cs="Times New Roman"/>
          <w:sz w:val="28"/>
          <w:szCs w:val="28"/>
        </w:rPr>
        <w:t xml:space="preserve"> </w:t>
      </w:r>
    </w:p>
    <w:p w:rsidR="00CF3461" w:rsidRPr="002B7A44" w:rsidRDefault="00EE545D"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В</w:t>
      </w:r>
      <w:r w:rsidR="00CF3461" w:rsidRPr="002B7A44">
        <w:rPr>
          <w:rFonts w:ascii="Times New Roman" w:hAnsi="Times New Roman" w:cs="Times New Roman"/>
          <w:sz w:val="28"/>
          <w:szCs w:val="28"/>
        </w:rPr>
        <w:t xml:space="preserve"> результате системной работы с муниципальными образованиями Новосибирской области, проводимой министерством образования Новосибирской области, министерством физической культуры и спорта Новосибирской области, министерством труда и социального развития Новосибирской области, министерством культуры Новосибирской области разработаны и реализуются аналогичные программы оптимизации муниципальной сети бюджетных учреждений.</w:t>
      </w:r>
    </w:p>
    <w:p w:rsidR="00CF3461" w:rsidRPr="002B7A44" w:rsidRDefault="009B47BC"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По итогам 2021 года</w:t>
      </w:r>
      <w:r w:rsidR="00CF3461" w:rsidRPr="002B7A44">
        <w:rPr>
          <w:rFonts w:ascii="Times New Roman" w:hAnsi="Times New Roman" w:cs="Times New Roman"/>
          <w:sz w:val="28"/>
          <w:szCs w:val="28"/>
        </w:rPr>
        <w:t xml:space="preserve"> проведена </w:t>
      </w:r>
      <w:r w:rsidR="00EF1BF7" w:rsidRPr="002B7A44">
        <w:rPr>
          <w:rFonts w:ascii="Times New Roman" w:hAnsi="Times New Roman" w:cs="Times New Roman"/>
          <w:sz w:val="28"/>
          <w:szCs w:val="28"/>
        </w:rPr>
        <w:t>реорганизация</w:t>
      </w:r>
      <w:r w:rsidR="00CF3461" w:rsidRPr="002B7A44">
        <w:rPr>
          <w:rFonts w:ascii="Times New Roman" w:hAnsi="Times New Roman" w:cs="Times New Roman"/>
          <w:sz w:val="28"/>
          <w:szCs w:val="28"/>
        </w:rPr>
        <w:t xml:space="preserve"> государственных и</w:t>
      </w:r>
      <w:r w:rsidR="002B5FFC" w:rsidRPr="002B7A44">
        <w:rPr>
          <w:rFonts w:ascii="Times New Roman" w:hAnsi="Times New Roman" w:cs="Times New Roman"/>
          <w:sz w:val="28"/>
          <w:szCs w:val="28"/>
        </w:rPr>
        <w:t> </w:t>
      </w:r>
      <w:r w:rsidR="00CF3461" w:rsidRPr="002B7A44">
        <w:rPr>
          <w:rFonts w:ascii="Times New Roman" w:hAnsi="Times New Roman" w:cs="Times New Roman"/>
          <w:sz w:val="28"/>
          <w:szCs w:val="28"/>
        </w:rPr>
        <w:t>муниципальных учреждений – их объединение по признакам схожести функций либо территориальной близости учреждений в случаях, когда объедин</w:t>
      </w:r>
      <w:r w:rsidRPr="002B7A44">
        <w:rPr>
          <w:rFonts w:ascii="Times New Roman" w:hAnsi="Times New Roman" w:cs="Times New Roman"/>
          <w:sz w:val="28"/>
          <w:szCs w:val="28"/>
        </w:rPr>
        <w:t>ение учреждений целесообразно (</w:t>
      </w:r>
      <w:r w:rsidR="00CF3461" w:rsidRPr="002B7A44">
        <w:rPr>
          <w:rFonts w:ascii="Times New Roman" w:hAnsi="Times New Roman" w:cs="Times New Roman"/>
          <w:sz w:val="28"/>
          <w:szCs w:val="28"/>
        </w:rPr>
        <w:t>управленческий и бюджетный эффект от реализации превышают риски снижения качества услуг</w:t>
      </w:r>
      <w:r w:rsidRPr="002B7A44">
        <w:rPr>
          <w:rFonts w:ascii="Times New Roman" w:hAnsi="Times New Roman" w:cs="Times New Roman"/>
          <w:sz w:val="28"/>
          <w:szCs w:val="28"/>
        </w:rPr>
        <w:t>)</w:t>
      </w:r>
      <w:r w:rsidR="00CF3461" w:rsidRPr="002B7A44">
        <w:rPr>
          <w:rFonts w:ascii="Times New Roman" w:hAnsi="Times New Roman" w:cs="Times New Roman"/>
          <w:sz w:val="28"/>
          <w:szCs w:val="28"/>
        </w:rPr>
        <w:t xml:space="preserve">. </w:t>
      </w:r>
    </w:p>
    <w:p w:rsidR="009F5D2C" w:rsidRPr="002B7A44" w:rsidRDefault="00CF3461"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На текущей стадии реализации оптимизационных мероприятий потенциал проведения мероприятий по укрупнению сети и объединению государственных учреждений п</w:t>
      </w:r>
      <w:r w:rsidR="00C12785" w:rsidRPr="002B7A44">
        <w:rPr>
          <w:rFonts w:ascii="Times New Roman" w:hAnsi="Times New Roman" w:cs="Times New Roman"/>
          <w:sz w:val="28"/>
          <w:szCs w:val="28"/>
        </w:rPr>
        <w:t xml:space="preserve">рактически исчерпан. </w:t>
      </w:r>
      <w:r w:rsidRPr="002B7A44">
        <w:rPr>
          <w:rFonts w:ascii="Times New Roman" w:hAnsi="Times New Roman" w:cs="Times New Roman"/>
          <w:sz w:val="28"/>
          <w:szCs w:val="28"/>
        </w:rPr>
        <w:t>В 2022 году мероприятия по реорганизации сети носят точечный характер.</w:t>
      </w:r>
      <w:r w:rsidR="009F5D2C" w:rsidRPr="002B7A44">
        <w:rPr>
          <w:rFonts w:ascii="Times New Roman" w:hAnsi="Times New Roman" w:cs="Times New Roman"/>
          <w:sz w:val="28"/>
          <w:szCs w:val="28"/>
        </w:rPr>
        <w:t xml:space="preserve"> </w:t>
      </w:r>
    </w:p>
    <w:p w:rsidR="00935E5B" w:rsidRPr="002B7A44" w:rsidRDefault="00C315AF"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2</w:t>
      </w:r>
      <w:r w:rsidR="00935E5B" w:rsidRPr="002B7A44">
        <w:rPr>
          <w:rFonts w:ascii="Times New Roman" w:hAnsi="Times New Roman" w:cs="Times New Roman"/>
          <w:sz w:val="28"/>
          <w:szCs w:val="28"/>
        </w:rPr>
        <w:t>.2. При формировании и осуществлении расходов на содержание исполнительных органов государственной власти Новосибирской области (далее – ИОГВ НСО) в 2021 году обеспечено соблюдение норматива, установленного на</w:t>
      </w:r>
      <w:r w:rsidR="00835A6A" w:rsidRPr="002B7A44">
        <w:rPr>
          <w:rFonts w:ascii="Times New Roman" w:hAnsi="Times New Roman" w:cs="Times New Roman"/>
          <w:sz w:val="28"/>
          <w:szCs w:val="28"/>
        </w:rPr>
        <w:t> </w:t>
      </w:r>
      <w:r w:rsidR="00935E5B" w:rsidRPr="002B7A44">
        <w:rPr>
          <w:rFonts w:ascii="Times New Roman" w:hAnsi="Times New Roman" w:cs="Times New Roman"/>
          <w:sz w:val="28"/>
          <w:szCs w:val="28"/>
        </w:rPr>
        <w:t>федеральном уровне. В течение 2021 года рост штатной численности в ИОГВ НСО сдерживался, в том числе посредством деятельности комиссии по вопросам государственного управления в Новосибирской области.</w:t>
      </w:r>
    </w:p>
    <w:p w:rsidR="00935E5B" w:rsidRPr="002B7A44" w:rsidRDefault="00935E5B"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Наряду с осуществлением мероприятий, направленных на повышение эффективности бюджетных расходов в сфере государственного управления, в</w:t>
      </w:r>
      <w:r w:rsidR="00835A6A" w:rsidRPr="002B7A44">
        <w:rPr>
          <w:rFonts w:ascii="Times New Roman" w:hAnsi="Times New Roman" w:cs="Times New Roman"/>
          <w:sz w:val="28"/>
          <w:szCs w:val="28"/>
        </w:rPr>
        <w:t> </w:t>
      </w:r>
      <w:r w:rsidRPr="002B7A44">
        <w:rPr>
          <w:rFonts w:ascii="Times New Roman" w:hAnsi="Times New Roman" w:cs="Times New Roman"/>
          <w:sz w:val="28"/>
          <w:szCs w:val="28"/>
        </w:rPr>
        <w:t>текущем году реализуется задача по совершенствованию механизма формирования расходов на содержание органов местного самоуправления. Совместная с территориальными финансовыми органами работа по контролю за</w:t>
      </w:r>
      <w:r w:rsidR="00835A6A" w:rsidRPr="002B7A44">
        <w:rPr>
          <w:rFonts w:ascii="Times New Roman" w:hAnsi="Times New Roman" w:cs="Times New Roman"/>
          <w:sz w:val="28"/>
          <w:szCs w:val="28"/>
        </w:rPr>
        <w:t> </w:t>
      </w:r>
      <w:r w:rsidRPr="002B7A44">
        <w:rPr>
          <w:rFonts w:ascii="Times New Roman" w:hAnsi="Times New Roman" w:cs="Times New Roman"/>
          <w:sz w:val="28"/>
          <w:szCs w:val="28"/>
        </w:rPr>
        <w:t>исполнением расходов на содержание органов местного самоуправления положительно сказывается на снижении количества нарушений по соблюдению установленного норматива.</w:t>
      </w:r>
    </w:p>
    <w:p w:rsidR="00935E5B" w:rsidRPr="002B7A44" w:rsidRDefault="00C315AF"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2</w:t>
      </w:r>
      <w:r w:rsidR="00935E5B" w:rsidRPr="002B7A44">
        <w:rPr>
          <w:rFonts w:ascii="Times New Roman" w:hAnsi="Times New Roman" w:cs="Times New Roman"/>
          <w:sz w:val="28"/>
          <w:szCs w:val="28"/>
        </w:rPr>
        <w:t xml:space="preserve">.3. В целях формирования резерва денежных средств для решения приоритетных задач, стоящих перед областным бюджетом, с апреля 2021 года </w:t>
      </w:r>
      <w:r w:rsidR="00935E5B" w:rsidRPr="002B7A44">
        <w:rPr>
          <w:rFonts w:ascii="Times New Roman" w:hAnsi="Times New Roman" w:cs="Times New Roman"/>
          <w:sz w:val="28"/>
          <w:szCs w:val="28"/>
        </w:rPr>
        <w:lastRenderedPageBreak/>
        <w:t>реализована практика отзыва лимитов бюджетных обязательств в объеме экономии, складывающейся в результате проведения конкурсных процедур и</w:t>
      </w:r>
      <w:r w:rsidR="00835A6A" w:rsidRPr="002B7A44">
        <w:rPr>
          <w:rFonts w:ascii="Times New Roman" w:hAnsi="Times New Roman" w:cs="Times New Roman"/>
          <w:sz w:val="28"/>
          <w:szCs w:val="28"/>
        </w:rPr>
        <w:t> </w:t>
      </w:r>
      <w:r w:rsidR="00935E5B" w:rsidRPr="002B7A44">
        <w:rPr>
          <w:rFonts w:ascii="Times New Roman" w:hAnsi="Times New Roman" w:cs="Times New Roman"/>
          <w:sz w:val="28"/>
          <w:szCs w:val="28"/>
        </w:rPr>
        <w:t xml:space="preserve">заключения государственными заказчиками Новосибирской области государственных контрактов в рамках </w:t>
      </w:r>
      <w:r w:rsidR="00835A6A" w:rsidRPr="002B7A44">
        <w:rPr>
          <w:rFonts w:ascii="Times New Roman" w:hAnsi="Times New Roman" w:cs="Times New Roman"/>
          <w:sz w:val="28"/>
          <w:szCs w:val="28"/>
        </w:rPr>
        <w:t>Ф</w:t>
      </w:r>
      <w:r w:rsidR="00935E5B" w:rsidRPr="002B7A44">
        <w:rPr>
          <w:rFonts w:ascii="Times New Roman" w:hAnsi="Times New Roman" w:cs="Times New Roman"/>
          <w:sz w:val="28"/>
          <w:szCs w:val="28"/>
        </w:rPr>
        <w:t xml:space="preserve">едерального закона от 05.04.2013 № 44-ФЗ «О контрактной системе в сфере закупок товаров, работ, услуг для обеспечения государственных и муниципальных нужд». С февраля 2022 года осуществление мониторинга экономии по итогам конкурентных закупок дополнительно осуществляется и при заключении государственными заказчиками Новосибирской области государственных контрактов в рамках Федерального закона от 18.07.2011 </w:t>
      </w:r>
      <w:r w:rsidR="00935E5B" w:rsidRPr="002B7A44">
        <w:rPr>
          <w:rFonts w:ascii="Times New Roman" w:hAnsi="Times New Roman" w:cs="Times New Roman"/>
          <w:sz w:val="28"/>
          <w:szCs w:val="28"/>
        </w:rPr>
        <w:br/>
        <w:t>№ 223-ФЗ «О закупках товаров, работ, услуг отдельными видами юридических лиц».</w:t>
      </w:r>
    </w:p>
    <w:p w:rsidR="00935E5B" w:rsidRPr="002B7A44" w:rsidRDefault="00935E5B"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По итогам 2021 года объем отозванных лимитов бюджетных обязательств в</w:t>
      </w:r>
      <w:r w:rsidR="008D7429" w:rsidRPr="002B7A44">
        <w:rPr>
          <w:rFonts w:ascii="Times New Roman" w:hAnsi="Times New Roman" w:cs="Times New Roman"/>
          <w:sz w:val="28"/>
          <w:szCs w:val="28"/>
        </w:rPr>
        <w:t> </w:t>
      </w:r>
      <w:r w:rsidRPr="002B7A44">
        <w:rPr>
          <w:rFonts w:ascii="Times New Roman" w:hAnsi="Times New Roman" w:cs="Times New Roman"/>
          <w:sz w:val="28"/>
          <w:szCs w:val="28"/>
        </w:rPr>
        <w:t>сумме экономии, складывающейся в результате проведения конкурсных процедур и заключения государственными заказчиками Новосибирской области государственных контрактов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составил 244,8 млн рублей.</w:t>
      </w:r>
    </w:p>
    <w:p w:rsidR="00935E5B" w:rsidRPr="002B7A44" w:rsidRDefault="00935E5B"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 xml:space="preserve">В практической плоскости механизм отзыва лимитов бюджетных обязательств с их дальнейшим аккумулированием в составе резервного фонда Правительства Новосибирской области позволил выстроить политику сдержанного отношения к принятию дополнительных расходных обязательств в течение года, </w:t>
      </w:r>
      <w:r w:rsidR="006741DB" w:rsidRPr="002B7A44">
        <w:rPr>
          <w:rFonts w:ascii="Times New Roman" w:hAnsi="Times New Roman" w:cs="Times New Roman"/>
          <w:sz w:val="28"/>
          <w:szCs w:val="28"/>
        </w:rPr>
        <w:t>гибко</w:t>
      </w:r>
      <w:r w:rsidRPr="002B7A44">
        <w:rPr>
          <w:rFonts w:ascii="Times New Roman" w:hAnsi="Times New Roman" w:cs="Times New Roman"/>
          <w:sz w:val="28"/>
          <w:szCs w:val="28"/>
        </w:rPr>
        <w:t xml:space="preserve"> и оперативно перераспределять свободные ресурсы на приоритетные направления, связанные с профилактикой и устранением последствий распространения новой коронавирусной инфекции (COVID-19) и</w:t>
      </w:r>
      <w:r w:rsidR="008D7429" w:rsidRPr="002B7A44">
        <w:rPr>
          <w:rFonts w:ascii="Times New Roman" w:hAnsi="Times New Roman" w:cs="Times New Roman"/>
          <w:sz w:val="28"/>
          <w:szCs w:val="28"/>
        </w:rPr>
        <w:t> </w:t>
      </w:r>
      <w:r w:rsidRPr="002B7A44">
        <w:rPr>
          <w:rFonts w:ascii="Times New Roman" w:hAnsi="Times New Roman" w:cs="Times New Roman"/>
          <w:sz w:val="28"/>
          <w:szCs w:val="28"/>
        </w:rPr>
        <w:t>предотвращением влияния ухудшения геополитической и экономической ситуации на развитие отраслей экономики, а также с финансовым обеспечением непредвиденных расходов по решениями Правительства Новосибирской области</w:t>
      </w:r>
      <w:r w:rsidR="006741DB" w:rsidRPr="002B7A44">
        <w:rPr>
          <w:rFonts w:ascii="Times New Roman" w:hAnsi="Times New Roman" w:cs="Times New Roman"/>
          <w:sz w:val="28"/>
          <w:szCs w:val="28"/>
        </w:rPr>
        <w:t>, обеспечив маневренность областного бюджета</w:t>
      </w:r>
      <w:r w:rsidRPr="002B7A44">
        <w:rPr>
          <w:rFonts w:ascii="Times New Roman" w:hAnsi="Times New Roman" w:cs="Times New Roman"/>
          <w:sz w:val="28"/>
          <w:szCs w:val="28"/>
        </w:rPr>
        <w:t>.</w:t>
      </w:r>
    </w:p>
    <w:p w:rsidR="00F13C7A" w:rsidRPr="002B7A44" w:rsidRDefault="00C315AF"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2</w:t>
      </w:r>
      <w:r w:rsidR="00C22D8A" w:rsidRPr="002B7A44">
        <w:rPr>
          <w:rFonts w:ascii="Times New Roman" w:hAnsi="Times New Roman" w:cs="Times New Roman"/>
          <w:sz w:val="28"/>
          <w:szCs w:val="28"/>
        </w:rPr>
        <w:t>.</w:t>
      </w:r>
      <w:r w:rsidR="00935E5B" w:rsidRPr="002B7A44">
        <w:rPr>
          <w:rFonts w:ascii="Times New Roman" w:hAnsi="Times New Roman" w:cs="Times New Roman"/>
          <w:sz w:val="28"/>
          <w:szCs w:val="28"/>
        </w:rPr>
        <w:t>4</w:t>
      </w:r>
      <w:r w:rsidR="00C60757" w:rsidRPr="002B7A44">
        <w:rPr>
          <w:rFonts w:ascii="Times New Roman" w:hAnsi="Times New Roman" w:cs="Times New Roman"/>
          <w:sz w:val="28"/>
          <w:szCs w:val="28"/>
        </w:rPr>
        <w:t>.</w:t>
      </w:r>
      <w:r w:rsidR="00C22D8A" w:rsidRPr="002B7A44">
        <w:rPr>
          <w:rFonts w:ascii="Times New Roman" w:hAnsi="Times New Roman" w:cs="Times New Roman"/>
          <w:sz w:val="28"/>
          <w:szCs w:val="28"/>
          <w:lang w:val="en-US"/>
        </w:rPr>
        <w:t> </w:t>
      </w:r>
      <w:r w:rsidR="004E4C79" w:rsidRPr="002B7A44">
        <w:rPr>
          <w:rFonts w:ascii="Times New Roman" w:hAnsi="Times New Roman" w:cs="Times New Roman"/>
          <w:sz w:val="28"/>
          <w:szCs w:val="28"/>
        </w:rPr>
        <w:t>Эффективным</w:t>
      </w:r>
      <w:r w:rsidR="00F13C7A" w:rsidRPr="002B7A44">
        <w:rPr>
          <w:rFonts w:ascii="Times New Roman" w:hAnsi="Times New Roman" w:cs="Times New Roman"/>
          <w:sz w:val="28"/>
          <w:szCs w:val="28"/>
        </w:rPr>
        <w:t xml:space="preserve"> инструментом, направленным на определение и</w:t>
      </w:r>
      <w:r w:rsidR="008D7429" w:rsidRPr="002B7A44">
        <w:rPr>
          <w:rFonts w:ascii="Times New Roman" w:hAnsi="Times New Roman" w:cs="Times New Roman"/>
          <w:sz w:val="28"/>
          <w:szCs w:val="28"/>
        </w:rPr>
        <w:t> </w:t>
      </w:r>
      <w:r w:rsidR="00F13C7A" w:rsidRPr="002B7A44">
        <w:rPr>
          <w:rFonts w:ascii="Times New Roman" w:hAnsi="Times New Roman" w:cs="Times New Roman"/>
          <w:sz w:val="28"/>
          <w:szCs w:val="28"/>
        </w:rPr>
        <w:t>сравнение различных вариантов экономии бюджетных средств, а также высвобождение недостаточно эффективно используемых ресурсов для их перенаправления на решение приоритетных задач являются обзоры бюджетных расходов. Это даст возможность выявить причины и направления неэффективного расходования бюджетных средств, возможности для оптимизации и повышения эффективности использования бюджетных ресурсов.</w:t>
      </w:r>
    </w:p>
    <w:p w:rsidR="004E4C79" w:rsidRPr="002B7A44" w:rsidRDefault="002B0B04" w:rsidP="002B7A44">
      <w:pPr>
        <w:spacing w:after="0" w:line="238" w:lineRule="auto"/>
        <w:ind w:firstLine="709"/>
        <w:jc w:val="both"/>
        <w:rPr>
          <w:rFonts w:ascii="Times New Roman" w:hAnsi="Times New Roman" w:cs="Times New Roman"/>
          <w:sz w:val="28"/>
          <w:szCs w:val="28"/>
          <w:lang w:eastAsia="ru-RU"/>
        </w:rPr>
      </w:pPr>
      <w:r w:rsidRPr="002B7A44">
        <w:rPr>
          <w:rFonts w:ascii="Times New Roman" w:hAnsi="Times New Roman" w:cs="Times New Roman"/>
          <w:sz w:val="28"/>
          <w:szCs w:val="28"/>
          <w:lang w:eastAsia="ru-RU"/>
        </w:rPr>
        <w:t>П</w:t>
      </w:r>
      <w:r w:rsidR="00D41EFD" w:rsidRPr="002B7A44">
        <w:rPr>
          <w:rFonts w:ascii="Times New Roman" w:hAnsi="Times New Roman" w:cs="Times New Roman"/>
          <w:sz w:val="28"/>
          <w:szCs w:val="28"/>
          <w:lang w:eastAsia="ru-RU"/>
        </w:rPr>
        <w:t>о итогам</w:t>
      </w:r>
      <w:r w:rsidRPr="002B7A44">
        <w:rPr>
          <w:rFonts w:ascii="Times New Roman" w:hAnsi="Times New Roman" w:cs="Times New Roman"/>
          <w:sz w:val="28"/>
          <w:szCs w:val="28"/>
          <w:lang w:eastAsia="ru-RU"/>
        </w:rPr>
        <w:t xml:space="preserve"> изучени</w:t>
      </w:r>
      <w:r w:rsidR="00D41EFD" w:rsidRPr="002B7A44">
        <w:rPr>
          <w:rFonts w:ascii="Times New Roman" w:hAnsi="Times New Roman" w:cs="Times New Roman"/>
          <w:sz w:val="28"/>
          <w:szCs w:val="28"/>
          <w:lang w:eastAsia="ru-RU"/>
        </w:rPr>
        <w:t>я</w:t>
      </w:r>
      <w:r w:rsidR="004E4C79" w:rsidRPr="002B7A44">
        <w:rPr>
          <w:rFonts w:ascii="Times New Roman" w:hAnsi="Times New Roman" w:cs="Times New Roman"/>
          <w:sz w:val="28"/>
          <w:szCs w:val="28"/>
          <w:lang w:eastAsia="ru-RU"/>
        </w:rPr>
        <w:t xml:space="preserve"> федерального и регионального опыта проведения обзоров бюджетных расходов и регламентирующих документов, </w:t>
      </w:r>
      <w:r w:rsidR="00306269" w:rsidRPr="002B7A44">
        <w:rPr>
          <w:rFonts w:ascii="Times New Roman" w:hAnsi="Times New Roman" w:cs="Times New Roman"/>
          <w:sz w:val="28"/>
          <w:szCs w:val="28"/>
          <w:lang w:eastAsia="ru-RU"/>
        </w:rPr>
        <w:t>ведутся консультации с</w:t>
      </w:r>
      <w:r w:rsidR="004E4C79" w:rsidRPr="002B7A44">
        <w:rPr>
          <w:rFonts w:ascii="Times New Roman" w:hAnsi="Times New Roman" w:cs="Times New Roman"/>
          <w:sz w:val="28"/>
          <w:szCs w:val="28"/>
          <w:lang w:eastAsia="ru-RU"/>
        </w:rPr>
        <w:t xml:space="preserve"> </w:t>
      </w:r>
      <w:r w:rsidR="00605AC2" w:rsidRPr="002B7A44">
        <w:rPr>
          <w:rFonts w:ascii="Times New Roman" w:hAnsi="Times New Roman" w:cs="Times New Roman"/>
          <w:sz w:val="28"/>
          <w:szCs w:val="28"/>
          <w:lang w:eastAsia="ru-RU"/>
        </w:rPr>
        <w:t>федеральн</w:t>
      </w:r>
      <w:r w:rsidR="00306269" w:rsidRPr="002B7A44">
        <w:rPr>
          <w:rFonts w:ascii="Times New Roman" w:hAnsi="Times New Roman" w:cs="Times New Roman"/>
          <w:sz w:val="28"/>
          <w:szCs w:val="28"/>
          <w:lang w:eastAsia="ru-RU"/>
        </w:rPr>
        <w:t>ым</w:t>
      </w:r>
      <w:r w:rsidR="00605AC2" w:rsidRPr="002B7A44">
        <w:rPr>
          <w:rFonts w:ascii="Times New Roman" w:hAnsi="Times New Roman" w:cs="Times New Roman"/>
          <w:sz w:val="28"/>
          <w:szCs w:val="28"/>
          <w:lang w:eastAsia="ru-RU"/>
        </w:rPr>
        <w:t xml:space="preserve"> государственн</w:t>
      </w:r>
      <w:r w:rsidR="00306269" w:rsidRPr="002B7A44">
        <w:rPr>
          <w:rFonts w:ascii="Times New Roman" w:hAnsi="Times New Roman" w:cs="Times New Roman"/>
          <w:sz w:val="28"/>
          <w:szCs w:val="28"/>
          <w:lang w:eastAsia="ru-RU"/>
        </w:rPr>
        <w:t>ым</w:t>
      </w:r>
      <w:r w:rsidR="00605AC2" w:rsidRPr="002B7A44">
        <w:rPr>
          <w:rFonts w:ascii="Times New Roman" w:hAnsi="Times New Roman" w:cs="Times New Roman"/>
          <w:sz w:val="28"/>
          <w:szCs w:val="28"/>
          <w:lang w:eastAsia="ru-RU"/>
        </w:rPr>
        <w:t xml:space="preserve"> бюджетн</w:t>
      </w:r>
      <w:r w:rsidR="00306269" w:rsidRPr="002B7A44">
        <w:rPr>
          <w:rFonts w:ascii="Times New Roman" w:hAnsi="Times New Roman" w:cs="Times New Roman"/>
          <w:sz w:val="28"/>
          <w:szCs w:val="28"/>
          <w:lang w:eastAsia="ru-RU"/>
        </w:rPr>
        <w:t>ым</w:t>
      </w:r>
      <w:r w:rsidR="00605AC2" w:rsidRPr="002B7A44">
        <w:rPr>
          <w:rFonts w:ascii="Times New Roman" w:hAnsi="Times New Roman" w:cs="Times New Roman"/>
          <w:sz w:val="28"/>
          <w:szCs w:val="28"/>
          <w:lang w:eastAsia="ru-RU"/>
        </w:rPr>
        <w:t xml:space="preserve"> учреждени</w:t>
      </w:r>
      <w:r w:rsidR="00306269" w:rsidRPr="002B7A44">
        <w:rPr>
          <w:rFonts w:ascii="Times New Roman" w:hAnsi="Times New Roman" w:cs="Times New Roman"/>
          <w:sz w:val="28"/>
          <w:szCs w:val="28"/>
          <w:lang w:eastAsia="ru-RU"/>
        </w:rPr>
        <w:t>ем</w:t>
      </w:r>
      <w:r w:rsidR="00605AC2" w:rsidRPr="002B7A44">
        <w:rPr>
          <w:rFonts w:ascii="Times New Roman" w:hAnsi="Times New Roman" w:cs="Times New Roman"/>
          <w:sz w:val="28"/>
          <w:szCs w:val="28"/>
          <w:lang w:eastAsia="ru-RU"/>
        </w:rPr>
        <w:t xml:space="preserve"> «Научно-исследовательский финансовый институт Министерства финансов Российской Федерации</w:t>
      </w:r>
      <w:r w:rsidR="004C1337" w:rsidRPr="002B7A44">
        <w:rPr>
          <w:rFonts w:ascii="Times New Roman" w:hAnsi="Times New Roman" w:cs="Times New Roman"/>
          <w:sz w:val="28"/>
          <w:szCs w:val="28"/>
          <w:lang w:eastAsia="ru-RU"/>
        </w:rPr>
        <w:t>»</w:t>
      </w:r>
      <w:r w:rsidR="004E4C79" w:rsidRPr="002B7A44">
        <w:rPr>
          <w:rFonts w:ascii="Times New Roman" w:hAnsi="Times New Roman" w:cs="Times New Roman"/>
          <w:sz w:val="28"/>
          <w:szCs w:val="28"/>
          <w:lang w:eastAsia="ru-RU"/>
        </w:rPr>
        <w:t xml:space="preserve"> для проведения пилотного обзора бюджетных расходов в</w:t>
      </w:r>
      <w:r w:rsidR="00E6278F" w:rsidRPr="002B7A44">
        <w:rPr>
          <w:rFonts w:ascii="Times New Roman" w:hAnsi="Times New Roman" w:cs="Times New Roman"/>
          <w:sz w:val="28"/>
          <w:szCs w:val="28"/>
          <w:lang w:eastAsia="ru-RU"/>
        </w:rPr>
        <w:t> </w:t>
      </w:r>
      <w:r w:rsidR="004E4C79" w:rsidRPr="002B7A44">
        <w:rPr>
          <w:rFonts w:ascii="Times New Roman" w:hAnsi="Times New Roman" w:cs="Times New Roman"/>
          <w:sz w:val="28"/>
          <w:szCs w:val="28"/>
          <w:lang w:eastAsia="ru-RU"/>
        </w:rPr>
        <w:t>Новосибирской области.</w:t>
      </w:r>
    </w:p>
    <w:p w:rsidR="00FE33FE" w:rsidRPr="002B7A44" w:rsidRDefault="00C315AF"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2</w:t>
      </w:r>
      <w:r w:rsidR="00FE33FE" w:rsidRPr="002B7A44">
        <w:rPr>
          <w:rFonts w:ascii="Times New Roman" w:hAnsi="Times New Roman" w:cs="Times New Roman"/>
          <w:sz w:val="28"/>
          <w:szCs w:val="28"/>
        </w:rPr>
        <w:t>.</w:t>
      </w:r>
      <w:r w:rsidR="00935E5B" w:rsidRPr="002B7A44">
        <w:rPr>
          <w:rFonts w:ascii="Times New Roman" w:hAnsi="Times New Roman" w:cs="Times New Roman"/>
          <w:sz w:val="28"/>
          <w:szCs w:val="28"/>
        </w:rPr>
        <w:t>5</w:t>
      </w:r>
      <w:r w:rsidR="00FE33FE" w:rsidRPr="002B7A44">
        <w:rPr>
          <w:rFonts w:ascii="Times New Roman" w:hAnsi="Times New Roman" w:cs="Times New Roman"/>
          <w:sz w:val="28"/>
          <w:szCs w:val="28"/>
        </w:rPr>
        <w:t xml:space="preserve">. В целях повышения эффективности использования бюджетных средств, своевременного принятия системных мер, направленных на минимизацию нарушений в финансово-бюджетной сфере, совершенствования нормативно-правовой базы министерства финансов и налоговой политики Новосибирской </w:t>
      </w:r>
      <w:r w:rsidR="00FE33FE" w:rsidRPr="002B7A44">
        <w:rPr>
          <w:rFonts w:ascii="Times New Roman" w:hAnsi="Times New Roman" w:cs="Times New Roman"/>
          <w:sz w:val="28"/>
          <w:szCs w:val="28"/>
        </w:rPr>
        <w:lastRenderedPageBreak/>
        <w:t>области (далее – МФ и НП НСО) заключены соглашения о сотрудничестве с</w:t>
      </w:r>
      <w:r w:rsidR="00567904" w:rsidRPr="002B7A44">
        <w:rPr>
          <w:rFonts w:ascii="Times New Roman" w:hAnsi="Times New Roman" w:cs="Times New Roman"/>
          <w:sz w:val="28"/>
          <w:szCs w:val="28"/>
        </w:rPr>
        <w:t> </w:t>
      </w:r>
      <w:r w:rsidR="00FE33FE" w:rsidRPr="002B7A44">
        <w:rPr>
          <w:rFonts w:ascii="Times New Roman" w:hAnsi="Times New Roman" w:cs="Times New Roman"/>
          <w:sz w:val="28"/>
          <w:szCs w:val="28"/>
        </w:rPr>
        <w:t>Контрольно-счетной палатой Новосибирской области и Управлением Федерального казначейства по Новосибирской области. Аналогичная работа будет проводиться в рамках созданного при контрольном управлении Новосибирской области координационного совета по совершенствованию нормативного правового регулирования в Новосибирской области и выработке мер по предупреждению и</w:t>
      </w:r>
      <w:r w:rsidR="002879A7" w:rsidRPr="002B7A44">
        <w:rPr>
          <w:rFonts w:ascii="Times New Roman" w:hAnsi="Times New Roman" w:cs="Times New Roman"/>
          <w:sz w:val="28"/>
          <w:szCs w:val="28"/>
        </w:rPr>
        <w:t> </w:t>
      </w:r>
      <w:r w:rsidR="00FE33FE" w:rsidRPr="002B7A44">
        <w:rPr>
          <w:rFonts w:ascii="Times New Roman" w:hAnsi="Times New Roman" w:cs="Times New Roman"/>
          <w:sz w:val="28"/>
          <w:szCs w:val="28"/>
        </w:rPr>
        <w:t>устранению причин выявленных нарушений, а также по поступающей информации от Прокуратуры Новосибирской области.</w:t>
      </w:r>
    </w:p>
    <w:p w:rsidR="00C6754B" w:rsidRPr="002B7A44" w:rsidRDefault="00C315AF" w:rsidP="002B7A44">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B7A44">
        <w:rPr>
          <w:rFonts w:ascii="Times New Roman" w:eastAsia="Times New Roman" w:hAnsi="Times New Roman" w:cs="Times New Roman"/>
          <w:sz w:val="28"/>
          <w:szCs w:val="28"/>
        </w:rPr>
        <w:t>3</w:t>
      </w:r>
      <w:r w:rsidR="004764E3" w:rsidRPr="002B7A44">
        <w:rPr>
          <w:rFonts w:ascii="Times New Roman" w:eastAsia="Times New Roman" w:hAnsi="Times New Roman" w:cs="Times New Roman"/>
          <w:sz w:val="28"/>
          <w:szCs w:val="28"/>
        </w:rPr>
        <w:t>.</w:t>
      </w:r>
      <w:r w:rsidR="001E1E99" w:rsidRPr="002B7A44">
        <w:rPr>
          <w:rFonts w:ascii="Times New Roman" w:eastAsia="Times New Roman" w:hAnsi="Times New Roman" w:cs="Times New Roman"/>
          <w:sz w:val="28"/>
          <w:szCs w:val="28"/>
        </w:rPr>
        <w:t> </w:t>
      </w:r>
      <w:r w:rsidR="004764E3" w:rsidRPr="002B7A44">
        <w:rPr>
          <w:rFonts w:ascii="Times New Roman" w:eastAsia="Times New Roman" w:hAnsi="Times New Roman" w:cs="Times New Roman"/>
          <w:sz w:val="28"/>
          <w:szCs w:val="28"/>
        </w:rPr>
        <w:t>Поддержка муниципальных образований</w:t>
      </w:r>
      <w:r w:rsidR="00C6754B" w:rsidRPr="002B7A44">
        <w:rPr>
          <w:rFonts w:ascii="Times New Roman" w:eastAsia="Times New Roman" w:hAnsi="Times New Roman" w:cs="Times New Roman"/>
          <w:sz w:val="28"/>
          <w:szCs w:val="28"/>
        </w:rPr>
        <w:t>.</w:t>
      </w:r>
    </w:p>
    <w:p w:rsidR="006C30B8" w:rsidRPr="002B7A44" w:rsidRDefault="006C30B8"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Политика в сфере межбюджетных отношений с муниципальными образованиями Новосибирской области выстраивалась с использованием основных инструментов мер межбюджетного регулирования: выравнивание бюджетной обеспеченности муниципалитетов посредством предоставления соответствующей дотации, обеспечение достаточности финансовых ресурсов в местных бюджетах на</w:t>
      </w:r>
      <w:r w:rsidR="002879A7" w:rsidRPr="002B7A44">
        <w:rPr>
          <w:rFonts w:ascii="Times New Roman" w:hAnsi="Times New Roman" w:cs="Times New Roman"/>
          <w:sz w:val="28"/>
          <w:szCs w:val="28"/>
        </w:rPr>
        <w:t> </w:t>
      </w:r>
      <w:r w:rsidRPr="002B7A44">
        <w:rPr>
          <w:rFonts w:ascii="Times New Roman" w:hAnsi="Times New Roman" w:cs="Times New Roman"/>
          <w:sz w:val="28"/>
          <w:szCs w:val="28"/>
        </w:rPr>
        <w:t xml:space="preserve"> первоочередные расходы за счет предоставления субсидии на</w:t>
      </w:r>
      <w:r w:rsidR="002879A7" w:rsidRPr="002B7A44">
        <w:rPr>
          <w:rFonts w:ascii="Times New Roman" w:hAnsi="Times New Roman" w:cs="Times New Roman"/>
          <w:sz w:val="28"/>
          <w:szCs w:val="28"/>
        </w:rPr>
        <w:t> </w:t>
      </w:r>
      <w:r w:rsidRPr="002B7A44">
        <w:rPr>
          <w:rFonts w:ascii="Times New Roman" w:hAnsi="Times New Roman" w:cs="Times New Roman"/>
          <w:sz w:val="28"/>
          <w:szCs w:val="28"/>
        </w:rPr>
        <w:t xml:space="preserve">сбалансированность, повышение заинтересованности муниципальных образований к развитию собственной доходной базы путем передачи единых нормативов отчислений от налоговых и неналоговых доходов, оказание дополнительных мер финансовой поддержки в виде бюджетных кредитов из областного бюджета.    </w:t>
      </w:r>
    </w:p>
    <w:p w:rsidR="006C30B8" w:rsidRPr="002B7A44" w:rsidRDefault="00C315AF"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3</w:t>
      </w:r>
      <w:r w:rsidR="006C30B8" w:rsidRPr="002B7A44">
        <w:rPr>
          <w:rFonts w:ascii="Times New Roman" w:hAnsi="Times New Roman" w:cs="Times New Roman"/>
          <w:sz w:val="28"/>
          <w:szCs w:val="28"/>
        </w:rPr>
        <w:t>.1. В 2021 году были усовершенствованы методики расчета дотации на</w:t>
      </w:r>
      <w:r w:rsidR="00531437" w:rsidRPr="002B7A44">
        <w:rPr>
          <w:rFonts w:ascii="Times New Roman" w:hAnsi="Times New Roman" w:cs="Times New Roman"/>
          <w:sz w:val="28"/>
          <w:szCs w:val="28"/>
        </w:rPr>
        <w:t> </w:t>
      </w:r>
      <w:r w:rsidR="006C30B8" w:rsidRPr="002B7A44">
        <w:rPr>
          <w:rFonts w:ascii="Times New Roman" w:hAnsi="Times New Roman" w:cs="Times New Roman"/>
          <w:sz w:val="28"/>
          <w:szCs w:val="28"/>
        </w:rPr>
        <w:t>выравнивание бюджетной обеспеченности и субсидии на реализацию мероприятий по обеспечению сбалансированности. Данные новации были применены при расчете нецелевой финансовой помощи муниципальным образованиям при формировании областного бюджета на 2022 год.</w:t>
      </w:r>
    </w:p>
    <w:p w:rsidR="006C30B8" w:rsidRPr="002B7A44" w:rsidRDefault="006C30B8"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 xml:space="preserve">Внесенные изменения </w:t>
      </w:r>
      <w:r w:rsidR="00531437" w:rsidRPr="002B7A44">
        <w:rPr>
          <w:rFonts w:ascii="Times New Roman" w:hAnsi="Times New Roman" w:cs="Times New Roman"/>
          <w:sz w:val="28"/>
          <w:szCs w:val="28"/>
        </w:rPr>
        <w:t>устранили</w:t>
      </w:r>
      <w:r w:rsidRPr="002B7A44">
        <w:rPr>
          <w:rFonts w:ascii="Times New Roman" w:hAnsi="Times New Roman" w:cs="Times New Roman"/>
          <w:sz w:val="28"/>
          <w:szCs w:val="28"/>
        </w:rPr>
        <w:t xml:space="preserve"> недостатки действующей методики расчета нецелевой финансовой помощи. Так</w:t>
      </w:r>
      <w:r w:rsidR="00531437" w:rsidRPr="002B7A44">
        <w:rPr>
          <w:rFonts w:ascii="Times New Roman" w:hAnsi="Times New Roman" w:cs="Times New Roman"/>
          <w:sz w:val="28"/>
          <w:szCs w:val="28"/>
        </w:rPr>
        <w:t>,</w:t>
      </w:r>
      <w:r w:rsidRPr="002B7A44">
        <w:rPr>
          <w:rFonts w:ascii="Times New Roman" w:hAnsi="Times New Roman" w:cs="Times New Roman"/>
          <w:sz w:val="28"/>
          <w:szCs w:val="28"/>
        </w:rPr>
        <w:t xml:space="preserve"> в результате проводимых оптимизационных мероприятий муниципальными образованиями</w:t>
      </w:r>
      <w:r w:rsidR="00531437" w:rsidRPr="002B7A44">
        <w:rPr>
          <w:rFonts w:ascii="Times New Roman" w:hAnsi="Times New Roman" w:cs="Times New Roman"/>
          <w:sz w:val="28"/>
          <w:szCs w:val="28"/>
        </w:rPr>
        <w:t>,</w:t>
      </w:r>
      <w:r w:rsidRPr="002B7A44">
        <w:rPr>
          <w:rFonts w:ascii="Times New Roman" w:hAnsi="Times New Roman" w:cs="Times New Roman"/>
          <w:sz w:val="28"/>
          <w:szCs w:val="28"/>
        </w:rPr>
        <w:t xml:space="preserve"> сокращение приоритетных расходов не приводит к уменьшению субсидии на сбалансированность, что исключает риски потери финансовой помощи и позволяет муниципальным образованиям высвобождаемые средства направлять на бюджеты развития.</w:t>
      </w:r>
    </w:p>
    <w:p w:rsidR="006C30B8" w:rsidRPr="002B7A44" w:rsidRDefault="006C30B8"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При расчете учтен расширенный перечень «приоритетных» расходов по</w:t>
      </w:r>
      <w:r w:rsidR="00133474" w:rsidRPr="002B7A44">
        <w:rPr>
          <w:rFonts w:ascii="Times New Roman" w:hAnsi="Times New Roman" w:cs="Times New Roman"/>
          <w:sz w:val="28"/>
          <w:szCs w:val="28"/>
        </w:rPr>
        <w:t> </w:t>
      </w:r>
      <w:r w:rsidRPr="002B7A44">
        <w:rPr>
          <w:rFonts w:ascii="Times New Roman" w:hAnsi="Times New Roman" w:cs="Times New Roman"/>
          <w:sz w:val="28"/>
          <w:szCs w:val="28"/>
        </w:rPr>
        <w:t>муниципальным учреждениям, которые гарантированно обеспечиваются за счет средств областного бюджета. В данный перечень вошли расходы, такие как обслуживание транспорта, обучение, повышение квалификации работников, аттестация рабочих мест, дезинфекция и дератизация помещений, испытание электрозащитных установок, поверка оборудования и приборов учета, взносы за</w:t>
      </w:r>
      <w:r w:rsidR="00133474" w:rsidRPr="002B7A44">
        <w:rPr>
          <w:rFonts w:ascii="Times New Roman" w:hAnsi="Times New Roman" w:cs="Times New Roman"/>
          <w:sz w:val="28"/>
          <w:szCs w:val="28"/>
        </w:rPr>
        <w:t> </w:t>
      </w:r>
      <w:r w:rsidRPr="002B7A44">
        <w:rPr>
          <w:rFonts w:ascii="Times New Roman" w:hAnsi="Times New Roman" w:cs="Times New Roman"/>
          <w:sz w:val="28"/>
          <w:szCs w:val="28"/>
        </w:rPr>
        <w:t>капитальный ремонт муниципального жилищного фонда и так далее. Ранее данные расходы учитывались через норматив «прочих» расходов.</w:t>
      </w:r>
    </w:p>
    <w:p w:rsidR="006C30B8" w:rsidRPr="002B7A44" w:rsidRDefault="006C30B8"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В обновленной методике прогноз доходов уменьшен на сумму всех штрафов и платы за негативное воздействие, что позволило исключить влияние данных негарантированных доходных источников местных бюджетов на расчет финансовой помощи и снять риски неисполнения обязательств по социально-значимым расходам.</w:t>
      </w:r>
    </w:p>
    <w:p w:rsidR="006C30B8" w:rsidRPr="002B7A44" w:rsidRDefault="00C315AF"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lastRenderedPageBreak/>
        <w:t>3</w:t>
      </w:r>
      <w:r w:rsidR="006C30B8" w:rsidRPr="002B7A44">
        <w:rPr>
          <w:rFonts w:ascii="Times New Roman" w:hAnsi="Times New Roman" w:cs="Times New Roman"/>
          <w:sz w:val="28"/>
          <w:szCs w:val="28"/>
        </w:rPr>
        <w:t>.2. Помимо этого, в областное законодательство внесены изменения для повышения заинтересованности муниципалитетов в улучшении администрирования и в увеличении собственных доходов местных бюджетов:</w:t>
      </w:r>
    </w:p>
    <w:p w:rsidR="006C30B8" w:rsidRPr="002B7A44" w:rsidRDefault="006C30B8"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 xml:space="preserve">установлены единые нормативы отчислений в местные бюджеты от штрафов, налагаемых в соответствии в Законом Новосибирской области от 14.02.2003 </w:t>
      </w:r>
      <w:r w:rsidRPr="002B7A44">
        <w:rPr>
          <w:rFonts w:ascii="Times New Roman" w:hAnsi="Times New Roman" w:cs="Times New Roman"/>
          <w:sz w:val="28"/>
          <w:szCs w:val="28"/>
        </w:rPr>
        <w:br/>
        <w:t>№ 99-ОЗ «Об административных правонарушениях в Новосибирской области»</w:t>
      </w:r>
      <w:r w:rsidR="000416D2" w:rsidRPr="002B7A44">
        <w:rPr>
          <w:rFonts w:ascii="Times New Roman" w:hAnsi="Times New Roman" w:cs="Times New Roman"/>
          <w:sz w:val="28"/>
          <w:szCs w:val="28"/>
        </w:rPr>
        <w:t>,</w:t>
      </w:r>
      <w:r w:rsidRPr="002B7A44">
        <w:rPr>
          <w:rFonts w:ascii="Times New Roman" w:hAnsi="Times New Roman" w:cs="Times New Roman"/>
          <w:sz w:val="28"/>
          <w:szCs w:val="28"/>
        </w:rPr>
        <w:t xml:space="preserve"> и от платы за негативное воздействие на окружающую среду, подлежащие зачислению в областной бюджет Новосибирской области. Это позволило дополнительно получить в бюджеты муниципальных образований 58,9 млн рублей;</w:t>
      </w:r>
    </w:p>
    <w:p w:rsidR="006C30B8" w:rsidRPr="002B7A44" w:rsidRDefault="006C30B8"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внесены изменения в методику расчета субсидии на реализацию мероприятий по обеспечению сбалансированности, направленные на</w:t>
      </w:r>
      <w:r w:rsidR="000416D2" w:rsidRPr="002B7A44">
        <w:rPr>
          <w:rFonts w:ascii="Times New Roman" w:hAnsi="Times New Roman" w:cs="Times New Roman"/>
          <w:sz w:val="28"/>
          <w:szCs w:val="28"/>
        </w:rPr>
        <w:t> </w:t>
      </w:r>
      <w:r w:rsidRPr="002B7A44">
        <w:rPr>
          <w:rFonts w:ascii="Times New Roman" w:hAnsi="Times New Roman" w:cs="Times New Roman"/>
          <w:sz w:val="28"/>
          <w:szCs w:val="28"/>
        </w:rPr>
        <w:t>стимулирование муниципальных образований к проведению преобразования муниципальных образований (создание муниципальных округов, объединение двух и более поселений). Так, высвобожденные от объединения ресурсы будут оставаться на территории для направления их на развитие общественной и</w:t>
      </w:r>
      <w:r w:rsidR="000416D2" w:rsidRPr="002B7A44">
        <w:rPr>
          <w:rFonts w:ascii="Times New Roman" w:hAnsi="Times New Roman" w:cs="Times New Roman"/>
          <w:sz w:val="28"/>
          <w:szCs w:val="28"/>
        </w:rPr>
        <w:t> </w:t>
      </w:r>
      <w:r w:rsidRPr="002B7A44">
        <w:rPr>
          <w:rFonts w:ascii="Times New Roman" w:hAnsi="Times New Roman" w:cs="Times New Roman"/>
          <w:sz w:val="28"/>
          <w:szCs w:val="28"/>
        </w:rPr>
        <w:t>социальной инфраструктуры муниципальных образований.</w:t>
      </w:r>
    </w:p>
    <w:p w:rsidR="006C30B8" w:rsidRPr="002B7A44" w:rsidRDefault="00C315AF"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3</w:t>
      </w:r>
      <w:r w:rsidR="006C30B8" w:rsidRPr="002B7A44">
        <w:rPr>
          <w:rFonts w:ascii="Times New Roman" w:hAnsi="Times New Roman" w:cs="Times New Roman"/>
          <w:sz w:val="28"/>
          <w:szCs w:val="28"/>
        </w:rPr>
        <w:t>.3. Кроме того, в 2022 году проведена оценка достаточности принятых в</w:t>
      </w:r>
      <w:r w:rsidR="000416D2" w:rsidRPr="002B7A44">
        <w:rPr>
          <w:rFonts w:ascii="Times New Roman" w:hAnsi="Times New Roman" w:cs="Times New Roman"/>
          <w:sz w:val="28"/>
          <w:szCs w:val="28"/>
        </w:rPr>
        <w:t> </w:t>
      </w:r>
      <w:r w:rsidR="006C30B8" w:rsidRPr="002B7A44">
        <w:rPr>
          <w:rFonts w:ascii="Times New Roman" w:hAnsi="Times New Roman" w:cs="Times New Roman"/>
          <w:sz w:val="28"/>
          <w:szCs w:val="28"/>
        </w:rPr>
        <w:t>2020 году мер по компенсации выпадающих доходов муниципальных образований в связи с отменой ЕНВД с учетом перехода налогоплательщиков на</w:t>
      </w:r>
      <w:r w:rsidR="000416D2" w:rsidRPr="002B7A44">
        <w:rPr>
          <w:rFonts w:ascii="Times New Roman" w:hAnsi="Times New Roman" w:cs="Times New Roman"/>
          <w:sz w:val="28"/>
          <w:szCs w:val="28"/>
        </w:rPr>
        <w:t> </w:t>
      </w:r>
      <w:r w:rsidR="006C30B8" w:rsidRPr="002B7A44">
        <w:rPr>
          <w:rFonts w:ascii="Times New Roman" w:hAnsi="Times New Roman" w:cs="Times New Roman"/>
          <w:sz w:val="28"/>
          <w:szCs w:val="28"/>
        </w:rPr>
        <w:t xml:space="preserve">иные системы налогообложения с 01.01.2021 года. По результатам данной оценки установлено, что с учетом запланированной на 2021 год нецелевой финансовой помощи, направленной на компенсацию выпадающих доходов бюджетов муниципальных районов и городских округов от ЕНВД, выпадающие доходы компенсированы бюджетам всех муниципальных районов и городских округов. </w:t>
      </w:r>
    </w:p>
    <w:p w:rsidR="00B47271" w:rsidRPr="002B7A44" w:rsidRDefault="006C30B8"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 xml:space="preserve">Вместе с тем, для поддержания стабильности в условиях внешнего </w:t>
      </w:r>
      <w:proofErr w:type="spellStart"/>
      <w:r w:rsidRPr="002B7A44">
        <w:rPr>
          <w:rFonts w:ascii="Times New Roman" w:hAnsi="Times New Roman" w:cs="Times New Roman"/>
          <w:sz w:val="28"/>
          <w:szCs w:val="28"/>
        </w:rPr>
        <w:t>санкционного</w:t>
      </w:r>
      <w:proofErr w:type="spellEnd"/>
      <w:r w:rsidRPr="002B7A44">
        <w:rPr>
          <w:rFonts w:ascii="Times New Roman" w:hAnsi="Times New Roman" w:cs="Times New Roman"/>
          <w:sz w:val="28"/>
          <w:szCs w:val="28"/>
        </w:rPr>
        <w:t xml:space="preserve"> давления в 2022 году муниципальным образованиям предусмотрены дополнительные финансовые меры поддержки, такие как предоставление бюджетных кредитов за счет средств федерального бюджета для погашения долговых обязательств по коммерческим кредитам и возмещения фактически направленных на вышеуказанные цели средств муниципальных образований. Данная мера позволит снизить процентные платежи по муниципальному долгу, а</w:t>
      </w:r>
      <w:r w:rsidR="00C723DD" w:rsidRPr="002B7A44">
        <w:rPr>
          <w:rFonts w:ascii="Times New Roman" w:hAnsi="Times New Roman" w:cs="Times New Roman"/>
          <w:sz w:val="28"/>
          <w:szCs w:val="28"/>
        </w:rPr>
        <w:t> </w:t>
      </w:r>
      <w:r w:rsidRPr="002B7A44">
        <w:rPr>
          <w:rFonts w:ascii="Times New Roman" w:hAnsi="Times New Roman" w:cs="Times New Roman"/>
          <w:sz w:val="28"/>
          <w:szCs w:val="28"/>
        </w:rPr>
        <w:t>высвобожденные от замещения ресурсы направить на развитие социальной инфраструктуры муниципальных образований Новосибирской области.</w:t>
      </w:r>
    </w:p>
    <w:p w:rsidR="002E2239" w:rsidRPr="002B7A44" w:rsidRDefault="00C315AF" w:rsidP="002B7A44">
      <w:pPr>
        <w:autoSpaceDE w:val="0"/>
        <w:autoSpaceDN w:val="0"/>
        <w:adjustRightInd w:val="0"/>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4</w:t>
      </w:r>
      <w:r w:rsidR="002E2239" w:rsidRPr="002B7A44">
        <w:rPr>
          <w:rFonts w:ascii="Times New Roman" w:hAnsi="Times New Roman" w:cs="Times New Roman"/>
          <w:sz w:val="28"/>
          <w:szCs w:val="28"/>
        </w:rPr>
        <w:t>. </w:t>
      </w:r>
      <w:r w:rsidR="00076476" w:rsidRPr="002B7A44">
        <w:rPr>
          <w:rFonts w:ascii="Times New Roman" w:hAnsi="Times New Roman" w:cs="Times New Roman"/>
          <w:sz w:val="28"/>
          <w:szCs w:val="28"/>
        </w:rPr>
        <w:t xml:space="preserve">Управление </w:t>
      </w:r>
      <w:r w:rsidR="006D67AB" w:rsidRPr="002B7A44">
        <w:rPr>
          <w:rFonts w:ascii="Times New Roman" w:hAnsi="Times New Roman" w:cs="Times New Roman"/>
          <w:sz w:val="28"/>
          <w:szCs w:val="28"/>
        </w:rPr>
        <w:t xml:space="preserve">кредиторской </w:t>
      </w:r>
      <w:r w:rsidR="00076476" w:rsidRPr="002B7A44">
        <w:rPr>
          <w:rFonts w:ascii="Times New Roman" w:hAnsi="Times New Roman" w:cs="Times New Roman"/>
          <w:sz w:val="28"/>
          <w:szCs w:val="28"/>
        </w:rPr>
        <w:t>задолженностью</w:t>
      </w:r>
      <w:r w:rsidR="002E2239" w:rsidRPr="002B7A44">
        <w:rPr>
          <w:rFonts w:ascii="Times New Roman" w:hAnsi="Times New Roman" w:cs="Times New Roman"/>
          <w:sz w:val="28"/>
          <w:szCs w:val="28"/>
        </w:rPr>
        <w:t>.</w:t>
      </w:r>
    </w:p>
    <w:p w:rsidR="000D49E8" w:rsidRPr="002B7A44" w:rsidRDefault="000D49E8" w:rsidP="002B7A44">
      <w:pPr>
        <w:autoSpaceDE w:val="0"/>
        <w:autoSpaceDN w:val="0"/>
        <w:adjustRightInd w:val="0"/>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Новацией 2021 года стало установление предельного срока начала процедур принятия бюджетных обязательств, связанных с поставкой товаров, выполнением работ, оказанием услуг, подлежащих оплате за счет средств областного бюджета</w:t>
      </w:r>
      <w:r w:rsidR="007A1984" w:rsidRPr="002B7A44">
        <w:rPr>
          <w:rFonts w:ascii="Times New Roman" w:hAnsi="Times New Roman" w:cs="Times New Roman"/>
          <w:sz w:val="28"/>
          <w:szCs w:val="28"/>
        </w:rPr>
        <w:t xml:space="preserve"> </w:t>
      </w:r>
      <w:r w:rsidRPr="002B7A44">
        <w:rPr>
          <w:rFonts w:ascii="Times New Roman" w:hAnsi="Times New Roman" w:cs="Times New Roman"/>
          <w:sz w:val="28"/>
          <w:szCs w:val="28"/>
        </w:rPr>
        <w:t>– не позднее 7 декабря</w:t>
      </w:r>
      <w:r w:rsidR="00D81ACD" w:rsidRPr="002B7A44">
        <w:rPr>
          <w:rFonts w:ascii="Times New Roman" w:hAnsi="Times New Roman" w:cs="Times New Roman"/>
          <w:sz w:val="28"/>
          <w:szCs w:val="28"/>
        </w:rPr>
        <w:t xml:space="preserve"> текущего </w:t>
      </w:r>
      <w:r w:rsidR="00F9520C" w:rsidRPr="002B7A44">
        <w:rPr>
          <w:rFonts w:ascii="Times New Roman" w:hAnsi="Times New Roman" w:cs="Times New Roman"/>
          <w:sz w:val="28"/>
          <w:szCs w:val="28"/>
        </w:rPr>
        <w:t xml:space="preserve">финансового </w:t>
      </w:r>
      <w:r w:rsidR="00D81ACD" w:rsidRPr="002B7A44">
        <w:rPr>
          <w:rFonts w:ascii="Times New Roman" w:hAnsi="Times New Roman" w:cs="Times New Roman"/>
          <w:sz w:val="28"/>
          <w:szCs w:val="28"/>
        </w:rPr>
        <w:t>года</w:t>
      </w:r>
      <w:r w:rsidRPr="002B7A44">
        <w:rPr>
          <w:rFonts w:ascii="Times New Roman" w:hAnsi="Times New Roman" w:cs="Times New Roman"/>
          <w:sz w:val="28"/>
          <w:szCs w:val="28"/>
        </w:rPr>
        <w:t>. Такое решение принято в целях предотвращения образования обязательств и (или) кредиторской задолженности, переходящей на плановый год, что позволяет не привлекать бюджетные лимиты планового года на оплату обязательств прошлых лет.</w:t>
      </w:r>
      <w:r w:rsidR="00C0052C" w:rsidRPr="002B7A44">
        <w:rPr>
          <w:rFonts w:ascii="Times New Roman" w:hAnsi="Times New Roman" w:cs="Times New Roman"/>
          <w:sz w:val="28"/>
          <w:szCs w:val="28"/>
        </w:rPr>
        <w:t xml:space="preserve"> </w:t>
      </w:r>
      <w:r w:rsidRPr="002B7A44">
        <w:rPr>
          <w:rFonts w:ascii="Times New Roman" w:hAnsi="Times New Roman" w:cs="Times New Roman"/>
          <w:sz w:val="28"/>
          <w:szCs w:val="28"/>
        </w:rPr>
        <w:t xml:space="preserve">По итогам применения данной нормы в отчетном финансовом году </w:t>
      </w:r>
      <w:r w:rsidR="00F436BE" w:rsidRPr="002B7A44">
        <w:rPr>
          <w:rFonts w:ascii="Times New Roman" w:hAnsi="Times New Roman" w:cs="Times New Roman"/>
          <w:sz w:val="28"/>
          <w:szCs w:val="28"/>
        </w:rPr>
        <w:t xml:space="preserve">с 2022 года </w:t>
      </w:r>
      <w:r w:rsidRPr="002B7A44">
        <w:rPr>
          <w:rFonts w:ascii="Times New Roman" w:hAnsi="Times New Roman" w:cs="Times New Roman"/>
          <w:sz w:val="28"/>
          <w:szCs w:val="28"/>
        </w:rPr>
        <w:t xml:space="preserve">определен </w:t>
      </w:r>
      <w:r w:rsidR="00C0052C" w:rsidRPr="002B7A44">
        <w:rPr>
          <w:rFonts w:ascii="Times New Roman" w:hAnsi="Times New Roman" w:cs="Times New Roman"/>
          <w:sz w:val="28"/>
          <w:szCs w:val="28"/>
        </w:rPr>
        <w:t xml:space="preserve">новый </w:t>
      </w:r>
      <w:r w:rsidRPr="002B7A44">
        <w:rPr>
          <w:rFonts w:ascii="Times New Roman" w:hAnsi="Times New Roman" w:cs="Times New Roman"/>
          <w:sz w:val="28"/>
          <w:szCs w:val="28"/>
        </w:rPr>
        <w:t>оптимальный срок начала процедур принятия бюджетных обязательств</w:t>
      </w:r>
      <w:r w:rsidR="00F436BE" w:rsidRPr="002B7A44">
        <w:rPr>
          <w:rFonts w:ascii="Times New Roman" w:hAnsi="Times New Roman" w:cs="Times New Roman"/>
          <w:sz w:val="28"/>
          <w:szCs w:val="28"/>
        </w:rPr>
        <w:t xml:space="preserve"> </w:t>
      </w:r>
      <w:r w:rsidRPr="002B7A44">
        <w:rPr>
          <w:rFonts w:ascii="Times New Roman" w:hAnsi="Times New Roman" w:cs="Times New Roman"/>
          <w:sz w:val="28"/>
          <w:szCs w:val="28"/>
        </w:rPr>
        <w:t>– не</w:t>
      </w:r>
      <w:r w:rsidR="00C723DD" w:rsidRPr="002B7A44">
        <w:rPr>
          <w:rFonts w:ascii="Times New Roman" w:hAnsi="Times New Roman" w:cs="Times New Roman"/>
          <w:sz w:val="28"/>
          <w:szCs w:val="28"/>
        </w:rPr>
        <w:t> </w:t>
      </w:r>
      <w:r w:rsidRPr="002B7A44">
        <w:rPr>
          <w:rFonts w:ascii="Times New Roman" w:hAnsi="Times New Roman" w:cs="Times New Roman"/>
          <w:sz w:val="28"/>
          <w:szCs w:val="28"/>
        </w:rPr>
        <w:t>позднее 22 ноября</w:t>
      </w:r>
      <w:r w:rsidR="00D81ACD" w:rsidRPr="002B7A44">
        <w:rPr>
          <w:rFonts w:ascii="Times New Roman" w:hAnsi="Times New Roman" w:cs="Times New Roman"/>
          <w:sz w:val="28"/>
          <w:szCs w:val="28"/>
        </w:rPr>
        <w:t xml:space="preserve"> текущего </w:t>
      </w:r>
      <w:r w:rsidR="00F9520C" w:rsidRPr="002B7A44">
        <w:rPr>
          <w:rFonts w:ascii="Times New Roman" w:hAnsi="Times New Roman" w:cs="Times New Roman"/>
          <w:sz w:val="28"/>
          <w:szCs w:val="28"/>
        </w:rPr>
        <w:t xml:space="preserve">финансового </w:t>
      </w:r>
      <w:r w:rsidR="00D81ACD" w:rsidRPr="002B7A44">
        <w:rPr>
          <w:rFonts w:ascii="Times New Roman" w:hAnsi="Times New Roman" w:cs="Times New Roman"/>
          <w:sz w:val="28"/>
          <w:szCs w:val="28"/>
        </w:rPr>
        <w:t>года</w:t>
      </w:r>
      <w:r w:rsidRPr="002B7A44">
        <w:rPr>
          <w:rFonts w:ascii="Times New Roman" w:hAnsi="Times New Roman" w:cs="Times New Roman"/>
          <w:sz w:val="28"/>
          <w:szCs w:val="28"/>
        </w:rPr>
        <w:t xml:space="preserve">. </w:t>
      </w:r>
    </w:p>
    <w:p w:rsidR="00841112" w:rsidRPr="002B7A44" w:rsidRDefault="00C315AF" w:rsidP="002B7A44">
      <w:pPr>
        <w:autoSpaceDE w:val="0"/>
        <w:autoSpaceDN w:val="0"/>
        <w:adjustRightInd w:val="0"/>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lastRenderedPageBreak/>
        <w:t>5</w:t>
      </w:r>
      <w:r w:rsidR="00841112" w:rsidRPr="002B7A44">
        <w:rPr>
          <w:rFonts w:ascii="Times New Roman" w:hAnsi="Times New Roman" w:cs="Times New Roman"/>
          <w:sz w:val="28"/>
          <w:szCs w:val="28"/>
        </w:rPr>
        <w:t>.</w:t>
      </w:r>
      <w:r w:rsidR="001E1E99" w:rsidRPr="002B7A44">
        <w:rPr>
          <w:rFonts w:ascii="Times New Roman" w:hAnsi="Times New Roman" w:cs="Times New Roman"/>
          <w:sz w:val="28"/>
          <w:szCs w:val="28"/>
        </w:rPr>
        <w:t> </w:t>
      </w:r>
      <w:r w:rsidR="00841112" w:rsidRPr="002B7A44">
        <w:rPr>
          <w:rFonts w:ascii="Times New Roman" w:hAnsi="Times New Roman" w:cs="Times New Roman"/>
          <w:sz w:val="28"/>
          <w:szCs w:val="28"/>
        </w:rPr>
        <w:t xml:space="preserve">Использование механизма банковского </w:t>
      </w:r>
      <w:r w:rsidR="00DE77D5" w:rsidRPr="002B7A44">
        <w:rPr>
          <w:rFonts w:ascii="Times New Roman" w:hAnsi="Times New Roman" w:cs="Times New Roman"/>
          <w:sz w:val="28"/>
          <w:szCs w:val="28"/>
        </w:rPr>
        <w:t xml:space="preserve">и казначейского </w:t>
      </w:r>
      <w:r w:rsidR="00841112" w:rsidRPr="002B7A44">
        <w:rPr>
          <w:rFonts w:ascii="Times New Roman" w:hAnsi="Times New Roman" w:cs="Times New Roman"/>
          <w:sz w:val="28"/>
          <w:szCs w:val="28"/>
        </w:rPr>
        <w:t>сопровождения</w:t>
      </w:r>
      <w:r w:rsidR="00CA58F8" w:rsidRPr="002B7A44">
        <w:rPr>
          <w:rFonts w:ascii="Times New Roman" w:hAnsi="Times New Roman" w:cs="Times New Roman"/>
          <w:sz w:val="28"/>
          <w:szCs w:val="28"/>
        </w:rPr>
        <w:t>.</w:t>
      </w:r>
    </w:p>
    <w:p w:rsidR="00841112" w:rsidRPr="002B7A44" w:rsidRDefault="00C315AF" w:rsidP="002B7A44">
      <w:pPr>
        <w:autoSpaceDE w:val="0"/>
        <w:autoSpaceDN w:val="0"/>
        <w:adjustRightInd w:val="0"/>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5</w:t>
      </w:r>
      <w:r w:rsidR="00DE77D5" w:rsidRPr="002B7A44">
        <w:rPr>
          <w:rFonts w:ascii="Times New Roman" w:hAnsi="Times New Roman" w:cs="Times New Roman"/>
          <w:sz w:val="28"/>
          <w:szCs w:val="28"/>
        </w:rPr>
        <w:t>.1. </w:t>
      </w:r>
      <w:r w:rsidR="00841112" w:rsidRPr="002B7A44">
        <w:rPr>
          <w:rFonts w:ascii="Times New Roman" w:hAnsi="Times New Roman" w:cs="Times New Roman"/>
          <w:sz w:val="28"/>
          <w:szCs w:val="28"/>
        </w:rPr>
        <w:t xml:space="preserve">Во второй половине 2022 года в соответствии с изменениями </w:t>
      </w:r>
      <w:r w:rsidR="00B659C8" w:rsidRPr="002B7A44">
        <w:rPr>
          <w:rFonts w:ascii="Times New Roman" w:hAnsi="Times New Roman" w:cs="Times New Roman"/>
          <w:sz w:val="28"/>
          <w:szCs w:val="28"/>
        </w:rPr>
        <w:t>федерального</w:t>
      </w:r>
      <w:r w:rsidR="00841112" w:rsidRPr="002B7A44">
        <w:rPr>
          <w:rFonts w:ascii="Times New Roman" w:hAnsi="Times New Roman" w:cs="Times New Roman"/>
          <w:sz w:val="28"/>
          <w:szCs w:val="28"/>
        </w:rPr>
        <w:t xml:space="preserve"> законодательств</w:t>
      </w:r>
      <w:r w:rsidR="00B659C8" w:rsidRPr="002B7A44">
        <w:rPr>
          <w:rFonts w:ascii="Times New Roman" w:hAnsi="Times New Roman" w:cs="Times New Roman"/>
          <w:sz w:val="28"/>
          <w:szCs w:val="28"/>
        </w:rPr>
        <w:t>а</w:t>
      </w:r>
      <w:r w:rsidR="00841112" w:rsidRPr="002B7A44">
        <w:rPr>
          <w:rFonts w:ascii="Times New Roman" w:hAnsi="Times New Roman" w:cs="Times New Roman"/>
          <w:sz w:val="28"/>
          <w:szCs w:val="28"/>
        </w:rPr>
        <w:t xml:space="preserve"> во всех контрактах с подрядными организациями, привлекаемыми к выполнению работ по капитальному ремонту многоквартирных домов, предусмотрен механизм банковского сопровождения. Таким образом у</w:t>
      </w:r>
      <w:r w:rsidR="00661DC4" w:rsidRPr="002B7A44">
        <w:rPr>
          <w:rFonts w:ascii="Times New Roman" w:hAnsi="Times New Roman" w:cs="Times New Roman"/>
          <w:sz w:val="28"/>
          <w:szCs w:val="28"/>
        </w:rPr>
        <w:t> </w:t>
      </w:r>
      <w:r w:rsidR="00841112" w:rsidRPr="002B7A44">
        <w:rPr>
          <w:rFonts w:ascii="Times New Roman" w:hAnsi="Times New Roman" w:cs="Times New Roman"/>
          <w:sz w:val="28"/>
          <w:szCs w:val="28"/>
        </w:rPr>
        <w:t>подрядных организаций появился дополнительный стимул для участия в</w:t>
      </w:r>
      <w:r w:rsidR="00661DC4" w:rsidRPr="002B7A44">
        <w:rPr>
          <w:rFonts w:ascii="Times New Roman" w:hAnsi="Times New Roman" w:cs="Times New Roman"/>
          <w:sz w:val="28"/>
          <w:szCs w:val="28"/>
        </w:rPr>
        <w:t> </w:t>
      </w:r>
      <w:r w:rsidR="00841112" w:rsidRPr="002B7A44">
        <w:rPr>
          <w:rFonts w:ascii="Times New Roman" w:hAnsi="Times New Roman" w:cs="Times New Roman"/>
          <w:sz w:val="28"/>
          <w:szCs w:val="28"/>
        </w:rPr>
        <w:t>программе капитального ремонта многоквартирных домов в связи с</w:t>
      </w:r>
      <w:r w:rsidR="00661DC4" w:rsidRPr="002B7A44">
        <w:rPr>
          <w:rFonts w:ascii="Times New Roman" w:hAnsi="Times New Roman" w:cs="Times New Roman"/>
          <w:sz w:val="28"/>
          <w:szCs w:val="28"/>
        </w:rPr>
        <w:t> </w:t>
      </w:r>
      <w:r w:rsidR="00841112" w:rsidRPr="002B7A44">
        <w:rPr>
          <w:rFonts w:ascii="Times New Roman" w:hAnsi="Times New Roman" w:cs="Times New Roman"/>
          <w:sz w:val="28"/>
          <w:szCs w:val="28"/>
        </w:rPr>
        <w:t>возможностью установления увеличенного р</w:t>
      </w:r>
      <w:r w:rsidR="008E4B5E" w:rsidRPr="002B7A44">
        <w:rPr>
          <w:rFonts w:ascii="Times New Roman" w:hAnsi="Times New Roman" w:cs="Times New Roman"/>
          <w:sz w:val="28"/>
          <w:szCs w:val="28"/>
        </w:rPr>
        <w:t>азмера авансового платежа до 80</w:t>
      </w:r>
      <w:r w:rsidR="0070068F" w:rsidRPr="002B7A44">
        <w:rPr>
          <w:rFonts w:ascii="Times New Roman" w:hAnsi="Times New Roman" w:cs="Times New Roman"/>
          <w:sz w:val="28"/>
          <w:szCs w:val="28"/>
        </w:rPr>
        <w:t>%</w:t>
      </w:r>
      <w:r w:rsidR="00841112" w:rsidRPr="002B7A44">
        <w:rPr>
          <w:rFonts w:ascii="Times New Roman" w:hAnsi="Times New Roman" w:cs="Times New Roman"/>
          <w:sz w:val="28"/>
          <w:szCs w:val="28"/>
        </w:rPr>
        <w:t>.</w:t>
      </w:r>
    </w:p>
    <w:p w:rsidR="00841112" w:rsidRPr="002B7A44" w:rsidRDefault="00C315AF" w:rsidP="002B7A44">
      <w:pPr>
        <w:pStyle w:val="ConsPlusNormal"/>
        <w:widowControl/>
        <w:ind w:firstLine="709"/>
        <w:jc w:val="both"/>
        <w:rPr>
          <w:rFonts w:ascii="Times New Roman" w:hAnsi="Times New Roman" w:cs="Times New Roman"/>
          <w:sz w:val="28"/>
          <w:szCs w:val="28"/>
        </w:rPr>
      </w:pPr>
      <w:r w:rsidRPr="002B7A44">
        <w:rPr>
          <w:rFonts w:ascii="Times New Roman" w:hAnsi="Times New Roman" w:cs="Times New Roman"/>
          <w:sz w:val="28"/>
          <w:szCs w:val="28"/>
        </w:rPr>
        <w:t>5</w:t>
      </w:r>
      <w:r w:rsidR="00DE77D5" w:rsidRPr="002B7A44">
        <w:rPr>
          <w:rFonts w:ascii="Times New Roman" w:hAnsi="Times New Roman" w:cs="Times New Roman"/>
          <w:sz w:val="28"/>
          <w:szCs w:val="28"/>
        </w:rPr>
        <w:t>.2. </w:t>
      </w:r>
      <w:r w:rsidR="008C4359" w:rsidRPr="002B7A44">
        <w:rPr>
          <w:rFonts w:ascii="Times New Roman" w:hAnsi="Times New Roman" w:cs="Times New Roman"/>
          <w:sz w:val="28"/>
          <w:szCs w:val="28"/>
        </w:rPr>
        <w:t>В соответствии с изменениями бюджетного законодательства начиная с</w:t>
      </w:r>
      <w:r w:rsidR="00A530D2" w:rsidRPr="002B7A44">
        <w:rPr>
          <w:rFonts w:ascii="Times New Roman" w:hAnsi="Times New Roman" w:cs="Times New Roman"/>
          <w:sz w:val="28"/>
          <w:szCs w:val="28"/>
        </w:rPr>
        <w:t> </w:t>
      </w:r>
      <w:r w:rsidR="008C4359" w:rsidRPr="002B7A44">
        <w:rPr>
          <w:rFonts w:ascii="Times New Roman" w:hAnsi="Times New Roman" w:cs="Times New Roman"/>
          <w:sz w:val="28"/>
          <w:szCs w:val="28"/>
        </w:rPr>
        <w:t xml:space="preserve">2022 года </w:t>
      </w:r>
      <w:r w:rsidR="00841112" w:rsidRPr="002B7A44">
        <w:rPr>
          <w:rFonts w:ascii="Times New Roman" w:hAnsi="Times New Roman" w:cs="Times New Roman"/>
          <w:sz w:val="28"/>
          <w:szCs w:val="28"/>
        </w:rPr>
        <w:t xml:space="preserve">законом об областном бюджете </w:t>
      </w:r>
      <w:r w:rsidR="008C4359" w:rsidRPr="002B7A44">
        <w:rPr>
          <w:rFonts w:ascii="Times New Roman" w:hAnsi="Times New Roman" w:cs="Times New Roman"/>
          <w:sz w:val="28"/>
          <w:szCs w:val="28"/>
        </w:rPr>
        <w:t xml:space="preserve">на регулярной основе </w:t>
      </w:r>
      <w:r w:rsidR="00841112" w:rsidRPr="002B7A44">
        <w:rPr>
          <w:rFonts w:ascii="Times New Roman" w:hAnsi="Times New Roman" w:cs="Times New Roman"/>
          <w:sz w:val="28"/>
          <w:szCs w:val="28"/>
        </w:rPr>
        <w:t>установлены средства областного бюджета, подлежащие казначейскому сопровождению.</w:t>
      </w:r>
    </w:p>
    <w:p w:rsidR="00841112" w:rsidRPr="002B7A44" w:rsidRDefault="00841112" w:rsidP="002B7A44">
      <w:pPr>
        <w:pStyle w:val="ConsPlusNormal"/>
        <w:widowControl/>
        <w:ind w:firstLine="709"/>
        <w:jc w:val="both"/>
        <w:rPr>
          <w:rFonts w:ascii="Times New Roman" w:hAnsi="Times New Roman" w:cs="Times New Roman"/>
          <w:sz w:val="28"/>
          <w:szCs w:val="28"/>
        </w:rPr>
      </w:pPr>
      <w:r w:rsidRPr="002B7A44">
        <w:rPr>
          <w:rFonts w:ascii="Times New Roman" w:hAnsi="Times New Roman" w:cs="Times New Roman"/>
          <w:sz w:val="28"/>
          <w:szCs w:val="28"/>
        </w:rPr>
        <w:t xml:space="preserve">Учитывая необходимость упрощения условий казначейского сопровождения в связи с </w:t>
      </w:r>
      <w:proofErr w:type="spellStart"/>
      <w:r w:rsidRPr="002B7A44">
        <w:rPr>
          <w:rFonts w:ascii="Times New Roman" w:hAnsi="Times New Roman" w:cs="Times New Roman"/>
          <w:sz w:val="28"/>
          <w:szCs w:val="28"/>
        </w:rPr>
        <w:t>санкционным</w:t>
      </w:r>
      <w:proofErr w:type="spellEnd"/>
      <w:r w:rsidRPr="002B7A44">
        <w:rPr>
          <w:rFonts w:ascii="Times New Roman" w:hAnsi="Times New Roman" w:cs="Times New Roman"/>
          <w:sz w:val="28"/>
          <w:szCs w:val="28"/>
        </w:rPr>
        <w:t xml:space="preserve"> давлением в соответствии с принятыми на федеральном уровне рекомендациями в закон об областном бюджете внесено изменение, позволяющее в 2022 году упростить и ускорить расчеты при казначейском сопровождении средств за поставленные товары, а также выполненные работы (оказанные услуги) в рамках строительства (реконструкции), капитального ремонта объектов капитального строительства, путем перечисления средств сразу на расчетный счет поставщика товаров, подрядчика (исполнителя) в кредитной организации, (без открытия лицевого счета участника казначейского сопровождения в Управлении Федерального казначейства по Новосибирской области) при представлении подтверждающих документов.</w:t>
      </w:r>
    </w:p>
    <w:p w:rsidR="000D49E8" w:rsidRPr="002B7A44" w:rsidRDefault="00A630BD" w:rsidP="002B7A44">
      <w:pPr>
        <w:pStyle w:val="ConsPlusNormal"/>
        <w:widowControl/>
        <w:ind w:firstLine="709"/>
        <w:jc w:val="both"/>
        <w:rPr>
          <w:rFonts w:ascii="Times New Roman" w:hAnsi="Times New Roman" w:cs="Times New Roman"/>
          <w:sz w:val="28"/>
          <w:szCs w:val="28"/>
        </w:rPr>
      </w:pPr>
      <w:r w:rsidRPr="002B7A44">
        <w:rPr>
          <w:rFonts w:ascii="Times New Roman" w:hAnsi="Times New Roman" w:cs="Times New Roman"/>
          <w:sz w:val="28"/>
          <w:szCs w:val="28"/>
        </w:rPr>
        <w:t xml:space="preserve">Также в условиях </w:t>
      </w:r>
      <w:proofErr w:type="spellStart"/>
      <w:r w:rsidRPr="002B7A44">
        <w:rPr>
          <w:rFonts w:ascii="Times New Roman" w:hAnsi="Times New Roman" w:cs="Times New Roman"/>
          <w:sz w:val="28"/>
          <w:szCs w:val="28"/>
        </w:rPr>
        <w:t>санкционного</w:t>
      </w:r>
      <w:proofErr w:type="spellEnd"/>
      <w:r w:rsidRPr="002B7A44">
        <w:rPr>
          <w:rFonts w:ascii="Times New Roman" w:hAnsi="Times New Roman" w:cs="Times New Roman"/>
          <w:sz w:val="28"/>
          <w:szCs w:val="28"/>
        </w:rPr>
        <w:t xml:space="preserve"> давления принято постановление Правительства Новосиб</w:t>
      </w:r>
      <w:r w:rsidR="008050E3" w:rsidRPr="002B7A44">
        <w:rPr>
          <w:rFonts w:ascii="Times New Roman" w:hAnsi="Times New Roman" w:cs="Times New Roman"/>
          <w:sz w:val="28"/>
          <w:szCs w:val="28"/>
        </w:rPr>
        <w:t>ирской области от 28.06.2022 № </w:t>
      </w:r>
      <w:r w:rsidRPr="002B7A44">
        <w:rPr>
          <w:rFonts w:ascii="Times New Roman" w:hAnsi="Times New Roman" w:cs="Times New Roman"/>
          <w:sz w:val="28"/>
          <w:szCs w:val="28"/>
        </w:rPr>
        <w:t>2</w:t>
      </w:r>
      <w:r w:rsidR="008050E3" w:rsidRPr="002B7A44">
        <w:rPr>
          <w:rFonts w:ascii="Times New Roman" w:hAnsi="Times New Roman" w:cs="Times New Roman"/>
          <w:sz w:val="28"/>
          <w:szCs w:val="28"/>
        </w:rPr>
        <w:t>9</w:t>
      </w:r>
      <w:r w:rsidRPr="002B7A44">
        <w:rPr>
          <w:rFonts w:ascii="Times New Roman" w:hAnsi="Times New Roman" w:cs="Times New Roman"/>
          <w:sz w:val="28"/>
          <w:szCs w:val="28"/>
        </w:rPr>
        <w:t>4-п «О некоторых особенностях казначейского сопровождения средств, предоставляемых из областного бюджета Новосибирской области в 2022 году», позволяющее в</w:t>
      </w:r>
      <w:r w:rsidR="00E251DF" w:rsidRPr="002B7A44">
        <w:rPr>
          <w:rFonts w:ascii="Times New Roman" w:hAnsi="Times New Roman" w:cs="Times New Roman"/>
          <w:sz w:val="28"/>
          <w:szCs w:val="28"/>
        </w:rPr>
        <w:t> </w:t>
      </w:r>
      <w:r w:rsidRPr="002B7A44">
        <w:rPr>
          <w:rFonts w:ascii="Times New Roman" w:hAnsi="Times New Roman" w:cs="Times New Roman"/>
          <w:sz w:val="28"/>
          <w:szCs w:val="28"/>
        </w:rPr>
        <w:t>2022 году устанавли</w:t>
      </w:r>
      <w:r w:rsidR="0070068F" w:rsidRPr="002B7A44">
        <w:rPr>
          <w:rFonts w:ascii="Times New Roman" w:hAnsi="Times New Roman" w:cs="Times New Roman"/>
          <w:sz w:val="28"/>
          <w:szCs w:val="28"/>
        </w:rPr>
        <w:t>вать размер авансирования до 90%</w:t>
      </w:r>
      <w:r w:rsidRPr="002B7A44">
        <w:rPr>
          <w:rFonts w:ascii="Times New Roman" w:hAnsi="Times New Roman" w:cs="Times New Roman"/>
          <w:sz w:val="28"/>
          <w:szCs w:val="28"/>
        </w:rPr>
        <w:t xml:space="preserve"> по государственным контрактам, контрактам (договорам) на сумму от 5 до 50 млн рублей, если размер а</w:t>
      </w:r>
      <w:r w:rsidR="0070068F" w:rsidRPr="002B7A44">
        <w:rPr>
          <w:rFonts w:ascii="Times New Roman" w:hAnsi="Times New Roman" w:cs="Times New Roman"/>
          <w:sz w:val="28"/>
          <w:szCs w:val="28"/>
        </w:rPr>
        <w:t>ва</w:t>
      </w:r>
      <w:r w:rsidR="008C4A72" w:rsidRPr="002B7A44">
        <w:rPr>
          <w:rFonts w:ascii="Times New Roman" w:hAnsi="Times New Roman" w:cs="Times New Roman"/>
          <w:sz w:val="28"/>
          <w:szCs w:val="28"/>
        </w:rPr>
        <w:t xml:space="preserve">нсового платежа составляет 50% </w:t>
      </w:r>
      <w:r w:rsidRPr="002B7A44">
        <w:rPr>
          <w:rFonts w:ascii="Times New Roman" w:hAnsi="Times New Roman" w:cs="Times New Roman"/>
          <w:sz w:val="28"/>
          <w:szCs w:val="28"/>
        </w:rPr>
        <w:t>и более его суммы. Данное решение позволяет, с одной стороны, обеспечить оборотными средствами исполнителей контрактов, с</w:t>
      </w:r>
      <w:r w:rsidR="00E251DF" w:rsidRPr="002B7A44">
        <w:rPr>
          <w:rFonts w:ascii="Times New Roman" w:hAnsi="Times New Roman" w:cs="Times New Roman"/>
          <w:sz w:val="28"/>
          <w:szCs w:val="28"/>
        </w:rPr>
        <w:t> </w:t>
      </w:r>
      <w:r w:rsidRPr="002B7A44">
        <w:rPr>
          <w:rFonts w:ascii="Times New Roman" w:hAnsi="Times New Roman" w:cs="Times New Roman"/>
          <w:sz w:val="28"/>
          <w:szCs w:val="28"/>
        </w:rPr>
        <w:t>другой – обеспечить надлежащий контроль целевого использования средств, предоставляемых из областного бюджета.</w:t>
      </w:r>
    </w:p>
    <w:p w:rsidR="00863478" w:rsidRPr="002B7A44" w:rsidRDefault="00C315AF" w:rsidP="002B7A44">
      <w:pPr>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6</w:t>
      </w:r>
      <w:r w:rsidR="00863478" w:rsidRPr="002B7A44">
        <w:rPr>
          <w:rFonts w:ascii="Times New Roman" w:hAnsi="Times New Roman" w:cs="Times New Roman"/>
          <w:sz w:val="28"/>
          <w:szCs w:val="28"/>
        </w:rPr>
        <w:t>. </w:t>
      </w:r>
      <w:r w:rsidR="00076476" w:rsidRPr="002B7A44">
        <w:rPr>
          <w:rFonts w:ascii="Times New Roman" w:hAnsi="Times New Roman" w:cs="Times New Roman"/>
          <w:sz w:val="28"/>
          <w:szCs w:val="28"/>
        </w:rPr>
        <w:t>Бюджетный учет</w:t>
      </w:r>
      <w:r w:rsidR="00863478" w:rsidRPr="002B7A44">
        <w:rPr>
          <w:rFonts w:ascii="Times New Roman" w:hAnsi="Times New Roman" w:cs="Times New Roman"/>
          <w:sz w:val="28"/>
          <w:szCs w:val="28"/>
        </w:rPr>
        <w:t xml:space="preserve"> на базе единого центра компетенций.</w:t>
      </w:r>
    </w:p>
    <w:p w:rsidR="008907FD" w:rsidRPr="002B7A44" w:rsidRDefault="00CB1B6A" w:rsidP="002B7A44">
      <w:pPr>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В</w:t>
      </w:r>
      <w:r w:rsidR="008907FD" w:rsidRPr="002B7A44">
        <w:rPr>
          <w:rFonts w:ascii="Times New Roman" w:hAnsi="Times New Roman" w:cs="Times New Roman"/>
          <w:sz w:val="28"/>
          <w:szCs w:val="28"/>
        </w:rPr>
        <w:t xml:space="preserve"> органах государственной власти Новосибирской области и</w:t>
      </w:r>
      <w:r w:rsidR="00E251DF" w:rsidRPr="002B7A44">
        <w:rPr>
          <w:rFonts w:ascii="Times New Roman" w:hAnsi="Times New Roman" w:cs="Times New Roman"/>
          <w:sz w:val="28"/>
          <w:szCs w:val="28"/>
        </w:rPr>
        <w:t> </w:t>
      </w:r>
      <w:r w:rsidR="008907FD" w:rsidRPr="002B7A44">
        <w:rPr>
          <w:rFonts w:ascii="Times New Roman" w:hAnsi="Times New Roman" w:cs="Times New Roman"/>
          <w:sz w:val="28"/>
          <w:szCs w:val="28"/>
        </w:rPr>
        <w:t xml:space="preserve">государственных учреждениях Новосибирской области в 2021 году завершилась передача полномочий 61 субъекта централизованного учета государственному казенному учреждению Новосибирской области «Центр бухгалтерского учета». Задача по централизации обеспечивающих функций финансово-хозяйственного обеспечения </w:t>
      </w:r>
      <w:r w:rsidR="00F82282" w:rsidRPr="002B7A44">
        <w:rPr>
          <w:rFonts w:ascii="Times New Roman" w:hAnsi="Times New Roman" w:cs="Times New Roman"/>
          <w:sz w:val="28"/>
          <w:szCs w:val="28"/>
        </w:rPr>
        <w:t>ИОГВ НСО</w:t>
      </w:r>
      <w:r w:rsidR="008907FD" w:rsidRPr="002B7A44">
        <w:rPr>
          <w:rFonts w:ascii="Times New Roman" w:hAnsi="Times New Roman" w:cs="Times New Roman"/>
          <w:sz w:val="28"/>
          <w:szCs w:val="28"/>
        </w:rPr>
        <w:t xml:space="preserve"> в части ведения бюджетного учета и формирования бюджетной отчетности на базе единого центра компетенций реализована.</w:t>
      </w:r>
    </w:p>
    <w:p w:rsidR="008907FD" w:rsidRPr="002B7A44" w:rsidRDefault="00CB1B6A" w:rsidP="002B7A44">
      <w:pPr>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 xml:space="preserve">В 2022 году будет </w:t>
      </w:r>
      <w:r w:rsidR="003D3659" w:rsidRPr="002B7A44">
        <w:rPr>
          <w:rFonts w:ascii="Times New Roman" w:hAnsi="Times New Roman" w:cs="Times New Roman"/>
          <w:sz w:val="28"/>
          <w:szCs w:val="28"/>
        </w:rPr>
        <w:t>продолжена реализация второго</w:t>
      </w:r>
      <w:r w:rsidRPr="002B7A44">
        <w:rPr>
          <w:rFonts w:ascii="Times New Roman" w:hAnsi="Times New Roman" w:cs="Times New Roman"/>
          <w:sz w:val="28"/>
          <w:szCs w:val="28"/>
        </w:rPr>
        <w:t xml:space="preserve"> этап</w:t>
      </w:r>
      <w:r w:rsidR="003D3659" w:rsidRPr="002B7A44">
        <w:rPr>
          <w:rFonts w:ascii="Times New Roman" w:hAnsi="Times New Roman" w:cs="Times New Roman"/>
          <w:sz w:val="28"/>
          <w:szCs w:val="28"/>
        </w:rPr>
        <w:t>а</w:t>
      </w:r>
      <w:r w:rsidR="008907FD" w:rsidRPr="002B7A44">
        <w:rPr>
          <w:rFonts w:ascii="Times New Roman" w:hAnsi="Times New Roman" w:cs="Times New Roman"/>
          <w:sz w:val="28"/>
          <w:szCs w:val="28"/>
        </w:rPr>
        <w:t xml:space="preserve"> </w:t>
      </w:r>
      <w:r w:rsidRPr="002B7A44">
        <w:rPr>
          <w:rFonts w:ascii="Times New Roman" w:hAnsi="Times New Roman" w:cs="Times New Roman"/>
          <w:sz w:val="28"/>
          <w:szCs w:val="28"/>
        </w:rPr>
        <w:t>централизации, итогом которого</w:t>
      </w:r>
      <w:r w:rsidR="008907FD" w:rsidRPr="002B7A44">
        <w:rPr>
          <w:rFonts w:ascii="Times New Roman" w:hAnsi="Times New Roman" w:cs="Times New Roman"/>
          <w:sz w:val="28"/>
          <w:szCs w:val="28"/>
        </w:rPr>
        <w:t xml:space="preserve"> </w:t>
      </w:r>
      <w:r w:rsidRPr="002B7A44">
        <w:rPr>
          <w:rFonts w:ascii="Times New Roman" w:hAnsi="Times New Roman" w:cs="Times New Roman"/>
          <w:sz w:val="28"/>
          <w:szCs w:val="28"/>
        </w:rPr>
        <w:t>станет</w:t>
      </w:r>
      <w:r w:rsidR="008907FD" w:rsidRPr="002B7A44">
        <w:rPr>
          <w:rFonts w:ascii="Times New Roman" w:hAnsi="Times New Roman" w:cs="Times New Roman"/>
          <w:sz w:val="28"/>
          <w:szCs w:val="28"/>
        </w:rPr>
        <w:t xml:space="preserve"> апробация всех направлений централизации учетных функций (создание ведомственных центров бухгалтерского учета, центров бухгалтерского учета муниципальных районов, городских округов) с</w:t>
      </w:r>
      <w:r w:rsidR="00E251DF" w:rsidRPr="002B7A44">
        <w:rPr>
          <w:rFonts w:ascii="Times New Roman" w:hAnsi="Times New Roman" w:cs="Times New Roman"/>
          <w:sz w:val="28"/>
          <w:szCs w:val="28"/>
        </w:rPr>
        <w:t> </w:t>
      </w:r>
      <w:r w:rsidR="008907FD" w:rsidRPr="002B7A44">
        <w:rPr>
          <w:rFonts w:ascii="Times New Roman" w:hAnsi="Times New Roman" w:cs="Times New Roman"/>
          <w:sz w:val="28"/>
          <w:szCs w:val="28"/>
        </w:rPr>
        <w:t xml:space="preserve">использованием единого программного продукта, а также передача учетных </w:t>
      </w:r>
      <w:r w:rsidR="008907FD" w:rsidRPr="002B7A44">
        <w:rPr>
          <w:rFonts w:ascii="Times New Roman" w:hAnsi="Times New Roman" w:cs="Times New Roman"/>
          <w:sz w:val="28"/>
          <w:szCs w:val="28"/>
        </w:rPr>
        <w:lastRenderedPageBreak/>
        <w:t>функций части государственных учреждений тех ведомств, где создание отраслевых центров бухгал</w:t>
      </w:r>
      <w:r w:rsidR="00D8736F" w:rsidRPr="002B7A44">
        <w:rPr>
          <w:rFonts w:ascii="Times New Roman" w:hAnsi="Times New Roman" w:cs="Times New Roman"/>
          <w:sz w:val="28"/>
          <w:szCs w:val="28"/>
        </w:rPr>
        <w:t>терского учета не целесообразно</w:t>
      </w:r>
      <w:r w:rsidR="008907FD" w:rsidRPr="002B7A44">
        <w:rPr>
          <w:rFonts w:ascii="Times New Roman" w:hAnsi="Times New Roman" w:cs="Times New Roman"/>
          <w:sz w:val="28"/>
          <w:szCs w:val="28"/>
        </w:rPr>
        <w:t>.</w:t>
      </w:r>
    </w:p>
    <w:p w:rsidR="008907FD" w:rsidRPr="002B7A44" w:rsidRDefault="005E2CCD" w:rsidP="002B7A44">
      <w:pPr>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В 2023</w:t>
      </w:r>
      <w:r w:rsidR="00E251DF" w:rsidRPr="002B7A44">
        <w:rPr>
          <w:rFonts w:ascii="Times New Roman" w:hAnsi="Times New Roman" w:cs="Times New Roman"/>
          <w:sz w:val="28"/>
          <w:szCs w:val="28"/>
        </w:rPr>
        <w:t>–</w:t>
      </w:r>
      <w:r w:rsidRPr="002B7A44">
        <w:rPr>
          <w:rFonts w:ascii="Times New Roman" w:hAnsi="Times New Roman" w:cs="Times New Roman"/>
          <w:sz w:val="28"/>
          <w:szCs w:val="28"/>
        </w:rPr>
        <w:t xml:space="preserve">2025 годах на территории Новосибирской области </w:t>
      </w:r>
      <w:r w:rsidR="003F3DAA" w:rsidRPr="002B7A44">
        <w:rPr>
          <w:rFonts w:ascii="Times New Roman" w:hAnsi="Times New Roman" w:cs="Times New Roman"/>
          <w:sz w:val="28"/>
          <w:szCs w:val="28"/>
        </w:rPr>
        <w:t xml:space="preserve">продолжится создание </w:t>
      </w:r>
      <w:r w:rsidRPr="002B7A44">
        <w:rPr>
          <w:rFonts w:ascii="Times New Roman" w:hAnsi="Times New Roman" w:cs="Times New Roman"/>
          <w:sz w:val="28"/>
          <w:szCs w:val="28"/>
        </w:rPr>
        <w:t xml:space="preserve">единой электронной системы формирования данных учета и </w:t>
      </w:r>
      <w:proofErr w:type="gramStart"/>
      <w:r w:rsidRPr="002B7A44">
        <w:rPr>
          <w:rFonts w:ascii="Times New Roman" w:hAnsi="Times New Roman" w:cs="Times New Roman"/>
          <w:sz w:val="28"/>
          <w:szCs w:val="28"/>
        </w:rPr>
        <w:t>отчетности государственных финансов</w:t>
      </w:r>
      <w:proofErr w:type="gramEnd"/>
      <w:r w:rsidRPr="002B7A44">
        <w:rPr>
          <w:rFonts w:ascii="Times New Roman" w:hAnsi="Times New Roman" w:cs="Times New Roman"/>
          <w:sz w:val="28"/>
          <w:szCs w:val="28"/>
        </w:rPr>
        <w:t xml:space="preserve"> и переход на централизованную организацию бюджетного (бухгалтерского) учета и формирование бюджетной (бухгалтерской) отчетности.</w:t>
      </w:r>
    </w:p>
    <w:p w:rsidR="00076476" w:rsidRPr="002B7A44" w:rsidRDefault="00C315AF" w:rsidP="002B7A44">
      <w:pPr>
        <w:pStyle w:val="a7"/>
        <w:ind w:firstLine="709"/>
        <w:jc w:val="both"/>
        <w:rPr>
          <w:sz w:val="28"/>
          <w:szCs w:val="28"/>
        </w:rPr>
      </w:pPr>
      <w:r w:rsidRPr="002B7A44">
        <w:rPr>
          <w:sz w:val="28"/>
          <w:szCs w:val="28"/>
        </w:rPr>
        <w:t>7</w:t>
      </w:r>
      <w:r w:rsidR="00E37CD9" w:rsidRPr="002B7A44">
        <w:rPr>
          <w:sz w:val="28"/>
          <w:szCs w:val="28"/>
        </w:rPr>
        <w:t>. Ф</w:t>
      </w:r>
      <w:r w:rsidR="00076476" w:rsidRPr="002B7A44">
        <w:rPr>
          <w:sz w:val="28"/>
          <w:szCs w:val="28"/>
        </w:rPr>
        <w:t>ин</w:t>
      </w:r>
      <w:r w:rsidR="00E37CD9" w:rsidRPr="002B7A44">
        <w:rPr>
          <w:sz w:val="28"/>
          <w:szCs w:val="28"/>
        </w:rPr>
        <w:t>ансовый аудит и его роль</w:t>
      </w:r>
      <w:r w:rsidR="0094086D" w:rsidRPr="002B7A44">
        <w:rPr>
          <w:sz w:val="28"/>
          <w:szCs w:val="28"/>
        </w:rPr>
        <w:t xml:space="preserve"> в деятельности </w:t>
      </w:r>
      <w:r w:rsidR="00076476" w:rsidRPr="002B7A44">
        <w:rPr>
          <w:sz w:val="28"/>
          <w:szCs w:val="28"/>
        </w:rPr>
        <w:t>ИОГВ</w:t>
      </w:r>
      <w:r w:rsidR="0050109A" w:rsidRPr="002B7A44">
        <w:rPr>
          <w:sz w:val="28"/>
          <w:szCs w:val="28"/>
        </w:rPr>
        <w:t xml:space="preserve"> НСО</w:t>
      </w:r>
      <w:r w:rsidR="00F13C7A" w:rsidRPr="002B7A44">
        <w:rPr>
          <w:sz w:val="28"/>
          <w:szCs w:val="28"/>
        </w:rPr>
        <w:t>.</w:t>
      </w:r>
      <w:r w:rsidR="00076476" w:rsidRPr="002B7A44">
        <w:rPr>
          <w:sz w:val="28"/>
          <w:szCs w:val="28"/>
        </w:rPr>
        <w:t xml:space="preserve"> </w:t>
      </w:r>
    </w:p>
    <w:p w:rsidR="00E42D4F" w:rsidRPr="002B7A44" w:rsidRDefault="00E42D4F"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 xml:space="preserve">Для объективного и взвешенного подхода к </w:t>
      </w:r>
      <w:r w:rsidR="00967143" w:rsidRPr="002B7A44">
        <w:rPr>
          <w:rFonts w:ascii="Times New Roman" w:eastAsia="Times New Roman" w:hAnsi="Times New Roman" w:cs="Times New Roman"/>
          <w:sz w:val="28"/>
          <w:szCs w:val="28"/>
          <w:lang w:eastAsia="ru-RU"/>
        </w:rPr>
        <w:t>штатной</w:t>
      </w:r>
      <w:r w:rsidRPr="002B7A44">
        <w:rPr>
          <w:rFonts w:ascii="Times New Roman" w:eastAsia="Times New Roman" w:hAnsi="Times New Roman" w:cs="Times New Roman"/>
          <w:sz w:val="28"/>
          <w:szCs w:val="28"/>
          <w:lang w:eastAsia="ru-RU"/>
        </w:rPr>
        <w:t xml:space="preserve"> численности МФ и НП НСО</w:t>
      </w:r>
      <w:r w:rsidR="0094086D" w:rsidRPr="002B7A44">
        <w:rPr>
          <w:rFonts w:ascii="Times New Roman" w:eastAsia="Times New Roman" w:hAnsi="Times New Roman" w:cs="Times New Roman"/>
          <w:sz w:val="28"/>
          <w:szCs w:val="28"/>
          <w:lang w:eastAsia="ru-RU"/>
        </w:rPr>
        <w:t xml:space="preserve"> совместно с заинтересованными </w:t>
      </w:r>
      <w:r w:rsidRPr="002B7A44">
        <w:rPr>
          <w:rFonts w:ascii="Times New Roman" w:eastAsia="Times New Roman" w:hAnsi="Times New Roman" w:cs="Times New Roman"/>
          <w:sz w:val="28"/>
          <w:szCs w:val="28"/>
          <w:lang w:eastAsia="ru-RU"/>
        </w:rPr>
        <w:t>ИОГВ</w:t>
      </w:r>
      <w:r w:rsidR="0050109A" w:rsidRPr="002B7A44">
        <w:rPr>
          <w:rFonts w:ascii="Times New Roman" w:eastAsia="Times New Roman" w:hAnsi="Times New Roman" w:cs="Times New Roman"/>
          <w:sz w:val="28"/>
          <w:szCs w:val="28"/>
          <w:lang w:eastAsia="ru-RU"/>
        </w:rPr>
        <w:t xml:space="preserve"> НСО</w:t>
      </w:r>
      <w:r w:rsidRPr="002B7A44">
        <w:rPr>
          <w:rFonts w:ascii="Times New Roman" w:eastAsia="Times New Roman" w:hAnsi="Times New Roman" w:cs="Times New Roman"/>
          <w:sz w:val="28"/>
          <w:szCs w:val="28"/>
          <w:lang w:eastAsia="ru-RU"/>
        </w:rPr>
        <w:t xml:space="preserve"> разработаны проекты нормативов временных затрат по осуществлению внутреннего финансового аудита и ведомственного контроля.</w:t>
      </w:r>
    </w:p>
    <w:p w:rsidR="008C622D" w:rsidRPr="002B7A44" w:rsidRDefault="008C622D"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В апреле 2022 года комиссией по вопросам государственного управления в</w:t>
      </w:r>
      <w:r w:rsidR="00FC198B"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 xml:space="preserve">Новосибирской области утверждена методика расчета единых нормативов временных затрат при осуществлении ведомственного контроля и внутреннего финансового аудита, а также расчеты затрат и рекомендации по применению данных нормативов, которые были </w:t>
      </w:r>
      <w:r w:rsidR="0094086D" w:rsidRPr="002B7A44">
        <w:rPr>
          <w:rFonts w:ascii="Times New Roman" w:eastAsia="Times New Roman" w:hAnsi="Times New Roman" w:cs="Times New Roman"/>
          <w:sz w:val="28"/>
          <w:szCs w:val="28"/>
          <w:lang w:eastAsia="ru-RU"/>
        </w:rPr>
        <w:t xml:space="preserve">доведены до </w:t>
      </w:r>
      <w:r w:rsidRPr="002B7A44">
        <w:rPr>
          <w:rFonts w:ascii="Times New Roman" w:eastAsia="Times New Roman" w:hAnsi="Times New Roman" w:cs="Times New Roman"/>
          <w:sz w:val="28"/>
          <w:szCs w:val="28"/>
          <w:lang w:eastAsia="ru-RU"/>
        </w:rPr>
        <w:t>ИОГВ</w:t>
      </w:r>
      <w:r w:rsidR="0050109A" w:rsidRPr="002B7A44">
        <w:rPr>
          <w:rFonts w:ascii="Times New Roman" w:eastAsia="Times New Roman" w:hAnsi="Times New Roman" w:cs="Times New Roman"/>
          <w:sz w:val="28"/>
          <w:szCs w:val="28"/>
          <w:lang w:eastAsia="ru-RU"/>
        </w:rPr>
        <w:t xml:space="preserve"> НСО</w:t>
      </w:r>
      <w:r w:rsidRPr="002B7A44">
        <w:rPr>
          <w:rFonts w:ascii="Times New Roman" w:eastAsia="Times New Roman" w:hAnsi="Times New Roman" w:cs="Times New Roman"/>
          <w:sz w:val="28"/>
          <w:szCs w:val="28"/>
          <w:lang w:eastAsia="ru-RU"/>
        </w:rPr>
        <w:t>.</w:t>
      </w:r>
    </w:p>
    <w:p w:rsidR="001E1911" w:rsidRPr="002B7A44" w:rsidRDefault="00C315AF"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8</w:t>
      </w:r>
      <w:r w:rsidR="001E1E99" w:rsidRPr="002B7A44">
        <w:rPr>
          <w:rFonts w:ascii="Times New Roman" w:eastAsia="Times New Roman" w:hAnsi="Times New Roman" w:cs="Times New Roman"/>
          <w:sz w:val="28"/>
          <w:szCs w:val="28"/>
          <w:lang w:eastAsia="ru-RU"/>
        </w:rPr>
        <w:t>. </w:t>
      </w:r>
      <w:r w:rsidR="00E37CD9" w:rsidRPr="002B7A44">
        <w:rPr>
          <w:rFonts w:ascii="Times New Roman" w:eastAsia="Times New Roman" w:hAnsi="Times New Roman" w:cs="Times New Roman"/>
          <w:sz w:val="28"/>
          <w:szCs w:val="28"/>
          <w:lang w:eastAsia="ru-RU"/>
        </w:rPr>
        <w:t>Комплексная оценка эффективности налоговых расходов</w:t>
      </w:r>
      <w:r w:rsidR="009E3F6A" w:rsidRPr="002B7A44">
        <w:rPr>
          <w:rFonts w:ascii="Times New Roman" w:eastAsia="Times New Roman" w:hAnsi="Times New Roman" w:cs="Times New Roman"/>
          <w:sz w:val="28"/>
          <w:szCs w:val="28"/>
          <w:lang w:eastAsia="ru-RU"/>
        </w:rPr>
        <w:t>.</w:t>
      </w:r>
      <w:r w:rsidR="001E1911" w:rsidRPr="002B7A44">
        <w:rPr>
          <w:rFonts w:ascii="Times New Roman" w:eastAsia="Times New Roman" w:hAnsi="Times New Roman" w:cs="Times New Roman"/>
          <w:sz w:val="28"/>
          <w:szCs w:val="28"/>
          <w:lang w:eastAsia="ru-RU"/>
        </w:rPr>
        <w:t xml:space="preserve"> </w:t>
      </w:r>
    </w:p>
    <w:p w:rsidR="001E1911" w:rsidRPr="002B7A44" w:rsidRDefault="001E1911" w:rsidP="002B7A4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B7A44">
        <w:rPr>
          <w:rFonts w:ascii="Times New Roman" w:eastAsia="Times New Roman" w:hAnsi="Times New Roman" w:cs="Times New Roman"/>
          <w:sz w:val="28"/>
          <w:szCs w:val="28"/>
          <w:lang w:eastAsia="ru-RU"/>
        </w:rPr>
        <w:t>В результате проведения мероприятий по оценке эффективности налоговых льгот, предусмотренных законодательством (в соответствии с постановлением Правительства Российской Федерации от</w:t>
      </w:r>
      <w:r w:rsidR="00FC198B"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22.06.2019 №</w:t>
      </w:r>
      <w:r w:rsidR="00FC198B"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796 «Об общих требованиях к оценке налоговых расходов субъектов Российской Федерации и</w:t>
      </w:r>
      <w:r w:rsidR="00FC198B" w:rsidRPr="002B7A44">
        <w:rPr>
          <w:rFonts w:ascii="Times New Roman" w:eastAsia="Times New Roman" w:hAnsi="Times New Roman" w:cs="Times New Roman"/>
          <w:sz w:val="28"/>
          <w:szCs w:val="28"/>
          <w:lang w:eastAsia="ru-RU"/>
        </w:rPr>
        <w:t> </w:t>
      </w:r>
      <w:r w:rsidRPr="002B7A44">
        <w:rPr>
          <w:rFonts w:ascii="Times New Roman" w:eastAsia="Times New Roman" w:hAnsi="Times New Roman" w:cs="Times New Roman"/>
          <w:sz w:val="28"/>
          <w:szCs w:val="28"/>
          <w:lang w:eastAsia="ru-RU"/>
        </w:rPr>
        <w:t xml:space="preserve">муниципальных образований» и постановлением Правительства Новосибирской области от 28.10.2019 № 418-п «Об установлении Порядка формирования перечня налоговых расходов Новосибирской области и оценки налоговых расходов Новосибирской области») в текущем году МФ и НП НСО сформирована оценка налоговых расходов Новосибирской области, обусловленных налоговыми льготами и иными преференциями. Комплексная оценка, включающая в себя том числе оценку эффективности, сформирована на основе данных, представленных кураторами налоговых расходов. По итогам проведенной оценки неэффективные налоговые льготы не выявлены. </w:t>
      </w:r>
    </w:p>
    <w:p w:rsidR="00016472" w:rsidRPr="002B7A44" w:rsidRDefault="00016472" w:rsidP="002B7A44">
      <w:pPr>
        <w:suppressAutoHyphens/>
        <w:spacing w:after="0" w:line="240" w:lineRule="auto"/>
        <w:jc w:val="center"/>
        <w:rPr>
          <w:rFonts w:ascii="Times New Roman" w:hAnsi="Times New Roman" w:cs="Times New Roman"/>
          <w:sz w:val="28"/>
          <w:szCs w:val="28"/>
        </w:rPr>
      </w:pPr>
    </w:p>
    <w:p w:rsidR="00B117EC" w:rsidRPr="002B7A44" w:rsidRDefault="00B117EC" w:rsidP="002B7A44">
      <w:pPr>
        <w:suppressAutoHyphens/>
        <w:spacing w:after="0" w:line="240" w:lineRule="auto"/>
        <w:jc w:val="center"/>
        <w:rPr>
          <w:rFonts w:ascii="Times New Roman" w:hAnsi="Times New Roman" w:cs="Times New Roman"/>
          <w:sz w:val="28"/>
          <w:szCs w:val="28"/>
        </w:rPr>
      </w:pPr>
      <w:r w:rsidRPr="002B7A44">
        <w:rPr>
          <w:rFonts w:ascii="Times New Roman" w:hAnsi="Times New Roman" w:cs="Times New Roman"/>
          <w:sz w:val="28"/>
          <w:szCs w:val="28"/>
        </w:rPr>
        <w:t>Направления</w:t>
      </w:r>
      <w:r w:rsidR="00E210FB" w:rsidRPr="002B7A44">
        <w:rPr>
          <w:rFonts w:ascii="Times New Roman" w:hAnsi="Times New Roman" w:cs="Times New Roman"/>
          <w:sz w:val="28"/>
          <w:szCs w:val="28"/>
        </w:rPr>
        <w:t xml:space="preserve"> бюджетной политики на 202</w:t>
      </w:r>
      <w:r w:rsidR="00454127" w:rsidRPr="002B7A44">
        <w:rPr>
          <w:rFonts w:ascii="Times New Roman" w:hAnsi="Times New Roman" w:cs="Times New Roman"/>
          <w:sz w:val="28"/>
          <w:szCs w:val="28"/>
        </w:rPr>
        <w:t>3</w:t>
      </w:r>
      <w:r w:rsidR="002572CA" w:rsidRPr="002B7A44">
        <w:rPr>
          <w:rFonts w:ascii="Times New Roman" w:hAnsi="Times New Roman" w:cs="Times New Roman"/>
          <w:sz w:val="28"/>
          <w:szCs w:val="28"/>
        </w:rPr>
        <w:t xml:space="preserve"> – </w:t>
      </w:r>
      <w:r w:rsidR="00E210FB" w:rsidRPr="002B7A44">
        <w:rPr>
          <w:rFonts w:ascii="Times New Roman" w:hAnsi="Times New Roman" w:cs="Times New Roman"/>
          <w:sz w:val="28"/>
          <w:szCs w:val="28"/>
        </w:rPr>
        <w:t>202</w:t>
      </w:r>
      <w:r w:rsidR="00731B9A" w:rsidRPr="002B7A44">
        <w:rPr>
          <w:rFonts w:ascii="Times New Roman" w:hAnsi="Times New Roman" w:cs="Times New Roman"/>
          <w:sz w:val="28"/>
          <w:szCs w:val="28"/>
        </w:rPr>
        <w:t>5</w:t>
      </w:r>
      <w:r w:rsidRPr="002B7A44">
        <w:rPr>
          <w:rFonts w:ascii="Times New Roman" w:hAnsi="Times New Roman" w:cs="Times New Roman"/>
          <w:sz w:val="28"/>
          <w:szCs w:val="28"/>
        </w:rPr>
        <w:t xml:space="preserve"> годы</w:t>
      </w:r>
    </w:p>
    <w:p w:rsidR="00B117EC" w:rsidRPr="002B7A44" w:rsidRDefault="00B117EC" w:rsidP="002B7A44">
      <w:pPr>
        <w:suppressAutoHyphens/>
        <w:spacing w:after="0" w:line="240" w:lineRule="auto"/>
        <w:jc w:val="center"/>
        <w:rPr>
          <w:rFonts w:ascii="Times New Roman" w:hAnsi="Times New Roman" w:cs="Times New Roman"/>
          <w:sz w:val="28"/>
          <w:szCs w:val="28"/>
        </w:rPr>
      </w:pPr>
    </w:p>
    <w:p w:rsidR="008276CE" w:rsidRPr="002B7A44" w:rsidRDefault="0078007B" w:rsidP="002B7A44">
      <w:pPr>
        <w:pStyle w:val="ConsPlusNormal"/>
        <w:widowControl/>
        <w:ind w:firstLine="709"/>
        <w:jc w:val="both"/>
        <w:rPr>
          <w:rFonts w:ascii="Times New Roman" w:hAnsi="Times New Roman" w:cs="Times New Roman"/>
          <w:sz w:val="28"/>
          <w:szCs w:val="28"/>
        </w:rPr>
      </w:pPr>
      <w:r w:rsidRPr="002B7A44">
        <w:rPr>
          <w:rFonts w:ascii="Times New Roman" w:hAnsi="Times New Roman" w:cs="Times New Roman"/>
          <w:sz w:val="28"/>
          <w:szCs w:val="28"/>
        </w:rPr>
        <w:t xml:space="preserve">В условиях быстроменяющейся экономической ситуации </w:t>
      </w:r>
      <w:r w:rsidR="00D0733D" w:rsidRPr="002B7A44">
        <w:rPr>
          <w:rFonts w:ascii="Times New Roman" w:hAnsi="Times New Roman" w:cs="Times New Roman"/>
          <w:sz w:val="28"/>
          <w:szCs w:val="28"/>
        </w:rPr>
        <w:t>траектория бюджетного курса будет выстроена</w:t>
      </w:r>
      <w:r w:rsidRPr="002B7A44">
        <w:rPr>
          <w:rFonts w:ascii="Times New Roman" w:hAnsi="Times New Roman" w:cs="Times New Roman"/>
          <w:sz w:val="28"/>
          <w:szCs w:val="28"/>
        </w:rPr>
        <w:t xml:space="preserve"> </w:t>
      </w:r>
      <w:r w:rsidR="00D0733D" w:rsidRPr="002B7A44">
        <w:rPr>
          <w:rFonts w:ascii="Times New Roman" w:hAnsi="Times New Roman" w:cs="Times New Roman"/>
          <w:sz w:val="28"/>
          <w:szCs w:val="28"/>
        </w:rPr>
        <w:t xml:space="preserve">с учетом </w:t>
      </w:r>
      <w:r w:rsidR="00C34A56" w:rsidRPr="002B7A44">
        <w:rPr>
          <w:rFonts w:ascii="Times New Roman" w:hAnsi="Times New Roman" w:cs="Times New Roman"/>
          <w:sz w:val="28"/>
          <w:szCs w:val="28"/>
        </w:rPr>
        <w:t>его</w:t>
      </w:r>
      <w:r w:rsidR="00D0733D" w:rsidRPr="002B7A44">
        <w:rPr>
          <w:rFonts w:ascii="Times New Roman" w:hAnsi="Times New Roman" w:cs="Times New Roman"/>
          <w:sz w:val="28"/>
          <w:szCs w:val="28"/>
        </w:rPr>
        <w:t xml:space="preserve"> адаптации </w:t>
      </w:r>
      <w:r w:rsidRPr="002B7A44">
        <w:rPr>
          <w:rFonts w:ascii="Times New Roman" w:hAnsi="Times New Roman" w:cs="Times New Roman"/>
          <w:sz w:val="28"/>
          <w:szCs w:val="28"/>
        </w:rPr>
        <w:t>под новые вызовы и</w:t>
      </w:r>
      <w:r w:rsidR="000D7F93" w:rsidRPr="002B7A44">
        <w:rPr>
          <w:rFonts w:ascii="Times New Roman" w:hAnsi="Times New Roman" w:cs="Times New Roman"/>
          <w:sz w:val="28"/>
          <w:szCs w:val="28"/>
        </w:rPr>
        <w:t> </w:t>
      </w:r>
      <w:r w:rsidRPr="002B7A44">
        <w:rPr>
          <w:rFonts w:ascii="Times New Roman" w:hAnsi="Times New Roman" w:cs="Times New Roman"/>
          <w:sz w:val="28"/>
          <w:szCs w:val="28"/>
        </w:rPr>
        <w:t>условия</w:t>
      </w:r>
      <w:r w:rsidR="00907C50" w:rsidRPr="002B7A44">
        <w:rPr>
          <w:rFonts w:ascii="Times New Roman" w:hAnsi="Times New Roman" w:cs="Times New Roman"/>
          <w:sz w:val="28"/>
          <w:szCs w:val="28"/>
        </w:rPr>
        <w:t>.</w:t>
      </w:r>
      <w:r w:rsidR="00C34A56" w:rsidRPr="002B7A44">
        <w:rPr>
          <w:rFonts w:ascii="Times New Roman" w:hAnsi="Times New Roman" w:cs="Times New Roman"/>
          <w:sz w:val="28"/>
          <w:szCs w:val="28"/>
        </w:rPr>
        <w:t xml:space="preserve"> </w:t>
      </w:r>
      <w:r w:rsidR="00962B3B" w:rsidRPr="002B7A44">
        <w:rPr>
          <w:rFonts w:ascii="Times New Roman" w:hAnsi="Times New Roman" w:cs="Times New Roman"/>
          <w:sz w:val="28"/>
          <w:szCs w:val="28"/>
        </w:rPr>
        <w:t xml:space="preserve">В контексте влияния </w:t>
      </w:r>
      <w:r w:rsidR="00592407" w:rsidRPr="002B7A44">
        <w:rPr>
          <w:rFonts w:ascii="Times New Roman" w:hAnsi="Times New Roman" w:cs="Times New Roman"/>
          <w:sz w:val="28"/>
          <w:szCs w:val="28"/>
        </w:rPr>
        <w:t>последствий ограничительных мер</w:t>
      </w:r>
      <w:r w:rsidR="00962B3B" w:rsidRPr="002B7A44">
        <w:rPr>
          <w:rFonts w:ascii="Times New Roman" w:hAnsi="Times New Roman" w:cs="Times New Roman"/>
          <w:sz w:val="28"/>
          <w:szCs w:val="28"/>
        </w:rPr>
        <w:t xml:space="preserve">, </w:t>
      </w:r>
      <w:r w:rsidR="00592407" w:rsidRPr="002B7A44">
        <w:rPr>
          <w:rFonts w:ascii="Times New Roman" w:hAnsi="Times New Roman" w:cs="Times New Roman"/>
          <w:sz w:val="28"/>
          <w:szCs w:val="28"/>
        </w:rPr>
        <w:t xml:space="preserve">вызванных </w:t>
      </w:r>
      <w:r w:rsidR="00C60757" w:rsidRPr="002B7A44">
        <w:rPr>
          <w:rFonts w:ascii="Times New Roman" w:hAnsi="Times New Roman" w:cs="Times New Roman"/>
          <w:sz w:val="28"/>
          <w:szCs w:val="28"/>
        </w:rPr>
        <w:t>как последствиями распространения коронавирусной инфекции, так и</w:t>
      </w:r>
      <w:r w:rsidR="000D7F93" w:rsidRPr="002B7A44">
        <w:rPr>
          <w:rFonts w:ascii="Times New Roman" w:hAnsi="Times New Roman" w:cs="Times New Roman"/>
          <w:sz w:val="28"/>
          <w:szCs w:val="28"/>
        </w:rPr>
        <w:t> </w:t>
      </w:r>
      <w:r w:rsidR="00592407" w:rsidRPr="002B7A44">
        <w:rPr>
          <w:rFonts w:ascii="Times New Roman" w:hAnsi="Times New Roman" w:cs="Times New Roman"/>
          <w:sz w:val="28"/>
          <w:szCs w:val="28"/>
        </w:rPr>
        <w:t>геополитич</w:t>
      </w:r>
      <w:r w:rsidR="00962B3B" w:rsidRPr="002B7A44">
        <w:rPr>
          <w:rFonts w:ascii="Times New Roman" w:hAnsi="Times New Roman" w:cs="Times New Roman"/>
          <w:sz w:val="28"/>
          <w:szCs w:val="28"/>
        </w:rPr>
        <w:t>еским</w:t>
      </w:r>
      <w:r w:rsidR="00C92C3B" w:rsidRPr="002B7A44">
        <w:rPr>
          <w:rFonts w:ascii="Times New Roman" w:hAnsi="Times New Roman" w:cs="Times New Roman"/>
          <w:sz w:val="28"/>
          <w:szCs w:val="28"/>
        </w:rPr>
        <w:t xml:space="preserve"> фактор</w:t>
      </w:r>
      <w:r w:rsidR="00962B3B" w:rsidRPr="002B7A44">
        <w:rPr>
          <w:rFonts w:ascii="Times New Roman" w:hAnsi="Times New Roman" w:cs="Times New Roman"/>
          <w:sz w:val="28"/>
          <w:szCs w:val="28"/>
        </w:rPr>
        <w:t>ом</w:t>
      </w:r>
      <w:r w:rsidR="00C92C3B" w:rsidRPr="002B7A44">
        <w:rPr>
          <w:rFonts w:ascii="Times New Roman" w:hAnsi="Times New Roman" w:cs="Times New Roman"/>
          <w:sz w:val="28"/>
          <w:szCs w:val="28"/>
        </w:rPr>
        <w:t xml:space="preserve">, </w:t>
      </w:r>
      <w:r w:rsidR="00962B3B" w:rsidRPr="002B7A44">
        <w:rPr>
          <w:rFonts w:ascii="Times New Roman" w:hAnsi="Times New Roman" w:cs="Times New Roman"/>
          <w:sz w:val="28"/>
          <w:szCs w:val="28"/>
        </w:rPr>
        <w:t xml:space="preserve">предстоящее трехлетнее планирование </w:t>
      </w:r>
      <w:r w:rsidR="008276CE" w:rsidRPr="002B7A44">
        <w:rPr>
          <w:rFonts w:ascii="Times New Roman" w:hAnsi="Times New Roman" w:cs="Times New Roman"/>
          <w:sz w:val="28"/>
          <w:szCs w:val="28"/>
        </w:rPr>
        <w:t xml:space="preserve">бюджетных расходов </w:t>
      </w:r>
      <w:r w:rsidR="00962B3B" w:rsidRPr="002B7A44">
        <w:rPr>
          <w:rFonts w:ascii="Times New Roman" w:hAnsi="Times New Roman" w:cs="Times New Roman"/>
          <w:sz w:val="28"/>
          <w:szCs w:val="28"/>
        </w:rPr>
        <w:t>должно быть основано на</w:t>
      </w:r>
      <w:r w:rsidR="008276CE" w:rsidRPr="002B7A44">
        <w:rPr>
          <w:rFonts w:ascii="Times New Roman" w:hAnsi="Times New Roman" w:cs="Times New Roman"/>
          <w:sz w:val="28"/>
          <w:szCs w:val="28"/>
        </w:rPr>
        <w:t>:</w:t>
      </w:r>
    </w:p>
    <w:p w:rsidR="00E74DBC" w:rsidRPr="002B7A44" w:rsidRDefault="00962B3B"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концентрации бюджетных и управленческих ресурсов</w:t>
      </w:r>
      <w:r w:rsidR="00E74DBC" w:rsidRPr="002B7A44">
        <w:rPr>
          <w:rFonts w:ascii="Times New Roman" w:hAnsi="Times New Roman" w:cs="Times New Roman"/>
          <w:sz w:val="28"/>
          <w:szCs w:val="28"/>
        </w:rPr>
        <w:t xml:space="preserve"> на экономических и</w:t>
      </w:r>
      <w:r w:rsidR="00AC3A34" w:rsidRPr="002B7A44">
        <w:rPr>
          <w:rFonts w:ascii="Times New Roman" w:hAnsi="Times New Roman" w:cs="Times New Roman"/>
          <w:sz w:val="28"/>
          <w:szCs w:val="28"/>
        </w:rPr>
        <w:t> </w:t>
      </w:r>
      <w:r w:rsidR="00E74DBC" w:rsidRPr="002B7A44">
        <w:rPr>
          <w:rFonts w:ascii="Times New Roman" w:hAnsi="Times New Roman" w:cs="Times New Roman"/>
          <w:sz w:val="28"/>
          <w:szCs w:val="28"/>
        </w:rPr>
        <w:t xml:space="preserve">социальных направлениях, способствующих достижению национальных </w:t>
      </w:r>
      <w:r w:rsidR="004940F6" w:rsidRPr="002B7A44">
        <w:rPr>
          <w:rFonts w:ascii="Times New Roman" w:hAnsi="Times New Roman" w:cs="Times New Roman"/>
          <w:sz w:val="28"/>
          <w:szCs w:val="28"/>
        </w:rPr>
        <w:t>целей развития</w:t>
      </w:r>
      <w:r w:rsidR="00E74DBC" w:rsidRPr="002B7A44">
        <w:rPr>
          <w:rFonts w:ascii="Times New Roman" w:hAnsi="Times New Roman" w:cs="Times New Roman"/>
          <w:sz w:val="28"/>
          <w:szCs w:val="28"/>
        </w:rPr>
        <w:t xml:space="preserve">; </w:t>
      </w:r>
    </w:p>
    <w:p w:rsidR="00E74DBC" w:rsidRPr="002B7A44" w:rsidRDefault="00962B3B"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lastRenderedPageBreak/>
        <w:t>отдаче</w:t>
      </w:r>
      <w:r w:rsidR="00E74DBC" w:rsidRPr="002B7A44">
        <w:rPr>
          <w:rFonts w:ascii="Times New Roman" w:hAnsi="Times New Roman" w:cs="Times New Roman"/>
          <w:sz w:val="28"/>
          <w:szCs w:val="28"/>
        </w:rPr>
        <w:t xml:space="preserve"> приоритет</w:t>
      </w:r>
      <w:r w:rsidRPr="002B7A44">
        <w:rPr>
          <w:rFonts w:ascii="Times New Roman" w:hAnsi="Times New Roman" w:cs="Times New Roman"/>
          <w:sz w:val="28"/>
          <w:szCs w:val="28"/>
        </w:rPr>
        <w:t>а</w:t>
      </w:r>
      <w:r w:rsidR="00E74DBC" w:rsidRPr="002B7A44">
        <w:rPr>
          <w:rFonts w:ascii="Times New Roman" w:hAnsi="Times New Roman" w:cs="Times New Roman"/>
          <w:sz w:val="28"/>
          <w:szCs w:val="28"/>
        </w:rPr>
        <w:t xml:space="preserve"> тем расходным обязательствам, которые могут быть обеспечены финансовой поддержкой со стороны федерального центра и источника </w:t>
      </w:r>
      <w:proofErr w:type="spellStart"/>
      <w:r w:rsidR="00E74DBC" w:rsidRPr="002B7A44">
        <w:rPr>
          <w:rFonts w:ascii="Times New Roman" w:hAnsi="Times New Roman" w:cs="Times New Roman"/>
          <w:sz w:val="28"/>
          <w:szCs w:val="28"/>
        </w:rPr>
        <w:t>софинансирования</w:t>
      </w:r>
      <w:proofErr w:type="spellEnd"/>
      <w:r w:rsidR="00E74DBC" w:rsidRPr="002B7A44">
        <w:rPr>
          <w:rFonts w:ascii="Times New Roman" w:hAnsi="Times New Roman" w:cs="Times New Roman"/>
          <w:sz w:val="28"/>
          <w:szCs w:val="28"/>
        </w:rPr>
        <w:t xml:space="preserve"> внутри действующих бюджетных обязательств;</w:t>
      </w:r>
    </w:p>
    <w:p w:rsidR="00E74DBC" w:rsidRPr="002B7A44" w:rsidRDefault="00962B3B"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исключении мероприятий</w:t>
      </w:r>
      <w:r w:rsidR="00E74DBC" w:rsidRPr="002B7A44">
        <w:rPr>
          <w:rFonts w:ascii="Times New Roman" w:hAnsi="Times New Roman" w:cs="Times New Roman"/>
          <w:sz w:val="28"/>
          <w:szCs w:val="28"/>
        </w:rPr>
        <w:t xml:space="preserve"> с низкой эффективностью.</w:t>
      </w:r>
    </w:p>
    <w:p w:rsidR="00E74DBC" w:rsidRPr="002B7A44" w:rsidRDefault="00E74DBC"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Ос</w:t>
      </w:r>
      <w:r w:rsidR="00CA0F89" w:rsidRPr="002B7A44">
        <w:rPr>
          <w:rFonts w:ascii="Times New Roman" w:hAnsi="Times New Roman" w:cs="Times New Roman"/>
          <w:sz w:val="28"/>
          <w:szCs w:val="28"/>
        </w:rPr>
        <w:t>обое внимание</w:t>
      </w:r>
      <w:r w:rsidR="00315687" w:rsidRPr="002B7A44">
        <w:rPr>
          <w:rFonts w:ascii="Times New Roman" w:hAnsi="Times New Roman" w:cs="Times New Roman"/>
          <w:sz w:val="28"/>
          <w:szCs w:val="28"/>
        </w:rPr>
        <w:t xml:space="preserve"> </w:t>
      </w:r>
      <w:r w:rsidR="002154A0" w:rsidRPr="002B7A44">
        <w:rPr>
          <w:rFonts w:ascii="Times New Roman" w:hAnsi="Times New Roman" w:cs="Times New Roman"/>
          <w:sz w:val="28"/>
          <w:szCs w:val="28"/>
        </w:rPr>
        <w:t xml:space="preserve">участникам бюджетного процесса необходимо уделить </w:t>
      </w:r>
      <w:r w:rsidR="00CA0F89" w:rsidRPr="002B7A44">
        <w:rPr>
          <w:rFonts w:ascii="Times New Roman" w:hAnsi="Times New Roman" w:cs="Times New Roman"/>
          <w:sz w:val="28"/>
          <w:szCs w:val="28"/>
        </w:rPr>
        <w:t>следующим направлениям</w:t>
      </w:r>
      <w:r w:rsidR="002C334C" w:rsidRPr="002B7A44">
        <w:rPr>
          <w:rFonts w:ascii="Times New Roman" w:hAnsi="Times New Roman" w:cs="Times New Roman"/>
          <w:sz w:val="28"/>
          <w:szCs w:val="28"/>
        </w:rPr>
        <w:t>:</w:t>
      </w:r>
    </w:p>
    <w:p w:rsidR="00CE323F" w:rsidRPr="002B7A44" w:rsidRDefault="00CE323F"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 xml:space="preserve">1. В социальной сфере. </w:t>
      </w:r>
    </w:p>
    <w:p w:rsidR="004A4987" w:rsidRPr="002B7A44" w:rsidRDefault="001E1E99"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1.1. </w:t>
      </w:r>
      <w:r w:rsidR="00C60757" w:rsidRPr="002B7A44">
        <w:rPr>
          <w:rFonts w:ascii="Times New Roman" w:hAnsi="Times New Roman" w:cs="Times New Roman"/>
          <w:sz w:val="28"/>
          <w:szCs w:val="28"/>
        </w:rPr>
        <w:t>Поддержание</w:t>
      </w:r>
      <w:r w:rsidR="004A4987" w:rsidRPr="002B7A44">
        <w:rPr>
          <w:rFonts w:ascii="Times New Roman" w:hAnsi="Times New Roman" w:cs="Times New Roman"/>
          <w:sz w:val="28"/>
          <w:szCs w:val="28"/>
        </w:rPr>
        <w:t xml:space="preserve"> уровня доходов населения </w:t>
      </w:r>
      <w:r w:rsidR="00C60757" w:rsidRPr="002B7A44">
        <w:rPr>
          <w:rFonts w:ascii="Times New Roman" w:hAnsi="Times New Roman" w:cs="Times New Roman"/>
          <w:sz w:val="28"/>
          <w:szCs w:val="28"/>
        </w:rPr>
        <w:t>требуется</w:t>
      </w:r>
      <w:r w:rsidR="004A4987" w:rsidRPr="002B7A44">
        <w:rPr>
          <w:rFonts w:ascii="Times New Roman" w:hAnsi="Times New Roman" w:cs="Times New Roman"/>
          <w:sz w:val="28"/>
          <w:szCs w:val="28"/>
        </w:rPr>
        <w:t xml:space="preserve"> обеспечить через соблюдение следующих условий при планировании бюджетных ассигнований:</w:t>
      </w:r>
    </w:p>
    <w:p w:rsidR="004A4987" w:rsidRPr="002B7A44" w:rsidRDefault="004A4987"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сохранение достигнутого соотношения между уровнем оплаты труда отдельных категорий работников бюджетной сферы и уровнем средней заработной платы «наемных работников» в регионе. Для этого продолжит действие особый порядок использования бюджетных средств, который будет предусматривать резервирование дополнительной потребности на данные цели в полном объеме на</w:t>
      </w:r>
      <w:r w:rsidR="00427E77" w:rsidRPr="002B7A44">
        <w:rPr>
          <w:rFonts w:ascii="Times New Roman" w:hAnsi="Times New Roman" w:cs="Times New Roman"/>
          <w:sz w:val="28"/>
          <w:szCs w:val="28"/>
        </w:rPr>
        <w:t> </w:t>
      </w:r>
      <w:r w:rsidRPr="002B7A44">
        <w:rPr>
          <w:rFonts w:ascii="Times New Roman" w:hAnsi="Times New Roman" w:cs="Times New Roman"/>
          <w:sz w:val="28"/>
          <w:szCs w:val="28"/>
        </w:rPr>
        <w:t>четвертый квартал текущего финансового года. Предоставление зарезервированных средств будет осуществляться по мере необходимости доведения средней заработной платы фактически работающим до уровня прогнозного значения среднемесячного дохода от трудовой деятельности, только после его уточнения министерством труда и социального развития Новосибирской области;</w:t>
      </w:r>
    </w:p>
    <w:p w:rsidR="004A4987" w:rsidRPr="002B7A44" w:rsidRDefault="004A4987"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 xml:space="preserve">повышение </w:t>
      </w:r>
      <w:r w:rsidR="000216D3" w:rsidRPr="002B7A44">
        <w:rPr>
          <w:rFonts w:ascii="Times New Roman" w:hAnsi="Times New Roman" w:cs="Times New Roman"/>
          <w:sz w:val="28"/>
          <w:szCs w:val="28"/>
        </w:rPr>
        <w:t>МРОТ</w:t>
      </w:r>
      <w:r w:rsidRPr="002B7A44">
        <w:rPr>
          <w:rFonts w:ascii="Times New Roman" w:hAnsi="Times New Roman" w:cs="Times New Roman"/>
          <w:sz w:val="28"/>
          <w:szCs w:val="28"/>
        </w:rPr>
        <w:t xml:space="preserve"> не ниже величины прожиточного минимума трудоспособного населения в целом по Российской Федерации на очередной год и</w:t>
      </w:r>
      <w:r w:rsidR="00427E77" w:rsidRPr="002B7A44">
        <w:rPr>
          <w:rFonts w:ascii="Times New Roman" w:hAnsi="Times New Roman" w:cs="Times New Roman"/>
          <w:sz w:val="28"/>
          <w:szCs w:val="28"/>
        </w:rPr>
        <w:t> </w:t>
      </w:r>
      <w:r w:rsidRPr="002B7A44">
        <w:rPr>
          <w:rFonts w:ascii="Times New Roman" w:hAnsi="Times New Roman" w:cs="Times New Roman"/>
          <w:sz w:val="28"/>
          <w:szCs w:val="28"/>
        </w:rPr>
        <w:t xml:space="preserve">не ниже </w:t>
      </w:r>
      <w:r w:rsidR="000216D3" w:rsidRPr="002B7A44">
        <w:rPr>
          <w:rFonts w:ascii="Times New Roman" w:hAnsi="Times New Roman" w:cs="Times New Roman"/>
          <w:sz w:val="28"/>
          <w:szCs w:val="28"/>
        </w:rPr>
        <w:t>МРОТ</w:t>
      </w:r>
      <w:r w:rsidRPr="002B7A44">
        <w:rPr>
          <w:rFonts w:ascii="Times New Roman" w:hAnsi="Times New Roman" w:cs="Times New Roman"/>
          <w:sz w:val="28"/>
          <w:szCs w:val="28"/>
        </w:rPr>
        <w:t>, установленного на текущий год;</w:t>
      </w:r>
    </w:p>
    <w:p w:rsidR="004A4987" w:rsidRPr="002B7A44" w:rsidRDefault="004A4987"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индексации оплаты труда работников государственных и муниципальных учреждений, не являющимися «указными» категориями, в соответствии с</w:t>
      </w:r>
      <w:r w:rsidR="00AE4B1B" w:rsidRPr="002B7A44">
        <w:rPr>
          <w:rFonts w:ascii="Times New Roman" w:hAnsi="Times New Roman" w:cs="Times New Roman"/>
          <w:sz w:val="28"/>
          <w:szCs w:val="28"/>
        </w:rPr>
        <w:t> </w:t>
      </w:r>
      <w:r w:rsidRPr="002B7A44">
        <w:rPr>
          <w:rFonts w:ascii="Times New Roman" w:hAnsi="Times New Roman" w:cs="Times New Roman"/>
          <w:sz w:val="28"/>
          <w:szCs w:val="28"/>
        </w:rPr>
        <w:t xml:space="preserve">прогнозным уровнем инфляции. </w:t>
      </w:r>
    </w:p>
    <w:p w:rsidR="00DC0756" w:rsidRPr="002B7A44" w:rsidRDefault="00DC0756"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1.2. </w:t>
      </w:r>
      <w:r w:rsidR="003D3E70" w:rsidRPr="002B7A44">
        <w:rPr>
          <w:rFonts w:ascii="Times New Roman" w:hAnsi="Times New Roman" w:cs="Times New Roman"/>
          <w:sz w:val="28"/>
          <w:szCs w:val="28"/>
        </w:rPr>
        <w:t>Необходимо продолжить</w:t>
      </w:r>
      <w:r w:rsidRPr="002B7A44">
        <w:rPr>
          <w:rFonts w:ascii="Times New Roman" w:hAnsi="Times New Roman" w:cs="Times New Roman"/>
          <w:sz w:val="28"/>
          <w:szCs w:val="28"/>
        </w:rPr>
        <w:t xml:space="preserve"> реализаци</w:t>
      </w:r>
      <w:r w:rsidR="003D3E70" w:rsidRPr="002B7A44">
        <w:rPr>
          <w:rFonts w:ascii="Times New Roman" w:hAnsi="Times New Roman" w:cs="Times New Roman"/>
          <w:sz w:val="28"/>
          <w:szCs w:val="28"/>
        </w:rPr>
        <w:t>ю</w:t>
      </w:r>
      <w:r w:rsidRPr="002B7A44">
        <w:rPr>
          <w:rFonts w:ascii="Times New Roman" w:hAnsi="Times New Roman" w:cs="Times New Roman"/>
          <w:sz w:val="28"/>
          <w:szCs w:val="28"/>
        </w:rPr>
        <w:t xml:space="preserve"> проектов государственно-частного партнерства по созданию и оснащению крупных социальных и инфраструктурных объектов.</w:t>
      </w:r>
    </w:p>
    <w:p w:rsidR="00DC0756" w:rsidRPr="002B7A44" w:rsidRDefault="00DC0756"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 xml:space="preserve">В настоящий момент реализуются следующие проекты государственно-частного партнерства: </w:t>
      </w:r>
      <w:r w:rsidR="003D3E70" w:rsidRPr="002B7A44">
        <w:rPr>
          <w:rFonts w:ascii="Times New Roman" w:hAnsi="Times New Roman" w:cs="Times New Roman"/>
          <w:sz w:val="28"/>
          <w:szCs w:val="28"/>
        </w:rPr>
        <w:t xml:space="preserve">в </w:t>
      </w:r>
      <w:r w:rsidRPr="002B7A44">
        <w:rPr>
          <w:rFonts w:ascii="Times New Roman" w:hAnsi="Times New Roman" w:cs="Times New Roman"/>
          <w:sz w:val="28"/>
          <w:szCs w:val="28"/>
        </w:rPr>
        <w:t>сфере здравоохранения – строительство семи поликлиник, поликлиники на ул. </w:t>
      </w:r>
      <w:proofErr w:type="spellStart"/>
      <w:r w:rsidRPr="002B7A44">
        <w:rPr>
          <w:rFonts w:ascii="Times New Roman" w:hAnsi="Times New Roman" w:cs="Times New Roman"/>
          <w:sz w:val="28"/>
          <w:szCs w:val="28"/>
        </w:rPr>
        <w:t>Мухачева</w:t>
      </w:r>
      <w:proofErr w:type="spellEnd"/>
      <w:r w:rsidRPr="002B7A44">
        <w:rPr>
          <w:rFonts w:ascii="Times New Roman" w:hAnsi="Times New Roman" w:cs="Times New Roman"/>
          <w:sz w:val="28"/>
          <w:szCs w:val="28"/>
        </w:rPr>
        <w:t xml:space="preserve">, инфекционной больницы, в сфере образования – строительство шести школ на 5 775 мест. </w:t>
      </w:r>
    </w:p>
    <w:p w:rsidR="007C58E3" w:rsidRPr="002B7A44" w:rsidRDefault="004A4987"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1.</w:t>
      </w:r>
      <w:r w:rsidR="001E1E99" w:rsidRPr="002B7A44">
        <w:rPr>
          <w:rFonts w:ascii="Times New Roman" w:hAnsi="Times New Roman" w:cs="Times New Roman"/>
          <w:sz w:val="28"/>
          <w:szCs w:val="28"/>
        </w:rPr>
        <w:t>3.</w:t>
      </w:r>
      <w:r w:rsidR="001E1E99" w:rsidRPr="002B7A44">
        <w:rPr>
          <w:rFonts w:ascii="Times New Roman" w:hAnsi="Times New Roman" w:cs="Times New Roman"/>
          <w:sz w:val="28"/>
          <w:szCs w:val="28"/>
          <w:lang w:val="en-US"/>
        </w:rPr>
        <w:t> </w:t>
      </w:r>
      <w:r w:rsidR="007C58E3" w:rsidRPr="002B7A44">
        <w:rPr>
          <w:rFonts w:ascii="Times New Roman" w:hAnsi="Times New Roman" w:cs="Times New Roman"/>
          <w:sz w:val="28"/>
          <w:szCs w:val="28"/>
        </w:rPr>
        <w:t xml:space="preserve">Бюджетная политика в социальной сфере ориентирована на устойчивое развитие всех </w:t>
      </w:r>
      <w:r w:rsidR="00D27190" w:rsidRPr="002B7A44">
        <w:rPr>
          <w:rFonts w:ascii="Times New Roman" w:hAnsi="Times New Roman" w:cs="Times New Roman"/>
          <w:sz w:val="28"/>
          <w:szCs w:val="28"/>
        </w:rPr>
        <w:t>е</w:t>
      </w:r>
      <w:r w:rsidR="001E49B5" w:rsidRPr="002B7A44">
        <w:rPr>
          <w:rFonts w:ascii="Times New Roman" w:hAnsi="Times New Roman" w:cs="Times New Roman"/>
          <w:sz w:val="28"/>
          <w:szCs w:val="28"/>
        </w:rPr>
        <w:t>е</w:t>
      </w:r>
      <w:r w:rsidR="00D27190" w:rsidRPr="002B7A44">
        <w:rPr>
          <w:rFonts w:ascii="Times New Roman" w:hAnsi="Times New Roman" w:cs="Times New Roman"/>
          <w:sz w:val="28"/>
          <w:szCs w:val="28"/>
        </w:rPr>
        <w:t xml:space="preserve"> </w:t>
      </w:r>
      <w:r w:rsidR="007C58E3" w:rsidRPr="002B7A44">
        <w:rPr>
          <w:rFonts w:ascii="Times New Roman" w:hAnsi="Times New Roman" w:cs="Times New Roman"/>
          <w:sz w:val="28"/>
          <w:szCs w:val="28"/>
        </w:rPr>
        <w:t>отраслей. В сфере социальной защиты населения</w:t>
      </w:r>
      <w:r w:rsidR="007C58E3" w:rsidRPr="002B7A44">
        <w:rPr>
          <w:rFonts w:ascii="Times New Roman" w:hAnsi="Times New Roman" w:cs="Times New Roman"/>
          <w:b/>
          <w:sz w:val="28"/>
          <w:szCs w:val="28"/>
        </w:rPr>
        <w:t xml:space="preserve"> </w:t>
      </w:r>
      <w:r w:rsidR="00E7152C" w:rsidRPr="002B7A44">
        <w:rPr>
          <w:rFonts w:ascii="Times New Roman" w:hAnsi="Times New Roman" w:cs="Times New Roman"/>
          <w:sz w:val="28"/>
          <w:szCs w:val="28"/>
        </w:rPr>
        <w:t xml:space="preserve">и занятости населения </w:t>
      </w:r>
      <w:r w:rsidR="003D3E70" w:rsidRPr="002B7A44">
        <w:rPr>
          <w:rFonts w:ascii="Times New Roman" w:hAnsi="Times New Roman" w:cs="Times New Roman"/>
          <w:sz w:val="28"/>
          <w:szCs w:val="28"/>
        </w:rPr>
        <w:t>важно продолжить реализацию</w:t>
      </w:r>
      <w:r w:rsidR="007C58E3" w:rsidRPr="002B7A44">
        <w:rPr>
          <w:rFonts w:ascii="Times New Roman" w:hAnsi="Times New Roman" w:cs="Times New Roman"/>
          <w:sz w:val="28"/>
          <w:szCs w:val="28"/>
        </w:rPr>
        <w:t xml:space="preserve"> мероприятий, направленных на:</w:t>
      </w:r>
      <w:r w:rsidR="007C58E3" w:rsidRPr="002B7A44">
        <w:rPr>
          <w:rFonts w:ascii="Times New Roman" w:hAnsi="Times New Roman" w:cs="Times New Roman"/>
          <w:b/>
          <w:sz w:val="28"/>
          <w:szCs w:val="28"/>
        </w:rPr>
        <w:t xml:space="preserve"> </w:t>
      </w:r>
    </w:p>
    <w:p w:rsidR="004A4987" w:rsidRPr="002B7A44" w:rsidRDefault="007C58E3"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решение</w:t>
      </w:r>
      <w:r w:rsidR="004A4987" w:rsidRPr="002B7A44">
        <w:rPr>
          <w:rFonts w:ascii="Times New Roman" w:hAnsi="Times New Roman" w:cs="Times New Roman"/>
          <w:sz w:val="28"/>
          <w:szCs w:val="28"/>
        </w:rPr>
        <w:t xml:space="preserve"> задачи по строительству жилых помещений для обеспечения ими детей-сирот в соответствии с рыночной стоимостью жилья, </w:t>
      </w:r>
      <w:r w:rsidRPr="002B7A44">
        <w:rPr>
          <w:rFonts w:ascii="Times New Roman" w:hAnsi="Times New Roman" w:cs="Times New Roman"/>
          <w:sz w:val="28"/>
          <w:szCs w:val="28"/>
        </w:rPr>
        <w:t xml:space="preserve">для выполнения которой </w:t>
      </w:r>
      <w:r w:rsidR="004A4987" w:rsidRPr="002B7A44">
        <w:rPr>
          <w:rFonts w:ascii="Times New Roman" w:hAnsi="Times New Roman" w:cs="Times New Roman"/>
          <w:sz w:val="28"/>
          <w:szCs w:val="28"/>
        </w:rPr>
        <w:t>необходимо обеспечить скоординированное взаимодействие Правительства Новосибирской области и руководи</w:t>
      </w:r>
      <w:r w:rsidR="00CE1776" w:rsidRPr="002B7A44">
        <w:rPr>
          <w:rFonts w:ascii="Times New Roman" w:hAnsi="Times New Roman" w:cs="Times New Roman"/>
          <w:sz w:val="28"/>
          <w:szCs w:val="28"/>
        </w:rPr>
        <w:t>телей муниципальных образований;</w:t>
      </w:r>
    </w:p>
    <w:p w:rsidR="00E7152C" w:rsidRPr="002B7A44" w:rsidRDefault="00E7152C"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создание новых рабочих мест и снижение напряженности на рынке труда, в том числе путем предоставления субсидий юридическим лицам;</w:t>
      </w:r>
    </w:p>
    <w:p w:rsidR="007C58E3" w:rsidRPr="002B7A44" w:rsidRDefault="001F26D9"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lastRenderedPageBreak/>
        <w:t xml:space="preserve">развитие </w:t>
      </w:r>
      <w:r w:rsidR="005F55BE" w:rsidRPr="002B7A44">
        <w:rPr>
          <w:rFonts w:ascii="Times New Roman" w:hAnsi="Times New Roman" w:cs="Times New Roman"/>
          <w:sz w:val="28"/>
          <w:szCs w:val="28"/>
        </w:rPr>
        <w:t xml:space="preserve">единой и </w:t>
      </w:r>
      <w:r w:rsidRPr="002B7A44">
        <w:rPr>
          <w:rFonts w:ascii="Times New Roman" w:hAnsi="Times New Roman" w:cs="Times New Roman"/>
          <w:sz w:val="28"/>
          <w:szCs w:val="28"/>
        </w:rPr>
        <w:t>целостной системы поддержки малообеспеченных семей с детьми</w:t>
      </w:r>
      <w:r w:rsidR="00E7152C" w:rsidRPr="002B7A44">
        <w:rPr>
          <w:rFonts w:ascii="Times New Roman" w:hAnsi="Times New Roman" w:cs="Times New Roman"/>
          <w:sz w:val="28"/>
          <w:szCs w:val="28"/>
        </w:rPr>
        <w:t>, с применением критериев нуждаемости для оказания адресной поддержки наиболее нуждающимся слоям населения.</w:t>
      </w:r>
    </w:p>
    <w:p w:rsidR="00B73D67" w:rsidRPr="002B7A44" w:rsidRDefault="00D105E1"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2</w:t>
      </w:r>
      <w:r w:rsidR="00B73D67" w:rsidRPr="002B7A44">
        <w:rPr>
          <w:rFonts w:ascii="Times New Roman" w:hAnsi="Times New Roman" w:cs="Times New Roman"/>
          <w:sz w:val="28"/>
          <w:szCs w:val="28"/>
        </w:rPr>
        <w:t>. В области развития управленческого функционала и повышения эффективности бюджетных расходов.</w:t>
      </w:r>
    </w:p>
    <w:p w:rsidR="00B73D67" w:rsidRPr="002B7A44" w:rsidRDefault="00D105E1"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2</w:t>
      </w:r>
      <w:r w:rsidR="00B73D67" w:rsidRPr="002B7A44">
        <w:rPr>
          <w:rFonts w:ascii="Times New Roman" w:hAnsi="Times New Roman" w:cs="Times New Roman"/>
          <w:sz w:val="28"/>
          <w:szCs w:val="28"/>
        </w:rPr>
        <w:t>.1. Учитывая гибкость и оперативность принимаемых решений, маневренность областного бюджета в условиях складывающейся геополитической и экономической ситуации основной задачей в предстоящей перспективе будет возможность дальнейшего использования механизма отзыва лимитов бюджетных обязательств в объеме экономии, складывающейся в результате проведения конкурентных закупок с последующим перераспределением отозванных лимитов бюджетных обязательств на увеличение объема резервного фонда Правительства Новосибирской области.</w:t>
      </w:r>
    </w:p>
    <w:p w:rsidR="00B137FF" w:rsidRPr="002B7A44" w:rsidRDefault="00D105E1" w:rsidP="002B7A44">
      <w:pPr>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2</w:t>
      </w:r>
      <w:r w:rsidR="00B73D67" w:rsidRPr="002B7A44">
        <w:rPr>
          <w:rFonts w:ascii="Times New Roman" w:hAnsi="Times New Roman" w:cs="Times New Roman"/>
          <w:sz w:val="28"/>
          <w:szCs w:val="28"/>
        </w:rPr>
        <w:t>.2. </w:t>
      </w:r>
      <w:r w:rsidR="00B137FF" w:rsidRPr="002B7A44">
        <w:rPr>
          <w:rFonts w:ascii="Times New Roman" w:hAnsi="Times New Roman" w:cs="Times New Roman"/>
          <w:sz w:val="28"/>
          <w:szCs w:val="28"/>
        </w:rPr>
        <w:t>При формировании и осуществлении расходов на содержание ИОГВ НСО будет продолжено обеспечение соблюдения норматива, установленного на</w:t>
      </w:r>
      <w:r w:rsidR="00F24517" w:rsidRPr="002B7A44">
        <w:rPr>
          <w:rFonts w:ascii="Times New Roman" w:hAnsi="Times New Roman" w:cs="Times New Roman"/>
          <w:sz w:val="28"/>
          <w:szCs w:val="28"/>
        </w:rPr>
        <w:t> </w:t>
      </w:r>
      <w:r w:rsidR="00B137FF" w:rsidRPr="002B7A44">
        <w:rPr>
          <w:rFonts w:ascii="Times New Roman" w:hAnsi="Times New Roman" w:cs="Times New Roman"/>
          <w:sz w:val="28"/>
          <w:szCs w:val="28"/>
        </w:rPr>
        <w:t>федеральном уровне.</w:t>
      </w:r>
    </w:p>
    <w:p w:rsidR="00B137FF" w:rsidRPr="002B7A44" w:rsidRDefault="00B137FF" w:rsidP="002B7A44">
      <w:pPr>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Органам местного самоуправления, которым Правительством Новосибирской области установлен финансовый норматив, определяющий предельный объем средств на содержание местных администраций, необходимо обеспечить его соблюдение, в том числе посредством сокращения данных расходов в результате оптимизации системы муниципального управления при процедуре совершенствования территориальной организации, особенно в отношении малочисленных муниципальных поселений.</w:t>
      </w:r>
    </w:p>
    <w:p w:rsidR="00AB41B3" w:rsidRPr="002B7A44" w:rsidRDefault="00AB41B3" w:rsidP="002B7A44">
      <w:pPr>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За последние годы прирост заработной платы отдельных категорий работников бюджетной сферы, поименованных в Указах Президента Российской Федерации от 07.05.2012 № 597 «О мероприятиях по  реализации государственной социальной политики», от 01.06.2012 № 761 «О Национальной стратегии действий в интересах детей на 2012</w:t>
      </w:r>
      <w:r w:rsidR="00C84A0E" w:rsidRPr="002B7A44">
        <w:rPr>
          <w:rFonts w:ascii="Times New Roman" w:hAnsi="Times New Roman" w:cs="Times New Roman"/>
          <w:sz w:val="28"/>
          <w:szCs w:val="28"/>
        </w:rPr>
        <w:t>–</w:t>
      </w:r>
      <w:r w:rsidRPr="002B7A44">
        <w:rPr>
          <w:rFonts w:ascii="Times New Roman" w:hAnsi="Times New Roman" w:cs="Times New Roman"/>
          <w:sz w:val="28"/>
          <w:szCs w:val="28"/>
        </w:rPr>
        <w:t>2017 годы», от 28.12.2012 № 1688 «О некоторых мерах по реализации государственной политики в сфере защиты детей-сирот и детей, оставшихся без попечения родителей» был значительно выше, чем прирост оплаты труда работников органов государственной власти и органов местного самоуправления.</w:t>
      </w:r>
    </w:p>
    <w:p w:rsidR="00AB41B3" w:rsidRPr="002B7A44" w:rsidRDefault="00AB41B3" w:rsidP="002B7A44">
      <w:pPr>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В целях исключения риска оттока наиболее квалифицированных кадров и</w:t>
      </w:r>
      <w:r w:rsidR="00C84A0E" w:rsidRPr="002B7A44">
        <w:rPr>
          <w:rFonts w:ascii="Times New Roman" w:hAnsi="Times New Roman" w:cs="Times New Roman"/>
          <w:sz w:val="28"/>
          <w:szCs w:val="28"/>
        </w:rPr>
        <w:t> </w:t>
      </w:r>
      <w:proofErr w:type="spellStart"/>
      <w:r w:rsidRPr="002B7A44">
        <w:rPr>
          <w:rFonts w:ascii="Times New Roman" w:hAnsi="Times New Roman" w:cs="Times New Roman"/>
          <w:sz w:val="28"/>
          <w:szCs w:val="28"/>
        </w:rPr>
        <w:t>диспаритета</w:t>
      </w:r>
      <w:proofErr w:type="spellEnd"/>
      <w:r w:rsidRPr="002B7A44">
        <w:rPr>
          <w:rFonts w:ascii="Times New Roman" w:hAnsi="Times New Roman" w:cs="Times New Roman"/>
          <w:sz w:val="28"/>
          <w:szCs w:val="28"/>
        </w:rPr>
        <w:t xml:space="preserve"> в оплате труда принимались меры по индексации оплаты труда работников органов государственной власти и органов местного самоуправления в</w:t>
      </w:r>
      <w:r w:rsidR="00C84A0E" w:rsidRPr="002B7A44">
        <w:rPr>
          <w:rFonts w:ascii="Times New Roman" w:hAnsi="Times New Roman" w:cs="Times New Roman"/>
          <w:sz w:val="28"/>
          <w:szCs w:val="28"/>
        </w:rPr>
        <w:t> </w:t>
      </w:r>
      <w:r w:rsidRPr="002B7A44">
        <w:rPr>
          <w:rFonts w:ascii="Times New Roman" w:hAnsi="Times New Roman" w:cs="Times New Roman"/>
          <w:sz w:val="28"/>
          <w:szCs w:val="28"/>
        </w:rPr>
        <w:t>соответствии с прогнозным уровнем инфляции, которые обеспечили достаточный прирост их заработной платы. Задача по сохранению достигнутого соотношения в уровнях заработной платы данных категорий остается и на период 2023</w:t>
      </w:r>
      <w:r w:rsidR="00C84A0E" w:rsidRPr="002B7A44">
        <w:rPr>
          <w:rFonts w:ascii="Times New Roman" w:hAnsi="Times New Roman" w:cs="Times New Roman"/>
          <w:sz w:val="28"/>
          <w:szCs w:val="28"/>
        </w:rPr>
        <w:t>–</w:t>
      </w:r>
      <w:r w:rsidRPr="002B7A44">
        <w:rPr>
          <w:rFonts w:ascii="Times New Roman" w:hAnsi="Times New Roman" w:cs="Times New Roman"/>
          <w:sz w:val="28"/>
          <w:szCs w:val="28"/>
        </w:rPr>
        <w:t>2025 годов.</w:t>
      </w:r>
    </w:p>
    <w:p w:rsidR="00D105E1" w:rsidRPr="002B7A44" w:rsidRDefault="00B137FF" w:rsidP="002B7A44">
      <w:pPr>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ИОГВ НСО, исполняющим переданные полномочия Российской Федерации, финансирование которых осуществляется за счет субвенций из федерального бюджета, необходимо продолжить взаимодействие с соответствующими федеральными органами по вопросам достаточности финансового обеспечения исполнения делегированных полномочий, в частности на содержание действующей штатной численности.</w:t>
      </w:r>
    </w:p>
    <w:p w:rsidR="00D105E1" w:rsidRPr="002B7A44" w:rsidRDefault="00D105E1"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lastRenderedPageBreak/>
        <w:t>3. В сфере межбюджетных отношений.</w:t>
      </w:r>
    </w:p>
    <w:p w:rsidR="00D105E1" w:rsidRPr="002B7A44" w:rsidRDefault="00D105E1"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В сложившихся обстоятельствах 2022 года главной задачей межбюджетной политики в Новосибирской области остается не только гарантированное финансовое обеспечение «приоритетных» расходов и обеспечение сбалансированности местных бюджетов, но и создание стимулов муниципальным образованиям для развития налогового потенциала, расширения их финансовой самостоятельности.</w:t>
      </w:r>
    </w:p>
    <w:p w:rsidR="00D105E1" w:rsidRPr="002B7A44" w:rsidRDefault="00D105E1"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В результате анализа нормативно-правовых актов главных распорядителей бюджетных средств, определяющих порядок предоставления межбюджетных трансфертов из областного бюджета местным бюджетам, а также соглашений по</w:t>
      </w:r>
      <w:r w:rsidR="00C227E1" w:rsidRPr="002B7A44">
        <w:rPr>
          <w:rFonts w:ascii="Times New Roman" w:hAnsi="Times New Roman" w:cs="Times New Roman"/>
          <w:sz w:val="28"/>
          <w:szCs w:val="28"/>
        </w:rPr>
        <w:t> </w:t>
      </w:r>
      <w:r w:rsidRPr="002B7A44">
        <w:rPr>
          <w:rFonts w:ascii="Times New Roman" w:hAnsi="Times New Roman" w:cs="Times New Roman"/>
          <w:sz w:val="28"/>
          <w:szCs w:val="28"/>
        </w:rPr>
        <w:t xml:space="preserve">их предоставлению, было выявлено установление доли </w:t>
      </w:r>
      <w:proofErr w:type="spellStart"/>
      <w:r w:rsidRPr="002B7A44">
        <w:rPr>
          <w:rFonts w:ascii="Times New Roman" w:hAnsi="Times New Roman" w:cs="Times New Roman"/>
          <w:sz w:val="28"/>
          <w:szCs w:val="28"/>
        </w:rPr>
        <w:t>софинансирования</w:t>
      </w:r>
      <w:proofErr w:type="spellEnd"/>
      <w:r w:rsidRPr="002B7A44">
        <w:rPr>
          <w:rFonts w:ascii="Times New Roman" w:hAnsi="Times New Roman" w:cs="Times New Roman"/>
          <w:sz w:val="28"/>
          <w:szCs w:val="28"/>
        </w:rPr>
        <w:t xml:space="preserve"> областного бюджета ниже предельного уровня, утвержденного распоряжением Правительства Новосибирской области</w:t>
      </w:r>
      <w:r w:rsidR="009E0E33" w:rsidRPr="002B7A44">
        <w:rPr>
          <w:rFonts w:ascii="Times New Roman" w:hAnsi="Times New Roman" w:cs="Times New Roman"/>
          <w:sz w:val="28"/>
          <w:szCs w:val="28"/>
        </w:rPr>
        <w:t xml:space="preserve"> от</w:t>
      </w:r>
      <w:r w:rsidR="005365E7" w:rsidRPr="002B7A44">
        <w:rPr>
          <w:rFonts w:ascii="Times New Roman" w:hAnsi="Times New Roman" w:cs="Times New Roman"/>
          <w:sz w:val="28"/>
          <w:szCs w:val="28"/>
        </w:rPr>
        <w:t> </w:t>
      </w:r>
      <w:r w:rsidR="009E0E33" w:rsidRPr="002B7A44">
        <w:rPr>
          <w:rFonts w:ascii="Times New Roman" w:hAnsi="Times New Roman" w:cs="Times New Roman"/>
          <w:sz w:val="28"/>
          <w:szCs w:val="28"/>
        </w:rPr>
        <w:t>11.08.2021 №</w:t>
      </w:r>
      <w:r w:rsidR="009E792F" w:rsidRPr="002B7A44">
        <w:rPr>
          <w:rFonts w:ascii="Times New Roman" w:hAnsi="Times New Roman" w:cs="Times New Roman"/>
          <w:sz w:val="28"/>
          <w:szCs w:val="28"/>
        </w:rPr>
        <w:t> </w:t>
      </w:r>
      <w:r w:rsidR="009E0E33" w:rsidRPr="002B7A44">
        <w:rPr>
          <w:rFonts w:ascii="Times New Roman" w:hAnsi="Times New Roman" w:cs="Times New Roman"/>
          <w:sz w:val="28"/>
          <w:szCs w:val="28"/>
        </w:rPr>
        <w:t xml:space="preserve">327-рп «О предельных уровнях </w:t>
      </w:r>
      <w:proofErr w:type="spellStart"/>
      <w:r w:rsidR="009E0E33" w:rsidRPr="002B7A44">
        <w:rPr>
          <w:rFonts w:ascii="Times New Roman" w:hAnsi="Times New Roman" w:cs="Times New Roman"/>
          <w:sz w:val="28"/>
          <w:szCs w:val="28"/>
        </w:rPr>
        <w:t>софинансирования</w:t>
      </w:r>
      <w:proofErr w:type="spellEnd"/>
      <w:r w:rsidR="009E0E33" w:rsidRPr="002B7A44">
        <w:rPr>
          <w:rFonts w:ascii="Times New Roman" w:hAnsi="Times New Roman" w:cs="Times New Roman"/>
          <w:sz w:val="28"/>
          <w:szCs w:val="28"/>
        </w:rPr>
        <w:t xml:space="preserve"> Новосибирской областью (в процентах) объемов расходных обязательств муниципальных образований Новосибирской области на 2022 год и</w:t>
      </w:r>
      <w:r w:rsidR="005365E7" w:rsidRPr="002B7A44">
        <w:rPr>
          <w:rFonts w:ascii="Times New Roman" w:hAnsi="Times New Roman" w:cs="Times New Roman"/>
          <w:sz w:val="28"/>
          <w:szCs w:val="28"/>
        </w:rPr>
        <w:t> </w:t>
      </w:r>
      <w:r w:rsidR="009E0E33" w:rsidRPr="002B7A44">
        <w:rPr>
          <w:rFonts w:ascii="Times New Roman" w:hAnsi="Times New Roman" w:cs="Times New Roman"/>
          <w:sz w:val="28"/>
          <w:szCs w:val="28"/>
        </w:rPr>
        <w:t>плановый период 2023</w:t>
      </w:r>
      <w:r w:rsidR="005365E7" w:rsidRPr="002B7A44">
        <w:rPr>
          <w:rFonts w:ascii="Times New Roman" w:hAnsi="Times New Roman" w:cs="Times New Roman"/>
          <w:sz w:val="28"/>
          <w:szCs w:val="28"/>
        </w:rPr>
        <w:t>–</w:t>
      </w:r>
      <w:r w:rsidR="009E0E33" w:rsidRPr="002B7A44">
        <w:rPr>
          <w:rFonts w:ascii="Times New Roman" w:hAnsi="Times New Roman" w:cs="Times New Roman"/>
          <w:sz w:val="28"/>
          <w:szCs w:val="28"/>
        </w:rPr>
        <w:t>2024 годов»</w:t>
      </w:r>
      <w:r w:rsidRPr="002B7A44">
        <w:rPr>
          <w:rFonts w:ascii="Times New Roman" w:hAnsi="Times New Roman" w:cs="Times New Roman"/>
          <w:sz w:val="28"/>
          <w:szCs w:val="28"/>
        </w:rPr>
        <w:t xml:space="preserve">. Так как предельные уровни </w:t>
      </w:r>
      <w:proofErr w:type="spellStart"/>
      <w:r w:rsidRPr="002B7A44">
        <w:rPr>
          <w:rFonts w:ascii="Times New Roman" w:hAnsi="Times New Roman" w:cs="Times New Roman"/>
          <w:sz w:val="28"/>
          <w:szCs w:val="28"/>
        </w:rPr>
        <w:t>софинансирования</w:t>
      </w:r>
      <w:proofErr w:type="spellEnd"/>
      <w:r w:rsidRPr="002B7A44">
        <w:rPr>
          <w:rFonts w:ascii="Times New Roman" w:hAnsi="Times New Roman" w:cs="Times New Roman"/>
          <w:sz w:val="28"/>
          <w:szCs w:val="28"/>
        </w:rPr>
        <w:t xml:space="preserve"> рассчитаны исходя из финансовых возможностей муниципальных образований, то установление доли </w:t>
      </w:r>
      <w:proofErr w:type="spellStart"/>
      <w:r w:rsidRPr="002B7A44">
        <w:rPr>
          <w:rFonts w:ascii="Times New Roman" w:hAnsi="Times New Roman" w:cs="Times New Roman"/>
          <w:sz w:val="28"/>
          <w:szCs w:val="28"/>
        </w:rPr>
        <w:t>софинансирования</w:t>
      </w:r>
      <w:proofErr w:type="spellEnd"/>
      <w:r w:rsidRPr="002B7A44">
        <w:rPr>
          <w:rFonts w:ascii="Times New Roman" w:hAnsi="Times New Roman" w:cs="Times New Roman"/>
          <w:sz w:val="28"/>
          <w:szCs w:val="28"/>
        </w:rPr>
        <w:t xml:space="preserve"> областного бюджета ниже рекомендуемого уровня приводит к увеличению финансовой нагрузки на местные бюджеты. </w:t>
      </w:r>
    </w:p>
    <w:p w:rsidR="00D105E1" w:rsidRPr="002B7A44" w:rsidRDefault="00D105E1"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 xml:space="preserve">В связи с чем, главным распорядителям бюджетных средств необходимо провести анализ и оценить целесообразность приведения действующих уровней </w:t>
      </w:r>
      <w:proofErr w:type="spellStart"/>
      <w:r w:rsidRPr="002B7A44">
        <w:rPr>
          <w:rFonts w:ascii="Times New Roman" w:hAnsi="Times New Roman" w:cs="Times New Roman"/>
          <w:sz w:val="28"/>
          <w:szCs w:val="28"/>
        </w:rPr>
        <w:t>софинансирования</w:t>
      </w:r>
      <w:proofErr w:type="spellEnd"/>
      <w:r w:rsidRPr="002B7A44">
        <w:rPr>
          <w:rFonts w:ascii="Times New Roman" w:hAnsi="Times New Roman" w:cs="Times New Roman"/>
          <w:sz w:val="28"/>
          <w:szCs w:val="28"/>
        </w:rPr>
        <w:t xml:space="preserve"> расходных обязательств муниципальных образований в</w:t>
      </w:r>
      <w:r w:rsidR="005365E7" w:rsidRPr="002B7A44">
        <w:rPr>
          <w:rFonts w:ascii="Times New Roman" w:hAnsi="Times New Roman" w:cs="Times New Roman"/>
          <w:sz w:val="28"/>
          <w:szCs w:val="28"/>
        </w:rPr>
        <w:t> </w:t>
      </w:r>
      <w:r w:rsidRPr="002B7A44">
        <w:rPr>
          <w:rFonts w:ascii="Times New Roman" w:hAnsi="Times New Roman" w:cs="Times New Roman"/>
          <w:sz w:val="28"/>
          <w:szCs w:val="28"/>
        </w:rPr>
        <w:t>соответствие с предельными уровнями, утвержденными распоряжением Правительства Новосибирской области</w:t>
      </w:r>
      <w:r w:rsidR="009E0E33" w:rsidRPr="002B7A44">
        <w:rPr>
          <w:rFonts w:ascii="Times New Roman" w:hAnsi="Times New Roman" w:cs="Times New Roman"/>
          <w:sz w:val="28"/>
          <w:szCs w:val="28"/>
        </w:rPr>
        <w:t xml:space="preserve"> от</w:t>
      </w:r>
      <w:r w:rsidR="005365E7" w:rsidRPr="002B7A44">
        <w:rPr>
          <w:rFonts w:ascii="Times New Roman" w:hAnsi="Times New Roman" w:cs="Times New Roman"/>
          <w:sz w:val="28"/>
          <w:szCs w:val="28"/>
        </w:rPr>
        <w:t> </w:t>
      </w:r>
      <w:r w:rsidR="009E0E33" w:rsidRPr="002B7A44">
        <w:rPr>
          <w:rFonts w:ascii="Times New Roman" w:hAnsi="Times New Roman" w:cs="Times New Roman"/>
          <w:sz w:val="28"/>
          <w:szCs w:val="28"/>
        </w:rPr>
        <w:t>16.08.2022 №</w:t>
      </w:r>
      <w:r w:rsidR="009E792F" w:rsidRPr="002B7A44">
        <w:rPr>
          <w:rFonts w:ascii="Times New Roman" w:hAnsi="Times New Roman" w:cs="Times New Roman"/>
          <w:sz w:val="28"/>
          <w:szCs w:val="28"/>
        </w:rPr>
        <w:t> </w:t>
      </w:r>
      <w:r w:rsidR="009E0E33" w:rsidRPr="002B7A44">
        <w:rPr>
          <w:rFonts w:ascii="Times New Roman" w:hAnsi="Times New Roman" w:cs="Times New Roman"/>
          <w:sz w:val="28"/>
          <w:szCs w:val="28"/>
        </w:rPr>
        <w:t xml:space="preserve">472-рп «О предельных уровнях </w:t>
      </w:r>
      <w:proofErr w:type="spellStart"/>
      <w:r w:rsidR="009E0E33" w:rsidRPr="002B7A44">
        <w:rPr>
          <w:rFonts w:ascii="Times New Roman" w:hAnsi="Times New Roman" w:cs="Times New Roman"/>
          <w:sz w:val="28"/>
          <w:szCs w:val="28"/>
        </w:rPr>
        <w:t>софинансирования</w:t>
      </w:r>
      <w:proofErr w:type="spellEnd"/>
      <w:r w:rsidR="009E0E33" w:rsidRPr="002B7A44">
        <w:rPr>
          <w:rFonts w:ascii="Times New Roman" w:hAnsi="Times New Roman" w:cs="Times New Roman"/>
          <w:sz w:val="28"/>
          <w:szCs w:val="28"/>
        </w:rPr>
        <w:t xml:space="preserve"> Новосибирской областью (в процентах) объемов расходных обязательств муниципальных образований Новосибирской области на</w:t>
      </w:r>
      <w:r w:rsidR="005365E7" w:rsidRPr="002B7A44">
        <w:rPr>
          <w:rFonts w:ascii="Times New Roman" w:hAnsi="Times New Roman" w:cs="Times New Roman"/>
          <w:sz w:val="28"/>
          <w:szCs w:val="28"/>
        </w:rPr>
        <w:t> </w:t>
      </w:r>
      <w:r w:rsidR="009E0E33" w:rsidRPr="002B7A44">
        <w:rPr>
          <w:rFonts w:ascii="Times New Roman" w:hAnsi="Times New Roman" w:cs="Times New Roman"/>
          <w:sz w:val="28"/>
          <w:szCs w:val="28"/>
        </w:rPr>
        <w:t>2023 год и плановый период 2024</w:t>
      </w:r>
      <w:r w:rsidR="005365E7" w:rsidRPr="002B7A44">
        <w:rPr>
          <w:rFonts w:ascii="Times New Roman" w:hAnsi="Times New Roman" w:cs="Times New Roman"/>
          <w:sz w:val="28"/>
          <w:szCs w:val="28"/>
        </w:rPr>
        <w:t>–</w:t>
      </w:r>
      <w:r w:rsidR="009E0E33" w:rsidRPr="002B7A44">
        <w:rPr>
          <w:rFonts w:ascii="Times New Roman" w:hAnsi="Times New Roman" w:cs="Times New Roman"/>
          <w:sz w:val="28"/>
          <w:szCs w:val="28"/>
        </w:rPr>
        <w:t>2025 годов»</w:t>
      </w:r>
      <w:r w:rsidRPr="002B7A44">
        <w:rPr>
          <w:rFonts w:ascii="Times New Roman" w:hAnsi="Times New Roman" w:cs="Times New Roman"/>
          <w:sz w:val="28"/>
          <w:szCs w:val="28"/>
        </w:rPr>
        <w:t>.</w:t>
      </w:r>
    </w:p>
    <w:p w:rsidR="00D02761" w:rsidRPr="002B7A44" w:rsidRDefault="00D105E1"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4</w:t>
      </w:r>
      <w:r w:rsidR="00D02761" w:rsidRPr="002B7A44">
        <w:rPr>
          <w:rFonts w:ascii="Times New Roman" w:hAnsi="Times New Roman" w:cs="Times New Roman"/>
          <w:sz w:val="28"/>
          <w:szCs w:val="28"/>
        </w:rPr>
        <w:t>. В реальном секторе экономики.</w:t>
      </w:r>
    </w:p>
    <w:p w:rsidR="009438F7" w:rsidRPr="002B7A44" w:rsidRDefault="00D105E1"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4</w:t>
      </w:r>
      <w:r w:rsidR="007C757E" w:rsidRPr="002B7A44">
        <w:rPr>
          <w:rFonts w:ascii="Times New Roman" w:hAnsi="Times New Roman" w:cs="Times New Roman"/>
          <w:sz w:val="28"/>
          <w:szCs w:val="28"/>
        </w:rPr>
        <w:t>.1.</w:t>
      </w:r>
      <w:r w:rsidR="001E1E99" w:rsidRPr="002B7A44">
        <w:rPr>
          <w:rFonts w:ascii="Times New Roman" w:hAnsi="Times New Roman" w:cs="Times New Roman"/>
          <w:sz w:val="28"/>
          <w:szCs w:val="28"/>
        </w:rPr>
        <w:t> </w:t>
      </w:r>
      <w:r w:rsidR="000E701C" w:rsidRPr="002B7A44">
        <w:rPr>
          <w:rFonts w:ascii="Times New Roman" w:hAnsi="Times New Roman" w:cs="Times New Roman"/>
          <w:sz w:val="28"/>
          <w:szCs w:val="28"/>
        </w:rPr>
        <w:t xml:space="preserve">С 2021 года на территории Новосибирской области началась реализация инфраструктурных проектов с использованием механизма «инфраструктурного меню». В настоящее время сформирован и защищен в федеральных органах государственной власти первоначальный, а затем уточненный и расширенный список </w:t>
      </w:r>
      <w:proofErr w:type="gramStart"/>
      <w:r w:rsidR="000E701C" w:rsidRPr="002B7A44">
        <w:rPr>
          <w:rFonts w:ascii="Times New Roman" w:hAnsi="Times New Roman" w:cs="Times New Roman"/>
          <w:sz w:val="28"/>
          <w:szCs w:val="28"/>
        </w:rPr>
        <w:t>по инфраструктурными проектам</w:t>
      </w:r>
      <w:proofErr w:type="gramEnd"/>
      <w:r w:rsidR="000E701C" w:rsidRPr="002B7A44">
        <w:rPr>
          <w:rFonts w:ascii="Times New Roman" w:hAnsi="Times New Roman" w:cs="Times New Roman"/>
          <w:sz w:val="28"/>
          <w:szCs w:val="28"/>
        </w:rPr>
        <w:t xml:space="preserve"> за счет реструктуризации ранее выданных бюджетных кредитов, а также по инвестиционным проектам под новые бюджетные кредиты. </w:t>
      </w:r>
      <w:r w:rsidR="00094DE0" w:rsidRPr="002B7A44">
        <w:rPr>
          <w:rFonts w:ascii="Times New Roman" w:hAnsi="Times New Roman" w:cs="Times New Roman"/>
          <w:sz w:val="28"/>
          <w:szCs w:val="28"/>
        </w:rPr>
        <w:t>Вместе с тем, в активную фазу реализации вошли не все проекты. ИОГВ НСО, принимающими участие в использовании механизмов инфраструктурного меню, продолжается уточнение списка объектов, стоимости проектов и</w:t>
      </w:r>
      <w:r w:rsidR="00073FA0" w:rsidRPr="002B7A44">
        <w:rPr>
          <w:rFonts w:ascii="Times New Roman" w:hAnsi="Times New Roman" w:cs="Times New Roman"/>
          <w:sz w:val="28"/>
          <w:szCs w:val="28"/>
        </w:rPr>
        <w:t> </w:t>
      </w:r>
      <w:r w:rsidR="00094DE0" w:rsidRPr="002B7A44">
        <w:rPr>
          <w:rFonts w:ascii="Times New Roman" w:hAnsi="Times New Roman" w:cs="Times New Roman"/>
          <w:sz w:val="28"/>
          <w:szCs w:val="28"/>
        </w:rPr>
        <w:t xml:space="preserve">механизмов их реализации. </w:t>
      </w:r>
      <w:r w:rsidR="000E701C" w:rsidRPr="002B7A44">
        <w:rPr>
          <w:rFonts w:ascii="Times New Roman" w:hAnsi="Times New Roman" w:cs="Times New Roman"/>
          <w:sz w:val="28"/>
          <w:szCs w:val="28"/>
        </w:rPr>
        <w:t>Новые экономические реалии могут создать дополнительные препятствия к использованию «инфраструктурного меню». Поэтому министерству экономического развития Новосибирской области совместно с отраслевыми министерствами необходимо активно прорабатывать данные вопросы с потенциальными инвесторами, обеспечить выход проектов в</w:t>
      </w:r>
      <w:r w:rsidR="00073FA0" w:rsidRPr="002B7A44">
        <w:rPr>
          <w:rFonts w:ascii="Times New Roman" w:hAnsi="Times New Roman" w:cs="Times New Roman"/>
          <w:sz w:val="28"/>
          <w:szCs w:val="28"/>
        </w:rPr>
        <w:t> </w:t>
      </w:r>
      <w:r w:rsidR="000E701C" w:rsidRPr="002B7A44">
        <w:rPr>
          <w:rFonts w:ascii="Times New Roman" w:hAnsi="Times New Roman" w:cs="Times New Roman"/>
          <w:sz w:val="28"/>
          <w:szCs w:val="28"/>
        </w:rPr>
        <w:t xml:space="preserve">активную стадию, принимать своевременные меры по устранению негативных факторов влияния на инвестиционные проекты. Особое внимание необходимо </w:t>
      </w:r>
      <w:r w:rsidR="000E701C" w:rsidRPr="002B7A44">
        <w:rPr>
          <w:rFonts w:ascii="Times New Roman" w:hAnsi="Times New Roman" w:cs="Times New Roman"/>
          <w:sz w:val="28"/>
          <w:szCs w:val="28"/>
        </w:rPr>
        <w:lastRenderedPageBreak/>
        <w:t>уделить проектам под реструктуризацию бюджетных кредитов с условием списания в размере дополнительных доходов федерального бюджета, так как в</w:t>
      </w:r>
      <w:r w:rsidR="00073FA0" w:rsidRPr="002B7A44">
        <w:rPr>
          <w:rFonts w:ascii="Times New Roman" w:hAnsi="Times New Roman" w:cs="Times New Roman"/>
          <w:sz w:val="28"/>
          <w:szCs w:val="28"/>
        </w:rPr>
        <w:t> </w:t>
      </w:r>
      <w:r w:rsidR="000E701C" w:rsidRPr="002B7A44">
        <w:rPr>
          <w:rFonts w:ascii="Times New Roman" w:hAnsi="Times New Roman" w:cs="Times New Roman"/>
          <w:sz w:val="28"/>
          <w:szCs w:val="28"/>
        </w:rPr>
        <w:t>последующие годы на эти объемы снизится нагрузка областного бюджета.</w:t>
      </w:r>
    </w:p>
    <w:p w:rsidR="00F84B03" w:rsidRPr="002B7A44" w:rsidRDefault="00D105E1"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4</w:t>
      </w:r>
      <w:r w:rsidR="001E1E99" w:rsidRPr="002B7A44">
        <w:rPr>
          <w:rFonts w:ascii="Times New Roman" w:hAnsi="Times New Roman" w:cs="Times New Roman"/>
          <w:sz w:val="28"/>
          <w:szCs w:val="28"/>
        </w:rPr>
        <w:t>.2. </w:t>
      </w:r>
      <w:r w:rsidR="00F84B03" w:rsidRPr="002B7A44">
        <w:rPr>
          <w:rFonts w:ascii="Times New Roman" w:hAnsi="Times New Roman" w:cs="Times New Roman"/>
          <w:sz w:val="28"/>
          <w:szCs w:val="28"/>
        </w:rPr>
        <w:t>Еще один новый механизм, с которым предстоит работать – это займы государственной корпорации «Фонд содействия реформированию жилищно-коммунального хозяйства»</w:t>
      </w:r>
      <w:r w:rsidR="000B7C7F" w:rsidRPr="002B7A44">
        <w:rPr>
          <w:rFonts w:ascii="Times New Roman" w:hAnsi="Times New Roman" w:cs="Times New Roman"/>
          <w:sz w:val="28"/>
          <w:szCs w:val="28"/>
        </w:rPr>
        <w:t xml:space="preserve"> (далее – Фонд</w:t>
      </w:r>
      <w:r w:rsidR="00CC693D" w:rsidRPr="002B7A44">
        <w:rPr>
          <w:rFonts w:ascii="Times New Roman" w:hAnsi="Times New Roman" w:cs="Times New Roman"/>
          <w:sz w:val="28"/>
          <w:szCs w:val="28"/>
        </w:rPr>
        <w:t xml:space="preserve"> содействия</w:t>
      </w:r>
      <w:r w:rsidR="000B7C7F" w:rsidRPr="002B7A44">
        <w:rPr>
          <w:rFonts w:ascii="Times New Roman" w:hAnsi="Times New Roman" w:cs="Times New Roman"/>
          <w:sz w:val="28"/>
          <w:szCs w:val="28"/>
        </w:rPr>
        <w:t>)</w:t>
      </w:r>
      <w:r w:rsidR="00F84B03" w:rsidRPr="002B7A44">
        <w:rPr>
          <w:rFonts w:ascii="Times New Roman" w:hAnsi="Times New Roman" w:cs="Times New Roman"/>
          <w:sz w:val="28"/>
          <w:szCs w:val="28"/>
        </w:rPr>
        <w:t xml:space="preserve"> за счет фонда национального благосостояния на строительство (реконструкцию) объектов теплоснабжения, водоснабжения и водоотведения. Заемные средства Фондом</w:t>
      </w:r>
      <w:r w:rsidR="00CC693D" w:rsidRPr="002B7A44">
        <w:rPr>
          <w:rFonts w:ascii="Times New Roman" w:hAnsi="Times New Roman" w:cs="Times New Roman"/>
          <w:sz w:val="28"/>
          <w:szCs w:val="28"/>
        </w:rPr>
        <w:t xml:space="preserve"> содействия</w:t>
      </w:r>
      <w:r w:rsidR="00F84B03" w:rsidRPr="002B7A44">
        <w:rPr>
          <w:rFonts w:ascii="Times New Roman" w:hAnsi="Times New Roman" w:cs="Times New Roman"/>
          <w:sz w:val="28"/>
          <w:szCs w:val="28"/>
        </w:rPr>
        <w:t xml:space="preserve"> выделяются участнику проекта (юридическому лицу) в размере не более 80% от</w:t>
      </w:r>
      <w:r w:rsidR="00F613FA" w:rsidRPr="002B7A44">
        <w:rPr>
          <w:rFonts w:ascii="Times New Roman" w:hAnsi="Times New Roman" w:cs="Times New Roman"/>
          <w:sz w:val="28"/>
          <w:szCs w:val="28"/>
        </w:rPr>
        <w:t> </w:t>
      </w:r>
      <w:r w:rsidR="00F84B03" w:rsidRPr="002B7A44">
        <w:rPr>
          <w:rFonts w:ascii="Times New Roman" w:hAnsi="Times New Roman" w:cs="Times New Roman"/>
          <w:sz w:val="28"/>
          <w:szCs w:val="28"/>
        </w:rPr>
        <w:t xml:space="preserve">стоимости проекта под 3% годовых на период не более 25 лет. В Новосибирской области планируется реализовать пять проектов </w:t>
      </w:r>
      <w:r w:rsidR="004633F1" w:rsidRPr="002B7A44">
        <w:rPr>
          <w:rFonts w:ascii="Times New Roman" w:hAnsi="Times New Roman" w:cs="Times New Roman"/>
          <w:sz w:val="28"/>
          <w:szCs w:val="28"/>
        </w:rPr>
        <w:t xml:space="preserve">общей стоимостью более 2,3 млрд </w:t>
      </w:r>
      <w:r w:rsidR="00F84B03" w:rsidRPr="002B7A44">
        <w:rPr>
          <w:rFonts w:ascii="Times New Roman" w:hAnsi="Times New Roman" w:cs="Times New Roman"/>
          <w:sz w:val="28"/>
          <w:szCs w:val="28"/>
        </w:rPr>
        <w:t xml:space="preserve">рублей. Задачей министерства жилищно-коммунального хозяйства и энергетики </w:t>
      </w:r>
      <w:r w:rsidR="004633F1" w:rsidRPr="002B7A44">
        <w:rPr>
          <w:rFonts w:ascii="Times New Roman" w:hAnsi="Times New Roman" w:cs="Times New Roman"/>
          <w:sz w:val="28"/>
          <w:szCs w:val="28"/>
        </w:rPr>
        <w:t xml:space="preserve">Новосибирской области </w:t>
      </w:r>
      <w:r w:rsidR="00F84B03" w:rsidRPr="002B7A44">
        <w:rPr>
          <w:rFonts w:ascii="Times New Roman" w:hAnsi="Times New Roman" w:cs="Times New Roman"/>
          <w:sz w:val="28"/>
          <w:szCs w:val="28"/>
        </w:rPr>
        <w:t xml:space="preserve">является мониторинг и контроль за реализацией одобренных проектов, а также привлечение средств </w:t>
      </w:r>
      <w:r w:rsidR="000B7C7F" w:rsidRPr="002B7A44">
        <w:rPr>
          <w:rFonts w:ascii="Times New Roman" w:hAnsi="Times New Roman" w:cs="Times New Roman"/>
          <w:sz w:val="28"/>
          <w:szCs w:val="28"/>
        </w:rPr>
        <w:t>Ф</w:t>
      </w:r>
      <w:r w:rsidR="00F84B03" w:rsidRPr="002B7A44">
        <w:rPr>
          <w:rFonts w:ascii="Times New Roman" w:hAnsi="Times New Roman" w:cs="Times New Roman"/>
          <w:sz w:val="28"/>
          <w:szCs w:val="28"/>
        </w:rPr>
        <w:t>онда</w:t>
      </w:r>
      <w:r w:rsidR="00CC693D" w:rsidRPr="002B7A44">
        <w:rPr>
          <w:rFonts w:ascii="Times New Roman" w:hAnsi="Times New Roman" w:cs="Times New Roman"/>
          <w:sz w:val="28"/>
          <w:szCs w:val="28"/>
        </w:rPr>
        <w:t xml:space="preserve"> содействия</w:t>
      </w:r>
      <w:r w:rsidR="00F84B03" w:rsidRPr="002B7A44">
        <w:rPr>
          <w:rFonts w:ascii="Times New Roman" w:hAnsi="Times New Roman" w:cs="Times New Roman"/>
          <w:sz w:val="28"/>
          <w:szCs w:val="28"/>
        </w:rPr>
        <w:t xml:space="preserve"> на новые проекты, это позволит обновить коммунальную инфраструктуру региона с</w:t>
      </w:r>
      <w:r w:rsidR="00F613FA" w:rsidRPr="002B7A44">
        <w:rPr>
          <w:rFonts w:ascii="Times New Roman" w:hAnsi="Times New Roman" w:cs="Times New Roman"/>
          <w:sz w:val="28"/>
          <w:szCs w:val="28"/>
        </w:rPr>
        <w:t> </w:t>
      </w:r>
      <w:r w:rsidR="00F84B03" w:rsidRPr="002B7A44">
        <w:rPr>
          <w:rFonts w:ascii="Times New Roman" w:hAnsi="Times New Roman" w:cs="Times New Roman"/>
          <w:sz w:val="28"/>
          <w:szCs w:val="28"/>
        </w:rPr>
        <w:t xml:space="preserve">минимальным участием средств </w:t>
      </w:r>
      <w:r w:rsidR="004633F1" w:rsidRPr="002B7A44">
        <w:rPr>
          <w:rFonts w:ascii="Times New Roman" w:hAnsi="Times New Roman" w:cs="Times New Roman"/>
          <w:sz w:val="28"/>
          <w:szCs w:val="28"/>
        </w:rPr>
        <w:t>областного</w:t>
      </w:r>
      <w:r w:rsidR="00F84B03" w:rsidRPr="002B7A44">
        <w:rPr>
          <w:rFonts w:ascii="Times New Roman" w:hAnsi="Times New Roman" w:cs="Times New Roman"/>
          <w:sz w:val="28"/>
          <w:szCs w:val="28"/>
        </w:rPr>
        <w:t xml:space="preserve"> бюджета или без такового.</w:t>
      </w:r>
    </w:p>
    <w:p w:rsidR="00663A85" w:rsidRPr="002B7A44" w:rsidRDefault="00D105E1"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4</w:t>
      </w:r>
      <w:r w:rsidR="007C757E" w:rsidRPr="002B7A44">
        <w:rPr>
          <w:rFonts w:ascii="Times New Roman" w:hAnsi="Times New Roman" w:cs="Times New Roman"/>
          <w:sz w:val="28"/>
          <w:szCs w:val="28"/>
        </w:rPr>
        <w:t>.</w:t>
      </w:r>
      <w:r w:rsidR="001E1E99" w:rsidRPr="002B7A44">
        <w:rPr>
          <w:rFonts w:ascii="Times New Roman" w:hAnsi="Times New Roman" w:cs="Times New Roman"/>
          <w:sz w:val="28"/>
          <w:szCs w:val="28"/>
        </w:rPr>
        <w:t>3</w:t>
      </w:r>
      <w:r w:rsidR="007C757E" w:rsidRPr="002B7A44">
        <w:rPr>
          <w:rFonts w:ascii="Times New Roman" w:hAnsi="Times New Roman" w:cs="Times New Roman"/>
          <w:sz w:val="28"/>
          <w:szCs w:val="28"/>
        </w:rPr>
        <w:t>.</w:t>
      </w:r>
      <w:r w:rsidR="00721D5B" w:rsidRPr="002B7A44">
        <w:rPr>
          <w:rFonts w:ascii="Times New Roman" w:hAnsi="Times New Roman" w:cs="Times New Roman"/>
          <w:sz w:val="28"/>
          <w:szCs w:val="28"/>
          <w:lang w:val="en-US"/>
        </w:rPr>
        <w:t> </w:t>
      </w:r>
      <w:r w:rsidR="00CA32C2" w:rsidRPr="002B7A44">
        <w:rPr>
          <w:rFonts w:ascii="Times New Roman" w:hAnsi="Times New Roman" w:cs="Times New Roman"/>
          <w:sz w:val="28"/>
          <w:szCs w:val="28"/>
        </w:rPr>
        <w:t>За последние годы Новосиб</w:t>
      </w:r>
      <w:r w:rsidR="00C25C58" w:rsidRPr="002B7A44">
        <w:rPr>
          <w:rFonts w:ascii="Times New Roman" w:hAnsi="Times New Roman" w:cs="Times New Roman"/>
          <w:sz w:val="28"/>
          <w:szCs w:val="28"/>
        </w:rPr>
        <w:t>ирская область получила определе</w:t>
      </w:r>
      <w:r w:rsidR="00CA32C2" w:rsidRPr="002B7A44">
        <w:rPr>
          <w:rFonts w:ascii="Times New Roman" w:hAnsi="Times New Roman" w:cs="Times New Roman"/>
          <w:sz w:val="28"/>
          <w:szCs w:val="28"/>
        </w:rPr>
        <w:t>нный опыт решения вопросов развития территории с использованием механизмов концессий и государственно-частного партнерства. Основными проблемами в этой сфере являются существенно возросшая стоимость объектов по сравнению с</w:t>
      </w:r>
      <w:r w:rsidR="00F613FA" w:rsidRPr="002B7A44">
        <w:rPr>
          <w:rFonts w:ascii="Times New Roman" w:hAnsi="Times New Roman" w:cs="Times New Roman"/>
          <w:sz w:val="28"/>
          <w:szCs w:val="28"/>
        </w:rPr>
        <w:t> </w:t>
      </w:r>
      <w:r w:rsidR="00CA32C2" w:rsidRPr="002B7A44">
        <w:rPr>
          <w:rFonts w:ascii="Times New Roman" w:hAnsi="Times New Roman" w:cs="Times New Roman"/>
          <w:sz w:val="28"/>
          <w:szCs w:val="28"/>
        </w:rPr>
        <w:t xml:space="preserve">первоначальными моделями, обусловленная как ростом цен на строительные </w:t>
      </w:r>
      <w:r w:rsidR="00934889" w:rsidRPr="002B7A44">
        <w:rPr>
          <w:rFonts w:ascii="Times New Roman" w:hAnsi="Times New Roman" w:cs="Times New Roman"/>
          <w:sz w:val="28"/>
          <w:szCs w:val="28"/>
        </w:rPr>
        <w:t>и</w:t>
      </w:r>
      <w:r w:rsidR="00F613FA" w:rsidRPr="002B7A44">
        <w:rPr>
          <w:rFonts w:ascii="Times New Roman" w:hAnsi="Times New Roman" w:cs="Times New Roman"/>
          <w:sz w:val="28"/>
          <w:szCs w:val="28"/>
        </w:rPr>
        <w:t> </w:t>
      </w:r>
      <w:r w:rsidR="00934889" w:rsidRPr="002B7A44">
        <w:rPr>
          <w:rFonts w:ascii="Times New Roman" w:hAnsi="Times New Roman" w:cs="Times New Roman"/>
          <w:sz w:val="28"/>
          <w:szCs w:val="28"/>
        </w:rPr>
        <w:t xml:space="preserve">финансовые </w:t>
      </w:r>
      <w:r w:rsidR="00CA32C2" w:rsidRPr="002B7A44">
        <w:rPr>
          <w:rFonts w:ascii="Times New Roman" w:hAnsi="Times New Roman" w:cs="Times New Roman"/>
          <w:sz w:val="28"/>
          <w:szCs w:val="28"/>
        </w:rPr>
        <w:t xml:space="preserve">ресурсы, так и изменением технических параметров, а также несоблюдение частными партнерами графиков выполнения работ. </w:t>
      </w:r>
      <w:r w:rsidR="00F84B03" w:rsidRPr="002B7A44">
        <w:rPr>
          <w:rFonts w:ascii="Times New Roman" w:hAnsi="Times New Roman" w:cs="Times New Roman"/>
          <w:sz w:val="28"/>
          <w:szCs w:val="28"/>
        </w:rPr>
        <w:t xml:space="preserve">Министерству экономического развития </w:t>
      </w:r>
      <w:r w:rsidR="000B7C7F" w:rsidRPr="002B7A44">
        <w:rPr>
          <w:rFonts w:ascii="Times New Roman" w:hAnsi="Times New Roman" w:cs="Times New Roman"/>
          <w:sz w:val="28"/>
          <w:szCs w:val="28"/>
        </w:rPr>
        <w:t>Новосибирской области</w:t>
      </w:r>
      <w:r w:rsidR="00F84B03" w:rsidRPr="002B7A44">
        <w:rPr>
          <w:rFonts w:ascii="Times New Roman" w:hAnsi="Times New Roman" w:cs="Times New Roman"/>
          <w:sz w:val="28"/>
          <w:szCs w:val="28"/>
        </w:rPr>
        <w:t xml:space="preserve"> совместно с </w:t>
      </w:r>
      <w:r w:rsidR="00696148" w:rsidRPr="002B7A44">
        <w:rPr>
          <w:rFonts w:ascii="Times New Roman" w:hAnsi="Times New Roman" w:cs="Times New Roman"/>
          <w:sz w:val="28"/>
          <w:szCs w:val="28"/>
        </w:rPr>
        <w:t>ИОГВ НСО</w:t>
      </w:r>
      <w:r w:rsidR="00094DE0" w:rsidRPr="002B7A44">
        <w:rPr>
          <w:rFonts w:ascii="Times New Roman" w:hAnsi="Times New Roman" w:cs="Times New Roman"/>
          <w:sz w:val="28"/>
          <w:szCs w:val="28"/>
        </w:rPr>
        <w:t>, задействованными в реализации концессий и ГЧП,</w:t>
      </w:r>
      <w:r w:rsidR="00F84B03" w:rsidRPr="002B7A44">
        <w:rPr>
          <w:rFonts w:ascii="Times New Roman" w:hAnsi="Times New Roman" w:cs="Times New Roman"/>
          <w:sz w:val="28"/>
          <w:szCs w:val="28"/>
        </w:rPr>
        <w:t xml:space="preserve"> необходимо оценить потенциал частных партнеров по реализации соглашений, актуализировать соглашения с</w:t>
      </w:r>
      <w:r w:rsidR="007E01A6" w:rsidRPr="002B7A44">
        <w:rPr>
          <w:rFonts w:ascii="Times New Roman" w:hAnsi="Times New Roman" w:cs="Times New Roman"/>
          <w:sz w:val="28"/>
          <w:szCs w:val="28"/>
        </w:rPr>
        <w:t> </w:t>
      </w:r>
      <w:r w:rsidR="00F84B03" w:rsidRPr="002B7A44">
        <w:rPr>
          <w:rFonts w:ascii="Times New Roman" w:hAnsi="Times New Roman" w:cs="Times New Roman"/>
          <w:sz w:val="28"/>
          <w:szCs w:val="28"/>
        </w:rPr>
        <w:t>учетом уточненных графиков работ, возможностей областного бюджета и</w:t>
      </w:r>
      <w:r w:rsidR="007E01A6" w:rsidRPr="002B7A44">
        <w:rPr>
          <w:rFonts w:ascii="Times New Roman" w:hAnsi="Times New Roman" w:cs="Times New Roman"/>
          <w:sz w:val="28"/>
          <w:szCs w:val="28"/>
        </w:rPr>
        <w:t> </w:t>
      </w:r>
      <w:r w:rsidR="00F84B03" w:rsidRPr="002B7A44">
        <w:rPr>
          <w:rFonts w:ascii="Times New Roman" w:hAnsi="Times New Roman" w:cs="Times New Roman"/>
          <w:sz w:val="28"/>
          <w:szCs w:val="28"/>
        </w:rPr>
        <w:t>законодательно установленных ограничений, организовать работу по</w:t>
      </w:r>
      <w:r w:rsidR="007E01A6" w:rsidRPr="002B7A44">
        <w:rPr>
          <w:rFonts w:ascii="Times New Roman" w:hAnsi="Times New Roman" w:cs="Times New Roman"/>
          <w:sz w:val="28"/>
          <w:szCs w:val="28"/>
        </w:rPr>
        <w:t> </w:t>
      </w:r>
      <w:r w:rsidR="00F84B03" w:rsidRPr="002B7A44">
        <w:rPr>
          <w:rFonts w:ascii="Times New Roman" w:hAnsi="Times New Roman" w:cs="Times New Roman"/>
          <w:sz w:val="28"/>
          <w:szCs w:val="28"/>
        </w:rPr>
        <w:t xml:space="preserve">предъявлению штрафных </w:t>
      </w:r>
      <w:r w:rsidR="001E49B5" w:rsidRPr="002B7A44">
        <w:rPr>
          <w:rFonts w:ascii="Times New Roman" w:hAnsi="Times New Roman" w:cs="Times New Roman"/>
          <w:sz w:val="28"/>
          <w:szCs w:val="28"/>
        </w:rPr>
        <w:t>санкций за неисполнение договоре</w:t>
      </w:r>
      <w:r w:rsidR="00F84B03" w:rsidRPr="002B7A44">
        <w:rPr>
          <w:rFonts w:ascii="Times New Roman" w:hAnsi="Times New Roman" w:cs="Times New Roman"/>
          <w:sz w:val="28"/>
          <w:szCs w:val="28"/>
        </w:rPr>
        <w:t xml:space="preserve">нностей. Также необходимо продолжать работу по привлечению займов </w:t>
      </w:r>
      <w:r w:rsidR="0094086D" w:rsidRPr="002B7A44">
        <w:rPr>
          <w:rFonts w:ascii="Times New Roman" w:hAnsi="Times New Roman" w:cs="Times New Roman"/>
          <w:sz w:val="28"/>
          <w:szCs w:val="28"/>
        </w:rPr>
        <w:t>акционерного общества</w:t>
      </w:r>
      <w:r w:rsidR="00F84B03" w:rsidRPr="002B7A44">
        <w:rPr>
          <w:rFonts w:ascii="Times New Roman" w:hAnsi="Times New Roman" w:cs="Times New Roman"/>
          <w:sz w:val="28"/>
          <w:szCs w:val="28"/>
        </w:rPr>
        <w:t xml:space="preserve"> «ДОМ.РФ» на реализацию действующих проектов взамен более дорогостоящих ресурсов кредитных организаций, это позволит частично нивелировать фактор удорожания проектов.</w:t>
      </w:r>
    </w:p>
    <w:p w:rsidR="006A5980" w:rsidRPr="002B7A44" w:rsidRDefault="00D105E1"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4</w:t>
      </w:r>
      <w:r w:rsidR="006A5980" w:rsidRPr="002B7A44">
        <w:rPr>
          <w:rFonts w:ascii="Times New Roman" w:hAnsi="Times New Roman" w:cs="Times New Roman"/>
          <w:sz w:val="28"/>
          <w:szCs w:val="28"/>
        </w:rPr>
        <w:t>.</w:t>
      </w:r>
      <w:r w:rsidR="001E1E99" w:rsidRPr="002B7A44">
        <w:rPr>
          <w:rFonts w:ascii="Times New Roman" w:hAnsi="Times New Roman" w:cs="Times New Roman"/>
          <w:sz w:val="28"/>
          <w:szCs w:val="28"/>
        </w:rPr>
        <w:t>4</w:t>
      </w:r>
      <w:r w:rsidR="006A5980" w:rsidRPr="002B7A44">
        <w:rPr>
          <w:rFonts w:ascii="Times New Roman" w:hAnsi="Times New Roman" w:cs="Times New Roman"/>
          <w:sz w:val="28"/>
          <w:szCs w:val="28"/>
        </w:rPr>
        <w:t>. </w:t>
      </w:r>
      <w:r w:rsidR="008433CB" w:rsidRPr="002B7A44">
        <w:rPr>
          <w:rFonts w:ascii="Times New Roman" w:hAnsi="Times New Roman" w:cs="Times New Roman"/>
          <w:sz w:val="28"/>
          <w:szCs w:val="28"/>
        </w:rPr>
        <w:t>В сфере бюджетных инвестиций в объекты государственной и</w:t>
      </w:r>
      <w:r w:rsidR="007E01A6" w:rsidRPr="002B7A44">
        <w:rPr>
          <w:rFonts w:ascii="Times New Roman" w:hAnsi="Times New Roman" w:cs="Times New Roman"/>
          <w:sz w:val="28"/>
          <w:szCs w:val="28"/>
        </w:rPr>
        <w:t> </w:t>
      </w:r>
      <w:r w:rsidR="008433CB" w:rsidRPr="002B7A44">
        <w:rPr>
          <w:rFonts w:ascii="Times New Roman" w:hAnsi="Times New Roman" w:cs="Times New Roman"/>
          <w:sz w:val="28"/>
          <w:szCs w:val="28"/>
        </w:rPr>
        <w:t>муниципальной собственности основными проблемами явля</w:t>
      </w:r>
      <w:r w:rsidR="006A5980" w:rsidRPr="002B7A44">
        <w:rPr>
          <w:rFonts w:ascii="Times New Roman" w:hAnsi="Times New Roman" w:cs="Times New Roman"/>
          <w:sz w:val="28"/>
          <w:szCs w:val="28"/>
        </w:rPr>
        <w:t>ю</w:t>
      </w:r>
      <w:r w:rsidR="008433CB" w:rsidRPr="002B7A44">
        <w:rPr>
          <w:rFonts w:ascii="Times New Roman" w:hAnsi="Times New Roman" w:cs="Times New Roman"/>
          <w:sz w:val="28"/>
          <w:szCs w:val="28"/>
        </w:rPr>
        <w:t>тся</w:t>
      </w:r>
      <w:r w:rsidR="006A5980" w:rsidRPr="002B7A44">
        <w:rPr>
          <w:rFonts w:ascii="Times New Roman" w:hAnsi="Times New Roman" w:cs="Times New Roman"/>
          <w:sz w:val="28"/>
          <w:szCs w:val="28"/>
        </w:rPr>
        <w:t>:</w:t>
      </w:r>
    </w:p>
    <w:p w:rsidR="006A5980" w:rsidRPr="002B7A44" w:rsidRDefault="006A5980"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рассредоточение</w:t>
      </w:r>
      <w:r w:rsidR="008433CB" w:rsidRPr="002B7A44">
        <w:rPr>
          <w:rFonts w:ascii="Times New Roman" w:hAnsi="Times New Roman" w:cs="Times New Roman"/>
          <w:sz w:val="28"/>
          <w:szCs w:val="28"/>
        </w:rPr>
        <w:t xml:space="preserve"> бюджетных ресурсов по большому количеству объектов, в</w:t>
      </w:r>
      <w:r w:rsidR="007E01A6" w:rsidRPr="002B7A44">
        <w:rPr>
          <w:rFonts w:ascii="Times New Roman" w:hAnsi="Times New Roman" w:cs="Times New Roman"/>
          <w:sz w:val="28"/>
          <w:szCs w:val="28"/>
        </w:rPr>
        <w:t> </w:t>
      </w:r>
      <w:r w:rsidR="008433CB" w:rsidRPr="002B7A44">
        <w:rPr>
          <w:rFonts w:ascii="Times New Roman" w:hAnsi="Times New Roman" w:cs="Times New Roman"/>
          <w:sz w:val="28"/>
          <w:szCs w:val="28"/>
        </w:rPr>
        <w:t xml:space="preserve">том числе новых, </w:t>
      </w:r>
    </w:p>
    <w:p w:rsidR="006A5980" w:rsidRPr="002B7A44" w:rsidRDefault="00F84B03"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 xml:space="preserve">необходимость частого уточнения </w:t>
      </w:r>
      <w:r w:rsidR="008433CB" w:rsidRPr="002B7A44">
        <w:rPr>
          <w:rFonts w:ascii="Times New Roman" w:hAnsi="Times New Roman" w:cs="Times New Roman"/>
          <w:sz w:val="28"/>
          <w:szCs w:val="28"/>
        </w:rPr>
        <w:t>проектно-сметной документации, обусловленн</w:t>
      </w:r>
      <w:r w:rsidR="00B001D9" w:rsidRPr="002B7A44">
        <w:rPr>
          <w:rFonts w:ascii="Times New Roman" w:hAnsi="Times New Roman" w:cs="Times New Roman"/>
          <w:sz w:val="28"/>
          <w:szCs w:val="28"/>
        </w:rPr>
        <w:t>ая</w:t>
      </w:r>
      <w:r w:rsidR="008433CB" w:rsidRPr="002B7A44">
        <w:rPr>
          <w:rFonts w:ascii="Times New Roman" w:hAnsi="Times New Roman" w:cs="Times New Roman"/>
          <w:sz w:val="28"/>
          <w:szCs w:val="28"/>
        </w:rPr>
        <w:t xml:space="preserve"> технологическими решениями, новыми видами работ, ростом цен на строительные ресурсы, </w:t>
      </w:r>
    </w:p>
    <w:p w:rsidR="006A5980" w:rsidRPr="002B7A44" w:rsidRDefault="008433CB"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низк</w:t>
      </w:r>
      <w:r w:rsidR="006A5980" w:rsidRPr="002B7A44">
        <w:rPr>
          <w:rFonts w:ascii="Times New Roman" w:hAnsi="Times New Roman" w:cs="Times New Roman"/>
          <w:sz w:val="28"/>
          <w:szCs w:val="28"/>
        </w:rPr>
        <w:t xml:space="preserve">ое качество подготовки </w:t>
      </w:r>
      <w:r w:rsidRPr="002B7A44">
        <w:rPr>
          <w:rFonts w:ascii="Times New Roman" w:hAnsi="Times New Roman" w:cs="Times New Roman"/>
          <w:sz w:val="28"/>
          <w:szCs w:val="28"/>
        </w:rPr>
        <w:t xml:space="preserve">документации, а также неисполнение </w:t>
      </w:r>
      <w:r w:rsidR="003C465A" w:rsidRPr="002B7A44">
        <w:rPr>
          <w:rFonts w:ascii="Times New Roman" w:hAnsi="Times New Roman" w:cs="Times New Roman"/>
          <w:sz w:val="28"/>
          <w:szCs w:val="28"/>
        </w:rPr>
        <w:t xml:space="preserve">принятых подрядчиками </w:t>
      </w:r>
      <w:r w:rsidRPr="002B7A44">
        <w:rPr>
          <w:rFonts w:ascii="Times New Roman" w:hAnsi="Times New Roman" w:cs="Times New Roman"/>
          <w:sz w:val="28"/>
          <w:szCs w:val="28"/>
        </w:rPr>
        <w:t xml:space="preserve">обязательств. </w:t>
      </w:r>
    </w:p>
    <w:p w:rsidR="008433CB" w:rsidRPr="002B7A44" w:rsidRDefault="008433CB"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 xml:space="preserve">Поэтому при формировании </w:t>
      </w:r>
      <w:r w:rsidR="00AA4477" w:rsidRPr="002B7A44">
        <w:rPr>
          <w:rFonts w:ascii="Times New Roman" w:hAnsi="Times New Roman" w:cs="Times New Roman"/>
          <w:sz w:val="28"/>
          <w:szCs w:val="28"/>
        </w:rPr>
        <w:t xml:space="preserve">областного </w:t>
      </w:r>
      <w:r w:rsidRPr="002B7A44">
        <w:rPr>
          <w:rFonts w:ascii="Times New Roman" w:hAnsi="Times New Roman" w:cs="Times New Roman"/>
          <w:sz w:val="28"/>
          <w:szCs w:val="28"/>
        </w:rPr>
        <w:t xml:space="preserve">бюджета </w:t>
      </w:r>
      <w:r w:rsidR="006A5980" w:rsidRPr="002B7A44">
        <w:rPr>
          <w:rFonts w:ascii="Times New Roman" w:hAnsi="Times New Roman" w:cs="Times New Roman"/>
          <w:sz w:val="28"/>
          <w:szCs w:val="28"/>
        </w:rPr>
        <w:t xml:space="preserve">и </w:t>
      </w:r>
      <w:r w:rsidRPr="002B7A44">
        <w:rPr>
          <w:rFonts w:ascii="Times New Roman" w:hAnsi="Times New Roman" w:cs="Times New Roman"/>
          <w:sz w:val="28"/>
          <w:szCs w:val="28"/>
        </w:rPr>
        <w:t xml:space="preserve">дальнейшей реализации строительной программы необходимо сконцентрировать ресурсы на завершении начатых объектов, определить </w:t>
      </w:r>
      <w:r w:rsidR="006A5980" w:rsidRPr="002B7A44">
        <w:rPr>
          <w:rFonts w:ascii="Times New Roman" w:hAnsi="Times New Roman" w:cs="Times New Roman"/>
          <w:sz w:val="28"/>
          <w:szCs w:val="28"/>
        </w:rPr>
        <w:t xml:space="preserve">их </w:t>
      </w:r>
      <w:r w:rsidRPr="002B7A44">
        <w:rPr>
          <w:rFonts w:ascii="Times New Roman" w:hAnsi="Times New Roman" w:cs="Times New Roman"/>
          <w:sz w:val="28"/>
          <w:szCs w:val="28"/>
        </w:rPr>
        <w:t xml:space="preserve">уточненную стоимость, усилить контроль </w:t>
      </w:r>
      <w:r w:rsidRPr="002B7A44">
        <w:rPr>
          <w:rFonts w:ascii="Times New Roman" w:hAnsi="Times New Roman" w:cs="Times New Roman"/>
          <w:sz w:val="28"/>
          <w:szCs w:val="28"/>
        </w:rPr>
        <w:lastRenderedPageBreak/>
        <w:t>за</w:t>
      </w:r>
      <w:r w:rsidR="007E01A6" w:rsidRPr="002B7A44">
        <w:rPr>
          <w:rFonts w:ascii="Times New Roman" w:hAnsi="Times New Roman" w:cs="Times New Roman"/>
          <w:sz w:val="28"/>
          <w:szCs w:val="28"/>
        </w:rPr>
        <w:t> </w:t>
      </w:r>
      <w:r w:rsidRPr="002B7A44">
        <w:rPr>
          <w:rFonts w:ascii="Times New Roman" w:hAnsi="Times New Roman" w:cs="Times New Roman"/>
          <w:sz w:val="28"/>
          <w:szCs w:val="28"/>
        </w:rPr>
        <w:t>каче</w:t>
      </w:r>
      <w:r w:rsidR="006A5980" w:rsidRPr="002B7A44">
        <w:rPr>
          <w:rFonts w:ascii="Times New Roman" w:hAnsi="Times New Roman" w:cs="Times New Roman"/>
          <w:sz w:val="28"/>
          <w:szCs w:val="28"/>
        </w:rPr>
        <w:t>ством разрабатываемой проектно-</w:t>
      </w:r>
      <w:r w:rsidRPr="002B7A44">
        <w:rPr>
          <w:rFonts w:ascii="Times New Roman" w:hAnsi="Times New Roman" w:cs="Times New Roman"/>
          <w:sz w:val="28"/>
          <w:szCs w:val="28"/>
        </w:rPr>
        <w:t>сметной документацией и выполнением контрактов, с безусловным применением законодательно установленных штрафных санкций за неисполнение условий контрактов.</w:t>
      </w:r>
    </w:p>
    <w:p w:rsidR="00041354" w:rsidRPr="002B7A44" w:rsidRDefault="00F84B03"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 xml:space="preserve">Еще одной задачей в этой сфере по программам, </w:t>
      </w:r>
      <w:proofErr w:type="spellStart"/>
      <w:r w:rsidRPr="002B7A44">
        <w:rPr>
          <w:rFonts w:ascii="Times New Roman" w:hAnsi="Times New Roman" w:cs="Times New Roman"/>
          <w:sz w:val="28"/>
          <w:szCs w:val="28"/>
        </w:rPr>
        <w:t>софинансируемым</w:t>
      </w:r>
      <w:proofErr w:type="spellEnd"/>
      <w:r w:rsidRPr="002B7A44">
        <w:rPr>
          <w:rFonts w:ascii="Times New Roman" w:hAnsi="Times New Roman" w:cs="Times New Roman"/>
          <w:sz w:val="28"/>
          <w:szCs w:val="28"/>
        </w:rPr>
        <w:t xml:space="preserve"> федеральным бюджетом, является обеспечение со стороны федеральных органов исполнительной власти заявленного уровня </w:t>
      </w:r>
      <w:proofErr w:type="spellStart"/>
      <w:r w:rsidRPr="002B7A44">
        <w:rPr>
          <w:rFonts w:ascii="Times New Roman" w:hAnsi="Times New Roman" w:cs="Times New Roman"/>
          <w:sz w:val="28"/>
          <w:szCs w:val="28"/>
        </w:rPr>
        <w:t>софинансирования</w:t>
      </w:r>
      <w:proofErr w:type="spellEnd"/>
      <w:r w:rsidRPr="002B7A44">
        <w:rPr>
          <w:rFonts w:ascii="Times New Roman" w:hAnsi="Times New Roman" w:cs="Times New Roman"/>
          <w:sz w:val="28"/>
          <w:szCs w:val="28"/>
        </w:rPr>
        <w:t xml:space="preserve">, в том числе при удорожании строительных материалов. </w:t>
      </w:r>
      <w:r w:rsidR="00CD23BA" w:rsidRPr="002B7A44">
        <w:rPr>
          <w:rFonts w:ascii="Times New Roman" w:hAnsi="Times New Roman" w:cs="Times New Roman"/>
          <w:sz w:val="28"/>
          <w:szCs w:val="28"/>
        </w:rPr>
        <w:t>ИОГВ НСО</w:t>
      </w:r>
      <w:r w:rsidR="004C642E" w:rsidRPr="002B7A44">
        <w:rPr>
          <w:rFonts w:ascii="Times New Roman" w:hAnsi="Times New Roman" w:cs="Times New Roman"/>
          <w:sz w:val="28"/>
          <w:szCs w:val="28"/>
        </w:rPr>
        <w:t xml:space="preserve"> </w:t>
      </w:r>
      <w:r w:rsidR="000B7C7F" w:rsidRPr="002B7A44">
        <w:rPr>
          <w:rFonts w:ascii="Times New Roman" w:hAnsi="Times New Roman" w:cs="Times New Roman"/>
          <w:sz w:val="28"/>
          <w:szCs w:val="28"/>
        </w:rPr>
        <w:t>необходимо в постоянном режиме активно взаимодействовать с профильными федеральными ведомствами</w:t>
      </w:r>
      <w:r w:rsidRPr="002B7A44">
        <w:rPr>
          <w:rFonts w:ascii="Times New Roman" w:hAnsi="Times New Roman" w:cs="Times New Roman"/>
          <w:sz w:val="28"/>
          <w:szCs w:val="28"/>
        </w:rPr>
        <w:t>, при необходимости формируя предложения по корре</w:t>
      </w:r>
      <w:r w:rsidR="00EF1BF7" w:rsidRPr="002B7A44">
        <w:rPr>
          <w:rFonts w:ascii="Times New Roman" w:hAnsi="Times New Roman" w:cs="Times New Roman"/>
          <w:sz w:val="28"/>
          <w:szCs w:val="28"/>
        </w:rPr>
        <w:t xml:space="preserve">ктировке федеральных нормативных </w:t>
      </w:r>
      <w:r w:rsidRPr="002B7A44">
        <w:rPr>
          <w:rFonts w:ascii="Times New Roman" w:hAnsi="Times New Roman" w:cs="Times New Roman"/>
          <w:sz w:val="28"/>
          <w:szCs w:val="28"/>
        </w:rPr>
        <w:t>правовых ак</w:t>
      </w:r>
      <w:r w:rsidR="000B7C7F" w:rsidRPr="002B7A44">
        <w:rPr>
          <w:rFonts w:ascii="Times New Roman" w:hAnsi="Times New Roman" w:cs="Times New Roman"/>
          <w:sz w:val="28"/>
          <w:szCs w:val="28"/>
        </w:rPr>
        <w:t>тов.</w:t>
      </w:r>
    </w:p>
    <w:p w:rsidR="00382681" w:rsidRPr="002B7A44" w:rsidRDefault="00382681"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 xml:space="preserve">Задача сокращения объемов незавершенного строительства должна решаться не только за счет включения в строительную программу, но за счет списания затрат и объектов, дальнейшая реализация которых признана неэффективной. В 2022 году в Новосибирской области </w:t>
      </w:r>
      <w:r w:rsidR="00B82FE0" w:rsidRPr="002B7A44">
        <w:rPr>
          <w:rFonts w:ascii="Times New Roman" w:hAnsi="Times New Roman" w:cs="Times New Roman"/>
          <w:sz w:val="28"/>
          <w:szCs w:val="28"/>
        </w:rPr>
        <w:t>принято постановление Правительства Новосибирской области от 02.08.2022 № 359-п</w:t>
      </w:r>
      <w:r w:rsidR="00A96762" w:rsidRPr="002B7A44">
        <w:rPr>
          <w:rFonts w:ascii="Times New Roman" w:hAnsi="Times New Roman" w:cs="Times New Roman"/>
          <w:sz w:val="28"/>
          <w:szCs w:val="28"/>
        </w:rPr>
        <w:t xml:space="preserve"> «Об утверждении Правил принятия решений о</w:t>
      </w:r>
      <w:r w:rsidR="0032451C" w:rsidRPr="002B7A44">
        <w:rPr>
          <w:rFonts w:ascii="Times New Roman" w:hAnsi="Times New Roman" w:cs="Times New Roman"/>
          <w:sz w:val="28"/>
          <w:szCs w:val="28"/>
        </w:rPr>
        <w:t> </w:t>
      </w:r>
      <w:r w:rsidR="00A96762" w:rsidRPr="002B7A44">
        <w:rPr>
          <w:rFonts w:ascii="Times New Roman" w:hAnsi="Times New Roman" w:cs="Times New Roman"/>
          <w:sz w:val="28"/>
          <w:szCs w:val="28"/>
        </w:rPr>
        <w:t>списании объектов незавершенного строительства или затрат, понесенных на</w:t>
      </w:r>
      <w:r w:rsidR="0032451C" w:rsidRPr="002B7A44">
        <w:rPr>
          <w:rFonts w:ascii="Times New Roman" w:hAnsi="Times New Roman" w:cs="Times New Roman"/>
          <w:sz w:val="28"/>
          <w:szCs w:val="28"/>
        </w:rPr>
        <w:t> </w:t>
      </w:r>
      <w:r w:rsidR="00A96762" w:rsidRPr="002B7A44">
        <w:rPr>
          <w:rFonts w:ascii="Times New Roman" w:hAnsi="Times New Roman" w:cs="Times New Roman"/>
          <w:sz w:val="28"/>
          <w:szCs w:val="28"/>
        </w:rPr>
        <w:t>незавершенное строительство объектов капитального строительства государственной собственности Новосибирской области, финансовое обеспечение которых осуществлялось за счет средств областного бюджета Новосибирской области»</w:t>
      </w:r>
      <w:r w:rsidR="00B82FE0" w:rsidRPr="002B7A44">
        <w:rPr>
          <w:rFonts w:ascii="Times New Roman" w:hAnsi="Times New Roman" w:cs="Times New Roman"/>
          <w:sz w:val="28"/>
          <w:szCs w:val="28"/>
        </w:rPr>
        <w:t xml:space="preserve">, утверждающее правила принятия решений о списании объектов незавершенного строительства или затрат, понесенных на незавершенное строительство объектов государственной собственности, </w:t>
      </w:r>
      <w:r w:rsidR="001E49B5" w:rsidRPr="002B7A44">
        <w:rPr>
          <w:rFonts w:ascii="Times New Roman" w:hAnsi="Times New Roman" w:cs="Times New Roman"/>
          <w:sz w:val="28"/>
          <w:szCs w:val="28"/>
        </w:rPr>
        <w:t>что позволит сократить объе</w:t>
      </w:r>
      <w:r w:rsidRPr="002B7A44">
        <w:rPr>
          <w:rFonts w:ascii="Times New Roman" w:hAnsi="Times New Roman" w:cs="Times New Roman"/>
          <w:sz w:val="28"/>
          <w:szCs w:val="28"/>
        </w:rPr>
        <w:t>м незавершенного строительства, а также эффективно распорядиться высвободившимся земельным ресурсом. Отсутствие до 2022 года на федеральном уровне аналогичной нормы не позволяло принимать соответствующий нормативно-правовой акт в субъектах Российской Федерации. В 2023 году и</w:t>
      </w:r>
      <w:r w:rsidR="0032451C" w:rsidRPr="002B7A44">
        <w:rPr>
          <w:rFonts w:ascii="Times New Roman" w:hAnsi="Times New Roman" w:cs="Times New Roman"/>
          <w:sz w:val="28"/>
          <w:szCs w:val="28"/>
        </w:rPr>
        <w:t> </w:t>
      </w:r>
      <w:r w:rsidRPr="002B7A44">
        <w:rPr>
          <w:rFonts w:ascii="Times New Roman" w:hAnsi="Times New Roman" w:cs="Times New Roman"/>
          <w:sz w:val="28"/>
          <w:szCs w:val="28"/>
        </w:rPr>
        <w:t xml:space="preserve">последующие периоды </w:t>
      </w:r>
      <w:r w:rsidR="004C642E" w:rsidRPr="002B7A44">
        <w:rPr>
          <w:rFonts w:ascii="Times New Roman" w:hAnsi="Times New Roman" w:cs="Times New Roman"/>
          <w:sz w:val="28"/>
          <w:szCs w:val="28"/>
        </w:rPr>
        <w:t xml:space="preserve">исполнительным </w:t>
      </w:r>
      <w:r w:rsidRPr="002B7A44">
        <w:rPr>
          <w:rFonts w:ascii="Times New Roman" w:hAnsi="Times New Roman" w:cs="Times New Roman"/>
          <w:sz w:val="28"/>
          <w:szCs w:val="28"/>
        </w:rPr>
        <w:t>органам государственной власти и</w:t>
      </w:r>
      <w:r w:rsidR="0032451C" w:rsidRPr="002B7A44">
        <w:rPr>
          <w:rFonts w:ascii="Times New Roman" w:hAnsi="Times New Roman" w:cs="Times New Roman"/>
          <w:sz w:val="28"/>
          <w:szCs w:val="28"/>
        </w:rPr>
        <w:t> </w:t>
      </w:r>
      <w:r w:rsidRPr="002B7A44">
        <w:rPr>
          <w:rFonts w:ascii="Times New Roman" w:hAnsi="Times New Roman" w:cs="Times New Roman"/>
          <w:sz w:val="28"/>
          <w:szCs w:val="28"/>
        </w:rPr>
        <w:t>подведомственным учреждениям, имеющим на балансе такие затраты и объекты</w:t>
      </w:r>
      <w:r w:rsidR="00F6391D" w:rsidRPr="002B7A44">
        <w:rPr>
          <w:rFonts w:ascii="Times New Roman" w:hAnsi="Times New Roman" w:cs="Times New Roman"/>
          <w:sz w:val="28"/>
          <w:szCs w:val="28"/>
        </w:rPr>
        <w:t>,</w:t>
      </w:r>
      <w:r w:rsidRPr="002B7A44">
        <w:rPr>
          <w:rFonts w:ascii="Times New Roman" w:hAnsi="Times New Roman" w:cs="Times New Roman"/>
          <w:sz w:val="28"/>
          <w:szCs w:val="28"/>
        </w:rPr>
        <w:t xml:space="preserve"> надлежит в полной мере использовать подготовленную нормативно-правовую базу для проведения такой работы.</w:t>
      </w:r>
    </w:p>
    <w:p w:rsidR="008433CB" w:rsidRPr="002B7A44" w:rsidRDefault="00D105E1"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4</w:t>
      </w:r>
      <w:r w:rsidR="00C021AF" w:rsidRPr="002B7A44">
        <w:rPr>
          <w:rFonts w:ascii="Times New Roman" w:hAnsi="Times New Roman" w:cs="Times New Roman"/>
          <w:sz w:val="28"/>
          <w:szCs w:val="28"/>
        </w:rPr>
        <w:t>.</w:t>
      </w:r>
      <w:r w:rsidR="001E1E99" w:rsidRPr="002B7A44">
        <w:rPr>
          <w:rFonts w:ascii="Times New Roman" w:hAnsi="Times New Roman" w:cs="Times New Roman"/>
          <w:sz w:val="28"/>
          <w:szCs w:val="28"/>
        </w:rPr>
        <w:t>5</w:t>
      </w:r>
      <w:r w:rsidR="00C021AF" w:rsidRPr="002B7A44">
        <w:rPr>
          <w:rFonts w:ascii="Times New Roman" w:hAnsi="Times New Roman" w:cs="Times New Roman"/>
          <w:sz w:val="28"/>
          <w:szCs w:val="28"/>
        </w:rPr>
        <w:t>. </w:t>
      </w:r>
      <w:r w:rsidR="008433CB" w:rsidRPr="002B7A44">
        <w:rPr>
          <w:rFonts w:ascii="Times New Roman" w:hAnsi="Times New Roman" w:cs="Times New Roman"/>
          <w:sz w:val="28"/>
          <w:szCs w:val="28"/>
        </w:rPr>
        <w:t xml:space="preserve">Перед Правительством Новосибирской области </w:t>
      </w:r>
      <w:r w:rsidR="00AD50ED" w:rsidRPr="002B7A44">
        <w:rPr>
          <w:rFonts w:ascii="Times New Roman" w:hAnsi="Times New Roman" w:cs="Times New Roman"/>
          <w:sz w:val="28"/>
          <w:szCs w:val="28"/>
        </w:rPr>
        <w:t xml:space="preserve">до 31.12.2023 года </w:t>
      </w:r>
      <w:r w:rsidR="003C465A" w:rsidRPr="002B7A44">
        <w:rPr>
          <w:rFonts w:ascii="Times New Roman" w:hAnsi="Times New Roman" w:cs="Times New Roman"/>
          <w:sz w:val="28"/>
          <w:szCs w:val="28"/>
        </w:rPr>
        <w:t>поставлена</w:t>
      </w:r>
      <w:r w:rsidR="008433CB" w:rsidRPr="002B7A44">
        <w:rPr>
          <w:rFonts w:ascii="Times New Roman" w:hAnsi="Times New Roman" w:cs="Times New Roman"/>
          <w:sz w:val="28"/>
          <w:szCs w:val="28"/>
        </w:rPr>
        <w:t xml:space="preserve"> задача </w:t>
      </w:r>
      <w:r w:rsidR="003C465A" w:rsidRPr="002B7A44">
        <w:rPr>
          <w:rFonts w:ascii="Times New Roman" w:hAnsi="Times New Roman" w:cs="Times New Roman"/>
          <w:sz w:val="28"/>
          <w:szCs w:val="28"/>
        </w:rPr>
        <w:t xml:space="preserve">по </w:t>
      </w:r>
      <w:r w:rsidR="008433CB" w:rsidRPr="002B7A44">
        <w:rPr>
          <w:rFonts w:ascii="Times New Roman" w:hAnsi="Times New Roman" w:cs="Times New Roman"/>
          <w:sz w:val="28"/>
          <w:szCs w:val="28"/>
        </w:rPr>
        <w:t>обеспечени</w:t>
      </w:r>
      <w:r w:rsidR="003C465A" w:rsidRPr="002B7A44">
        <w:rPr>
          <w:rFonts w:ascii="Times New Roman" w:hAnsi="Times New Roman" w:cs="Times New Roman"/>
          <w:sz w:val="28"/>
          <w:szCs w:val="28"/>
        </w:rPr>
        <w:t>ю</w:t>
      </w:r>
      <w:r w:rsidR="008433CB" w:rsidRPr="002B7A44">
        <w:rPr>
          <w:rFonts w:ascii="Times New Roman" w:hAnsi="Times New Roman" w:cs="Times New Roman"/>
          <w:sz w:val="28"/>
          <w:szCs w:val="28"/>
        </w:rPr>
        <w:t xml:space="preserve"> досрочного переселения граждан из ветхого и</w:t>
      </w:r>
      <w:r w:rsidR="00F6391D" w:rsidRPr="002B7A44">
        <w:rPr>
          <w:rFonts w:ascii="Times New Roman" w:hAnsi="Times New Roman" w:cs="Times New Roman"/>
          <w:sz w:val="28"/>
          <w:szCs w:val="28"/>
        </w:rPr>
        <w:t> </w:t>
      </w:r>
      <w:r w:rsidR="008433CB" w:rsidRPr="002B7A44">
        <w:rPr>
          <w:rFonts w:ascii="Times New Roman" w:hAnsi="Times New Roman" w:cs="Times New Roman"/>
          <w:sz w:val="28"/>
          <w:szCs w:val="28"/>
        </w:rPr>
        <w:t>аварийного жилищного фонда, признанного таковым по с</w:t>
      </w:r>
      <w:r w:rsidR="00AD50ED" w:rsidRPr="002B7A44">
        <w:rPr>
          <w:rFonts w:ascii="Times New Roman" w:hAnsi="Times New Roman" w:cs="Times New Roman"/>
          <w:sz w:val="28"/>
          <w:szCs w:val="28"/>
        </w:rPr>
        <w:t>остоянию на 1 января 2017 года</w:t>
      </w:r>
      <w:r w:rsidR="008433CB" w:rsidRPr="002B7A44">
        <w:rPr>
          <w:rFonts w:ascii="Times New Roman" w:hAnsi="Times New Roman" w:cs="Times New Roman"/>
          <w:sz w:val="28"/>
          <w:szCs w:val="28"/>
        </w:rPr>
        <w:t>. Как и по другим направлениям, связанным со строительством, основной проблемой для осуществления переселения является рост стоимости строительных ресурсов и, как следствие, рост средней рыночной стоимости 1 квадратного метра жилья (</w:t>
      </w:r>
      <w:r w:rsidR="00C021AF" w:rsidRPr="002B7A44">
        <w:rPr>
          <w:rFonts w:ascii="Times New Roman" w:hAnsi="Times New Roman" w:cs="Times New Roman"/>
          <w:sz w:val="28"/>
          <w:szCs w:val="28"/>
        </w:rPr>
        <w:t xml:space="preserve">на </w:t>
      </w:r>
      <w:r w:rsidR="008433CB" w:rsidRPr="002B7A44">
        <w:rPr>
          <w:rFonts w:ascii="Times New Roman" w:hAnsi="Times New Roman" w:cs="Times New Roman"/>
          <w:sz w:val="28"/>
          <w:szCs w:val="28"/>
        </w:rPr>
        <w:t xml:space="preserve">37% </w:t>
      </w:r>
      <w:r w:rsidR="00C021AF" w:rsidRPr="002B7A44">
        <w:rPr>
          <w:rFonts w:ascii="Times New Roman" w:hAnsi="Times New Roman" w:cs="Times New Roman"/>
          <w:sz w:val="28"/>
          <w:szCs w:val="28"/>
        </w:rPr>
        <w:t>по</w:t>
      </w:r>
      <w:r w:rsidR="008433CB" w:rsidRPr="002B7A44">
        <w:rPr>
          <w:rFonts w:ascii="Times New Roman" w:hAnsi="Times New Roman" w:cs="Times New Roman"/>
          <w:sz w:val="28"/>
          <w:szCs w:val="28"/>
        </w:rPr>
        <w:t xml:space="preserve"> сравнени</w:t>
      </w:r>
      <w:r w:rsidR="00C021AF" w:rsidRPr="002B7A44">
        <w:rPr>
          <w:rFonts w:ascii="Times New Roman" w:hAnsi="Times New Roman" w:cs="Times New Roman"/>
          <w:sz w:val="28"/>
          <w:szCs w:val="28"/>
        </w:rPr>
        <w:t>ю</w:t>
      </w:r>
      <w:r w:rsidR="008433CB" w:rsidRPr="002B7A44">
        <w:rPr>
          <w:rFonts w:ascii="Times New Roman" w:hAnsi="Times New Roman" w:cs="Times New Roman"/>
          <w:sz w:val="28"/>
          <w:szCs w:val="28"/>
        </w:rPr>
        <w:t xml:space="preserve"> с прошлым годом). Министерству жилищно-коммунального хозяйства и энергетики Но</w:t>
      </w:r>
      <w:r w:rsidR="006A5980" w:rsidRPr="002B7A44">
        <w:rPr>
          <w:rFonts w:ascii="Times New Roman" w:hAnsi="Times New Roman" w:cs="Times New Roman"/>
          <w:sz w:val="28"/>
          <w:szCs w:val="28"/>
        </w:rPr>
        <w:t xml:space="preserve">восибирской области необходимо </w:t>
      </w:r>
      <w:r w:rsidR="008433CB" w:rsidRPr="002B7A44">
        <w:rPr>
          <w:rFonts w:ascii="Times New Roman" w:hAnsi="Times New Roman" w:cs="Times New Roman"/>
          <w:sz w:val="28"/>
          <w:szCs w:val="28"/>
        </w:rPr>
        <w:t xml:space="preserve">обеспечить дополнительные трансферты от </w:t>
      </w:r>
      <w:r w:rsidR="00C021AF" w:rsidRPr="002B7A44">
        <w:rPr>
          <w:rFonts w:ascii="Times New Roman" w:hAnsi="Times New Roman" w:cs="Times New Roman"/>
          <w:sz w:val="28"/>
          <w:szCs w:val="28"/>
        </w:rPr>
        <w:t>Фонд</w:t>
      </w:r>
      <w:r w:rsidR="00E86E57" w:rsidRPr="002B7A44">
        <w:rPr>
          <w:rFonts w:ascii="Times New Roman" w:hAnsi="Times New Roman" w:cs="Times New Roman"/>
          <w:sz w:val="28"/>
          <w:szCs w:val="28"/>
        </w:rPr>
        <w:t>а</w:t>
      </w:r>
      <w:r w:rsidR="00C021AF" w:rsidRPr="002B7A44">
        <w:rPr>
          <w:rFonts w:ascii="Times New Roman" w:hAnsi="Times New Roman" w:cs="Times New Roman"/>
          <w:sz w:val="28"/>
          <w:szCs w:val="28"/>
        </w:rPr>
        <w:t xml:space="preserve"> содействия </w:t>
      </w:r>
      <w:r w:rsidR="008433CB" w:rsidRPr="002B7A44">
        <w:rPr>
          <w:rFonts w:ascii="Times New Roman" w:hAnsi="Times New Roman" w:cs="Times New Roman"/>
          <w:sz w:val="28"/>
          <w:szCs w:val="28"/>
        </w:rPr>
        <w:t>для финансирования программы переселения в установленных в соглашении долях.</w:t>
      </w:r>
    </w:p>
    <w:p w:rsidR="008433CB" w:rsidRPr="002B7A44" w:rsidRDefault="00D105E1"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4</w:t>
      </w:r>
      <w:r w:rsidR="00482D5D" w:rsidRPr="002B7A44">
        <w:rPr>
          <w:rFonts w:ascii="Times New Roman" w:hAnsi="Times New Roman" w:cs="Times New Roman"/>
          <w:sz w:val="28"/>
          <w:szCs w:val="28"/>
        </w:rPr>
        <w:t>.</w:t>
      </w:r>
      <w:r w:rsidR="001E1E99" w:rsidRPr="002B7A44">
        <w:rPr>
          <w:rFonts w:ascii="Times New Roman" w:hAnsi="Times New Roman" w:cs="Times New Roman"/>
          <w:sz w:val="28"/>
          <w:szCs w:val="28"/>
        </w:rPr>
        <w:t>6. </w:t>
      </w:r>
      <w:r w:rsidR="008433CB" w:rsidRPr="002B7A44">
        <w:rPr>
          <w:rFonts w:ascii="Times New Roman" w:hAnsi="Times New Roman" w:cs="Times New Roman"/>
          <w:sz w:val="28"/>
          <w:szCs w:val="28"/>
        </w:rPr>
        <w:t xml:space="preserve">В июне 2022 года подписано дополнительное соглашение с </w:t>
      </w:r>
      <w:r w:rsidR="0094086D" w:rsidRPr="002B7A44">
        <w:rPr>
          <w:rFonts w:ascii="Times New Roman" w:hAnsi="Times New Roman" w:cs="Times New Roman"/>
          <w:sz w:val="28"/>
          <w:szCs w:val="28"/>
        </w:rPr>
        <w:t>публичным акционерным обществом</w:t>
      </w:r>
      <w:r w:rsidR="00E0098D" w:rsidRPr="002B7A44">
        <w:rPr>
          <w:rFonts w:ascii="Times New Roman" w:hAnsi="Times New Roman" w:cs="Times New Roman"/>
          <w:sz w:val="28"/>
          <w:szCs w:val="28"/>
        </w:rPr>
        <w:t> </w:t>
      </w:r>
      <w:r w:rsidR="00C021AF" w:rsidRPr="002B7A44">
        <w:rPr>
          <w:rFonts w:ascii="Times New Roman" w:hAnsi="Times New Roman" w:cs="Times New Roman"/>
          <w:sz w:val="28"/>
          <w:szCs w:val="28"/>
        </w:rPr>
        <w:t>«</w:t>
      </w:r>
      <w:r w:rsidR="008433CB" w:rsidRPr="002B7A44">
        <w:rPr>
          <w:rFonts w:ascii="Times New Roman" w:hAnsi="Times New Roman" w:cs="Times New Roman"/>
          <w:sz w:val="28"/>
          <w:szCs w:val="28"/>
        </w:rPr>
        <w:t>Газпром</w:t>
      </w:r>
      <w:r w:rsidR="00C021AF" w:rsidRPr="002B7A44">
        <w:rPr>
          <w:rFonts w:ascii="Times New Roman" w:hAnsi="Times New Roman" w:cs="Times New Roman"/>
          <w:sz w:val="28"/>
          <w:szCs w:val="28"/>
        </w:rPr>
        <w:t>»</w:t>
      </w:r>
      <w:r w:rsidR="003C465A" w:rsidRPr="002B7A44">
        <w:rPr>
          <w:rFonts w:ascii="Times New Roman" w:hAnsi="Times New Roman" w:cs="Times New Roman"/>
          <w:sz w:val="28"/>
          <w:szCs w:val="28"/>
        </w:rPr>
        <w:t>. П</w:t>
      </w:r>
      <w:r w:rsidR="008433CB" w:rsidRPr="002B7A44">
        <w:rPr>
          <w:rFonts w:ascii="Times New Roman" w:hAnsi="Times New Roman" w:cs="Times New Roman"/>
          <w:sz w:val="28"/>
          <w:szCs w:val="28"/>
        </w:rPr>
        <w:t xml:space="preserve">ланируется, что инвестиции </w:t>
      </w:r>
      <w:r w:rsidR="0094086D" w:rsidRPr="002B7A44">
        <w:rPr>
          <w:rFonts w:ascii="Times New Roman" w:hAnsi="Times New Roman" w:cs="Times New Roman"/>
          <w:sz w:val="28"/>
          <w:szCs w:val="28"/>
        </w:rPr>
        <w:t>публичным акционерным обществом</w:t>
      </w:r>
      <w:r w:rsidR="00C021AF" w:rsidRPr="002B7A44">
        <w:rPr>
          <w:rFonts w:ascii="Times New Roman" w:hAnsi="Times New Roman" w:cs="Times New Roman"/>
          <w:sz w:val="28"/>
          <w:szCs w:val="28"/>
        </w:rPr>
        <w:t xml:space="preserve"> «Газпром»</w:t>
      </w:r>
      <w:r w:rsidR="008433CB" w:rsidRPr="002B7A44">
        <w:rPr>
          <w:rFonts w:ascii="Times New Roman" w:hAnsi="Times New Roman" w:cs="Times New Roman"/>
          <w:sz w:val="28"/>
          <w:szCs w:val="28"/>
        </w:rPr>
        <w:t xml:space="preserve"> в строительство газопроводов в 2023</w:t>
      </w:r>
      <w:r w:rsidR="00F6391D" w:rsidRPr="002B7A44">
        <w:rPr>
          <w:rFonts w:ascii="Times New Roman" w:hAnsi="Times New Roman" w:cs="Times New Roman"/>
          <w:sz w:val="28"/>
          <w:szCs w:val="28"/>
        </w:rPr>
        <w:t>–</w:t>
      </w:r>
      <w:r w:rsidR="008433CB" w:rsidRPr="002B7A44">
        <w:rPr>
          <w:rFonts w:ascii="Times New Roman" w:hAnsi="Times New Roman" w:cs="Times New Roman"/>
          <w:sz w:val="28"/>
          <w:szCs w:val="28"/>
        </w:rPr>
        <w:t>2027</w:t>
      </w:r>
      <w:r w:rsidR="006C7D57" w:rsidRPr="002B7A44">
        <w:rPr>
          <w:rFonts w:ascii="Times New Roman" w:hAnsi="Times New Roman" w:cs="Times New Roman"/>
          <w:sz w:val="28"/>
          <w:szCs w:val="28"/>
        </w:rPr>
        <w:t xml:space="preserve"> </w:t>
      </w:r>
      <w:r w:rsidR="00C021AF" w:rsidRPr="002B7A44">
        <w:rPr>
          <w:rFonts w:ascii="Times New Roman" w:hAnsi="Times New Roman" w:cs="Times New Roman"/>
          <w:sz w:val="28"/>
          <w:szCs w:val="28"/>
        </w:rPr>
        <w:t>годах</w:t>
      </w:r>
      <w:r w:rsidR="003C465A" w:rsidRPr="002B7A44">
        <w:rPr>
          <w:rFonts w:ascii="Times New Roman" w:hAnsi="Times New Roman" w:cs="Times New Roman"/>
          <w:sz w:val="28"/>
          <w:szCs w:val="28"/>
        </w:rPr>
        <w:t xml:space="preserve"> составят 23,5 млрд рублей. </w:t>
      </w:r>
      <w:r w:rsidR="003D3659" w:rsidRPr="002B7A44">
        <w:rPr>
          <w:rFonts w:ascii="Times New Roman" w:hAnsi="Times New Roman" w:cs="Times New Roman"/>
          <w:sz w:val="28"/>
          <w:szCs w:val="28"/>
        </w:rPr>
        <w:t>В случае высвобождения</w:t>
      </w:r>
      <w:r w:rsidR="008433CB" w:rsidRPr="002B7A44">
        <w:rPr>
          <w:rFonts w:ascii="Times New Roman" w:hAnsi="Times New Roman" w:cs="Times New Roman"/>
          <w:sz w:val="28"/>
          <w:szCs w:val="28"/>
        </w:rPr>
        <w:t xml:space="preserve"> бюджетные средства будут направлены на оказание мер поддержки отдельным категориям граждан </w:t>
      </w:r>
      <w:r w:rsidR="008433CB" w:rsidRPr="002B7A44">
        <w:rPr>
          <w:rFonts w:ascii="Times New Roman" w:hAnsi="Times New Roman" w:cs="Times New Roman"/>
          <w:sz w:val="28"/>
          <w:szCs w:val="28"/>
        </w:rPr>
        <w:lastRenderedPageBreak/>
        <w:t>в</w:t>
      </w:r>
      <w:r w:rsidR="005456A8" w:rsidRPr="002B7A44">
        <w:rPr>
          <w:rFonts w:ascii="Times New Roman" w:hAnsi="Times New Roman" w:cs="Times New Roman"/>
          <w:sz w:val="28"/>
          <w:szCs w:val="28"/>
        </w:rPr>
        <w:t> </w:t>
      </w:r>
      <w:r w:rsidR="008433CB" w:rsidRPr="002B7A44">
        <w:rPr>
          <w:rFonts w:ascii="Times New Roman" w:hAnsi="Times New Roman" w:cs="Times New Roman"/>
          <w:sz w:val="28"/>
          <w:szCs w:val="28"/>
        </w:rPr>
        <w:t>части субсидирования затрат, связанных с приобретением газоиспользующего оборудования, а также на финансиро</w:t>
      </w:r>
      <w:r w:rsidR="00C021AF" w:rsidRPr="002B7A44">
        <w:rPr>
          <w:rFonts w:ascii="Times New Roman" w:hAnsi="Times New Roman" w:cs="Times New Roman"/>
          <w:sz w:val="28"/>
          <w:szCs w:val="28"/>
        </w:rPr>
        <w:t>вание мероприятий подпрограммы «Чистая вода»</w:t>
      </w:r>
      <w:r w:rsidR="003C465A" w:rsidRPr="002B7A44">
        <w:rPr>
          <w:rFonts w:ascii="Times New Roman" w:hAnsi="Times New Roman" w:cs="Times New Roman"/>
          <w:sz w:val="28"/>
          <w:szCs w:val="28"/>
        </w:rPr>
        <w:t xml:space="preserve">, реализация которых призвана </w:t>
      </w:r>
      <w:r w:rsidR="008433CB" w:rsidRPr="002B7A44">
        <w:rPr>
          <w:rFonts w:ascii="Times New Roman" w:hAnsi="Times New Roman" w:cs="Times New Roman"/>
          <w:sz w:val="28"/>
          <w:szCs w:val="28"/>
        </w:rPr>
        <w:t>повы</w:t>
      </w:r>
      <w:r w:rsidR="003C465A" w:rsidRPr="002B7A44">
        <w:rPr>
          <w:rFonts w:ascii="Times New Roman" w:hAnsi="Times New Roman" w:cs="Times New Roman"/>
          <w:sz w:val="28"/>
          <w:szCs w:val="28"/>
        </w:rPr>
        <w:t>сить</w:t>
      </w:r>
      <w:r w:rsidR="008433CB" w:rsidRPr="002B7A44">
        <w:rPr>
          <w:rFonts w:ascii="Times New Roman" w:hAnsi="Times New Roman" w:cs="Times New Roman"/>
          <w:sz w:val="28"/>
          <w:szCs w:val="28"/>
        </w:rPr>
        <w:t xml:space="preserve"> качеств</w:t>
      </w:r>
      <w:r w:rsidR="003C465A" w:rsidRPr="002B7A44">
        <w:rPr>
          <w:rFonts w:ascii="Times New Roman" w:hAnsi="Times New Roman" w:cs="Times New Roman"/>
          <w:sz w:val="28"/>
          <w:szCs w:val="28"/>
        </w:rPr>
        <w:t>о</w:t>
      </w:r>
      <w:r w:rsidR="008433CB" w:rsidRPr="002B7A44">
        <w:rPr>
          <w:rFonts w:ascii="Times New Roman" w:hAnsi="Times New Roman" w:cs="Times New Roman"/>
          <w:sz w:val="28"/>
          <w:szCs w:val="28"/>
        </w:rPr>
        <w:t xml:space="preserve"> </w:t>
      </w:r>
      <w:r w:rsidR="008825BE" w:rsidRPr="002B7A44">
        <w:rPr>
          <w:rFonts w:ascii="Times New Roman" w:hAnsi="Times New Roman" w:cs="Times New Roman"/>
          <w:sz w:val="28"/>
          <w:szCs w:val="28"/>
        </w:rPr>
        <w:t xml:space="preserve">питьевой воды </w:t>
      </w:r>
      <w:r w:rsidR="008433CB" w:rsidRPr="002B7A44">
        <w:rPr>
          <w:rFonts w:ascii="Times New Roman" w:hAnsi="Times New Roman" w:cs="Times New Roman"/>
          <w:sz w:val="28"/>
          <w:szCs w:val="28"/>
        </w:rPr>
        <w:t>в сельской местности.</w:t>
      </w:r>
    </w:p>
    <w:p w:rsidR="008433CB" w:rsidRPr="002B7A44" w:rsidRDefault="00D105E1"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4</w:t>
      </w:r>
      <w:r w:rsidR="00482D5D" w:rsidRPr="002B7A44">
        <w:rPr>
          <w:rFonts w:ascii="Times New Roman" w:hAnsi="Times New Roman" w:cs="Times New Roman"/>
          <w:sz w:val="28"/>
          <w:szCs w:val="28"/>
        </w:rPr>
        <w:t>.</w:t>
      </w:r>
      <w:r w:rsidR="001E1E99" w:rsidRPr="002B7A44">
        <w:rPr>
          <w:rFonts w:ascii="Times New Roman" w:hAnsi="Times New Roman" w:cs="Times New Roman"/>
          <w:sz w:val="28"/>
          <w:szCs w:val="28"/>
        </w:rPr>
        <w:t>7. </w:t>
      </w:r>
      <w:r w:rsidR="008433CB" w:rsidRPr="002B7A44">
        <w:rPr>
          <w:rFonts w:ascii="Times New Roman" w:hAnsi="Times New Roman" w:cs="Times New Roman"/>
          <w:sz w:val="28"/>
          <w:szCs w:val="28"/>
        </w:rPr>
        <w:t xml:space="preserve">С 2023 года в полной мере вступает в силу </w:t>
      </w:r>
      <w:r w:rsidR="005456A8" w:rsidRPr="002B7A44">
        <w:rPr>
          <w:rFonts w:ascii="Times New Roman" w:hAnsi="Times New Roman" w:cs="Times New Roman"/>
          <w:sz w:val="28"/>
          <w:szCs w:val="28"/>
        </w:rPr>
        <w:t>Ф</w:t>
      </w:r>
      <w:r w:rsidR="00853322" w:rsidRPr="002B7A44">
        <w:rPr>
          <w:rFonts w:ascii="Times New Roman" w:hAnsi="Times New Roman" w:cs="Times New Roman"/>
          <w:sz w:val="28"/>
          <w:szCs w:val="28"/>
        </w:rPr>
        <w:t>едеральный закон от</w:t>
      </w:r>
      <w:r w:rsidR="005456A8" w:rsidRPr="002B7A44">
        <w:rPr>
          <w:rFonts w:ascii="Times New Roman" w:hAnsi="Times New Roman" w:cs="Times New Roman"/>
          <w:sz w:val="28"/>
          <w:szCs w:val="28"/>
        </w:rPr>
        <w:t> </w:t>
      </w:r>
      <w:r w:rsidR="00853322" w:rsidRPr="002B7A44">
        <w:rPr>
          <w:rFonts w:ascii="Times New Roman" w:hAnsi="Times New Roman" w:cs="Times New Roman"/>
          <w:sz w:val="28"/>
          <w:szCs w:val="28"/>
        </w:rPr>
        <w:t>13.07.2015 №</w:t>
      </w:r>
      <w:r w:rsidR="005456A8" w:rsidRPr="002B7A44">
        <w:rPr>
          <w:rFonts w:ascii="Times New Roman" w:hAnsi="Times New Roman" w:cs="Times New Roman"/>
          <w:sz w:val="28"/>
          <w:szCs w:val="28"/>
        </w:rPr>
        <w:t> </w:t>
      </w:r>
      <w:r w:rsidR="00853322" w:rsidRPr="002B7A44">
        <w:rPr>
          <w:rFonts w:ascii="Times New Roman" w:hAnsi="Times New Roman" w:cs="Times New Roman"/>
          <w:sz w:val="28"/>
          <w:szCs w:val="28"/>
        </w:rPr>
        <w:t>220-ФЗ «Об организации регулярных перевозок пассажиров и</w:t>
      </w:r>
      <w:r w:rsidR="005456A8" w:rsidRPr="002B7A44">
        <w:rPr>
          <w:rFonts w:ascii="Times New Roman" w:hAnsi="Times New Roman" w:cs="Times New Roman"/>
          <w:sz w:val="28"/>
          <w:szCs w:val="28"/>
        </w:rPr>
        <w:t> </w:t>
      </w:r>
      <w:r w:rsidR="00853322" w:rsidRPr="002B7A44">
        <w:rPr>
          <w:rFonts w:ascii="Times New Roman" w:hAnsi="Times New Roman" w:cs="Times New Roman"/>
          <w:sz w:val="28"/>
          <w:szCs w:val="28"/>
        </w:rPr>
        <w:t>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008433CB" w:rsidRPr="002B7A44">
        <w:rPr>
          <w:rFonts w:ascii="Times New Roman" w:hAnsi="Times New Roman" w:cs="Times New Roman"/>
          <w:sz w:val="28"/>
          <w:szCs w:val="28"/>
        </w:rPr>
        <w:t xml:space="preserve">, обязывающий реализовывать полномочия по обеспечению пассажирских перевозок наземным транспортом через заключение муниципальных и государственных контрактов с расчетом начальной максимальной цены по установленной </w:t>
      </w:r>
      <w:r w:rsidR="00853322" w:rsidRPr="002B7A44">
        <w:rPr>
          <w:rFonts w:ascii="Times New Roman" w:hAnsi="Times New Roman" w:cs="Times New Roman"/>
          <w:sz w:val="28"/>
          <w:szCs w:val="28"/>
        </w:rPr>
        <w:t xml:space="preserve">Министерством транспорта </w:t>
      </w:r>
      <w:r w:rsidR="00B41AB3" w:rsidRPr="002B7A44">
        <w:rPr>
          <w:rFonts w:ascii="Times New Roman" w:hAnsi="Times New Roman" w:cs="Times New Roman"/>
          <w:sz w:val="28"/>
          <w:szCs w:val="28"/>
        </w:rPr>
        <w:t>Российской Федерации</w:t>
      </w:r>
      <w:r w:rsidR="008433CB" w:rsidRPr="002B7A44">
        <w:rPr>
          <w:rFonts w:ascii="Times New Roman" w:hAnsi="Times New Roman" w:cs="Times New Roman"/>
          <w:sz w:val="28"/>
          <w:szCs w:val="28"/>
        </w:rPr>
        <w:t xml:space="preserve"> методике. Учитывая ожидаемый значительный рост расходов областного бюджета на предоставление соответствующих субсидий муниципальным образованиям</w:t>
      </w:r>
      <w:r w:rsidR="00853322" w:rsidRPr="002B7A44">
        <w:rPr>
          <w:rFonts w:ascii="Times New Roman" w:hAnsi="Times New Roman" w:cs="Times New Roman"/>
          <w:sz w:val="28"/>
          <w:szCs w:val="28"/>
        </w:rPr>
        <w:t>,</w:t>
      </w:r>
      <w:r w:rsidR="008433CB" w:rsidRPr="002B7A44">
        <w:rPr>
          <w:rFonts w:ascii="Times New Roman" w:hAnsi="Times New Roman" w:cs="Times New Roman"/>
          <w:sz w:val="28"/>
          <w:szCs w:val="28"/>
        </w:rPr>
        <w:t xml:space="preserve"> министерству транспорта и дорожного хозяйства </w:t>
      </w:r>
      <w:r w:rsidR="00853322" w:rsidRPr="002B7A44">
        <w:rPr>
          <w:rFonts w:ascii="Times New Roman" w:hAnsi="Times New Roman" w:cs="Times New Roman"/>
          <w:sz w:val="28"/>
          <w:szCs w:val="28"/>
        </w:rPr>
        <w:t>Новосибирской области необходимо</w:t>
      </w:r>
      <w:r w:rsidR="008433CB" w:rsidRPr="002B7A44">
        <w:rPr>
          <w:rFonts w:ascii="Times New Roman" w:hAnsi="Times New Roman" w:cs="Times New Roman"/>
          <w:sz w:val="28"/>
          <w:szCs w:val="28"/>
        </w:rPr>
        <w:t xml:space="preserve"> наряду с внесением изменений в политику тарифного регулирования, </w:t>
      </w:r>
      <w:r w:rsidR="003D3659" w:rsidRPr="002B7A44">
        <w:rPr>
          <w:rFonts w:ascii="Times New Roman" w:hAnsi="Times New Roman" w:cs="Times New Roman"/>
          <w:sz w:val="28"/>
          <w:szCs w:val="28"/>
        </w:rPr>
        <w:t>включающую</w:t>
      </w:r>
      <w:r w:rsidR="008433CB" w:rsidRPr="002B7A44">
        <w:rPr>
          <w:rFonts w:ascii="Times New Roman" w:hAnsi="Times New Roman" w:cs="Times New Roman"/>
          <w:sz w:val="28"/>
          <w:szCs w:val="28"/>
        </w:rPr>
        <w:t xml:space="preserve"> предоставление соответствующих полномочий муниципальным образованиям, применение  при расчете начальной максимальной цены коэффициента бюджетной обеспеченности, продолжать системную работу с федеральными органами власти по предоставлению на эти цели финансовой помощи из федерального бюджета.</w:t>
      </w:r>
    </w:p>
    <w:p w:rsidR="0081297D" w:rsidRPr="002B7A44" w:rsidRDefault="00D105E1"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4</w:t>
      </w:r>
      <w:r w:rsidR="00482D5D" w:rsidRPr="002B7A44">
        <w:rPr>
          <w:rFonts w:ascii="Times New Roman" w:hAnsi="Times New Roman" w:cs="Times New Roman"/>
          <w:sz w:val="28"/>
          <w:szCs w:val="28"/>
        </w:rPr>
        <w:t>.</w:t>
      </w:r>
      <w:r w:rsidR="001E1E99" w:rsidRPr="002B7A44">
        <w:rPr>
          <w:rFonts w:ascii="Times New Roman" w:hAnsi="Times New Roman" w:cs="Times New Roman"/>
          <w:sz w:val="28"/>
          <w:szCs w:val="28"/>
        </w:rPr>
        <w:t>8. </w:t>
      </w:r>
      <w:r w:rsidR="0081297D" w:rsidRPr="002B7A44">
        <w:rPr>
          <w:rFonts w:ascii="Times New Roman" w:hAnsi="Times New Roman" w:cs="Times New Roman"/>
          <w:sz w:val="28"/>
          <w:szCs w:val="28"/>
        </w:rPr>
        <w:t>В 2022 году в условиях сложившейся геополитической ситуации и</w:t>
      </w:r>
      <w:r w:rsidR="005456A8" w:rsidRPr="002B7A44">
        <w:rPr>
          <w:rFonts w:ascii="Times New Roman" w:hAnsi="Times New Roman" w:cs="Times New Roman"/>
          <w:sz w:val="28"/>
          <w:szCs w:val="28"/>
        </w:rPr>
        <w:t> </w:t>
      </w:r>
      <w:proofErr w:type="spellStart"/>
      <w:r w:rsidR="0081297D" w:rsidRPr="002B7A44">
        <w:rPr>
          <w:rFonts w:ascii="Times New Roman" w:hAnsi="Times New Roman" w:cs="Times New Roman"/>
          <w:sz w:val="28"/>
          <w:szCs w:val="28"/>
        </w:rPr>
        <w:t>санкционного</w:t>
      </w:r>
      <w:proofErr w:type="spellEnd"/>
      <w:r w:rsidR="0081297D" w:rsidRPr="002B7A44">
        <w:rPr>
          <w:rFonts w:ascii="Times New Roman" w:hAnsi="Times New Roman" w:cs="Times New Roman"/>
          <w:sz w:val="28"/>
          <w:szCs w:val="28"/>
        </w:rPr>
        <w:t xml:space="preserve"> давления, большинство предприятий промышленности, отрасль сельского хозяйства и предпринимательское сообщество оказались в сложной экономической ситуации: разрушена часть логистических цепочек, обострена проблема с производственными комплектующими, обозначены риски сокращения производств и рабочих мест и влияния инфляционных процессов. В этих условиях областным исполнительным органам государственной власти необходимо направить ресурсы на те мероприятия, реализация которых позвол</w:t>
      </w:r>
      <w:r w:rsidR="00855EC6" w:rsidRPr="002B7A44">
        <w:rPr>
          <w:rFonts w:ascii="Times New Roman" w:hAnsi="Times New Roman" w:cs="Times New Roman"/>
          <w:sz w:val="28"/>
          <w:szCs w:val="28"/>
        </w:rPr>
        <w:t>и</w:t>
      </w:r>
      <w:r w:rsidR="0081297D" w:rsidRPr="002B7A44">
        <w:rPr>
          <w:rFonts w:ascii="Times New Roman" w:hAnsi="Times New Roman" w:cs="Times New Roman"/>
          <w:sz w:val="28"/>
          <w:szCs w:val="28"/>
        </w:rPr>
        <w:t xml:space="preserve">т смягчить влияние негативных факторов, осуществить реальное </w:t>
      </w:r>
      <w:proofErr w:type="spellStart"/>
      <w:r w:rsidR="0081297D" w:rsidRPr="002B7A44">
        <w:rPr>
          <w:rFonts w:ascii="Times New Roman" w:hAnsi="Times New Roman" w:cs="Times New Roman"/>
          <w:sz w:val="28"/>
          <w:szCs w:val="28"/>
        </w:rPr>
        <w:t>импортозамещение</w:t>
      </w:r>
      <w:proofErr w:type="spellEnd"/>
      <w:r w:rsidR="0081297D" w:rsidRPr="002B7A44">
        <w:rPr>
          <w:rFonts w:ascii="Times New Roman" w:hAnsi="Times New Roman" w:cs="Times New Roman"/>
          <w:sz w:val="28"/>
          <w:szCs w:val="28"/>
        </w:rPr>
        <w:t>, стимулировать спрос на продукцию предприятий и предпринимателей Новосибирской области, включая использование контрактов жизненного цикла, обеспечени</w:t>
      </w:r>
      <w:r w:rsidR="00855EC6" w:rsidRPr="002B7A44">
        <w:rPr>
          <w:rFonts w:ascii="Times New Roman" w:hAnsi="Times New Roman" w:cs="Times New Roman"/>
          <w:sz w:val="28"/>
          <w:szCs w:val="28"/>
        </w:rPr>
        <w:t>е</w:t>
      </w:r>
      <w:r w:rsidR="0081297D" w:rsidRPr="002B7A44">
        <w:rPr>
          <w:rFonts w:ascii="Times New Roman" w:hAnsi="Times New Roman" w:cs="Times New Roman"/>
          <w:sz w:val="28"/>
          <w:szCs w:val="28"/>
        </w:rPr>
        <w:t xml:space="preserve"> гарантийной доли участия малого бизнеса в государственных закупках, в том числе путем снижения административных барьеров.</w:t>
      </w:r>
    </w:p>
    <w:p w:rsidR="0081297D" w:rsidRPr="002B7A44" w:rsidRDefault="0081297D"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Среди снижения мер административного давления, связанных с</w:t>
      </w:r>
      <w:r w:rsidR="00C22460" w:rsidRPr="002B7A44">
        <w:rPr>
          <w:rFonts w:ascii="Times New Roman" w:hAnsi="Times New Roman" w:cs="Times New Roman"/>
          <w:sz w:val="28"/>
          <w:szCs w:val="28"/>
        </w:rPr>
        <w:t> </w:t>
      </w:r>
      <w:r w:rsidRPr="002B7A44">
        <w:rPr>
          <w:rFonts w:ascii="Times New Roman" w:hAnsi="Times New Roman" w:cs="Times New Roman"/>
          <w:sz w:val="28"/>
          <w:szCs w:val="28"/>
        </w:rPr>
        <w:t xml:space="preserve">предоставлением субсидий областного бюджета юридическим лицам, </w:t>
      </w:r>
      <w:r w:rsidR="003A69AD" w:rsidRPr="002B7A44">
        <w:rPr>
          <w:rFonts w:ascii="Times New Roman" w:hAnsi="Times New Roman" w:cs="Times New Roman"/>
          <w:sz w:val="28"/>
          <w:szCs w:val="28"/>
        </w:rPr>
        <w:t xml:space="preserve">до конца 2022 года </w:t>
      </w:r>
      <w:r w:rsidRPr="002B7A44">
        <w:rPr>
          <w:rFonts w:ascii="Times New Roman" w:hAnsi="Times New Roman" w:cs="Times New Roman"/>
          <w:sz w:val="28"/>
          <w:szCs w:val="28"/>
        </w:rPr>
        <w:t>приостановлено действие нормы об отсутствии неисполненной обязанности по уплате налогов в бюджет при получении бюджетных средств субъектами государственной поддержки. Пролонгация такой меры на очередной год будет возможна при наличии объективных причин. При этом, субъекты поддержки должны понимать, что принимаемые меры</w:t>
      </w:r>
      <w:r w:rsidR="00C22460" w:rsidRPr="002B7A44">
        <w:rPr>
          <w:rFonts w:ascii="Times New Roman" w:hAnsi="Times New Roman" w:cs="Times New Roman"/>
          <w:sz w:val="28"/>
          <w:szCs w:val="28"/>
        </w:rPr>
        <w:t xml:space="preserve"> –</w:t>
      </w:r>
      <w:r w:rsidRPr="002B7A44">
        <w:rPr>
          <w:rFonts w:ascii="Times New Roman" w:hAnsi="Times New Roman" w:cs="Times New Roman"/>
          <w:sz w:val="28"/>
          <w:szCs w:val="28"/>
        </w:rPr>
        <w:t xml:space="preserve"> это своего рода «отсрочка» бизнесу для нормализации производственных циклов. Соответственно, при улучшении экономической ситуации организации должны погасить все обязательства перед государством. </w:t>
      </w:r>
    </w:p>
    <w:p w:rsidR="0081297D" w:rsidRPr="002B7A44" w:rsidRDefault="0081297D"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lastRenderedPageBreak/>
        <w:t xml:space="preserve">Кроме того, </w:t>
      </w:r>
      <w:r w:rsidR="00971557" w:rsidRPr="002B7A44">
        <w:rPr>
          <w:rFonts w:ascii="Times New Roman" w:hAnsi="Times New Roman" w:cs="Times New Roman"/>
          <w:sz w:val="28"/>
          <w:szCs w:val="28"/>
        </w:rPr>
        <w:t>ИОГВ НСО</w:t>
      </w:r>
      <w:r w:rsidRPr="002B7A44">
        <w:rPr>
          <w:rFonts w:ascii="Times New Roman" w:hAnsi="Times New Roman" w:cs="Times New Roman"/>
          <w:sz w:val="28"/>
          <w:szCs w:val="28"/>
        </w:rPr>
        <w:t xml:space="preserve"> предусмотрено право продлевать сроки достижения целевых показателей, определенных соглашениями или порядками достижения субсидии до 24 месяцев, не применять штрафные санкции за </w:t>
      </w:r>
      <w:proofErr w:type="spellStart"/>
      <w:r w:rsidRPr="002B7A44">
        <w:rPr>
          <w:rFonts w:ascii="Times New Roman" w:hAnsi="Times New Roman" w:cs="Times New Roman"/>
          <w:sz w:val="28"/>
          <w:szCs w:val="28"/>
        </w:rPr>
        <w:t>недостижение</w:t>
      </w:r>
      <w:proofErr w:type="spellEnd"/>
      <w:r w:rsidRPr="002B7A44">
        <w:rPr>
          <w:rFonts w:ascii="Times New Roman" w:hAnsi="Times New Roman" w:cs="Times New Roman"/>
          <w:sz w:val="28"/>
          <w:szCs w:val="28"/>
        </w:rPr>
        <w:t xml:space="preserve"> таких показателей, а также при необходимости принять решение об уменьшении значения результата предоставления субсидии.</w:t>
      </w:r>
    </w:p>
    <w:p w:rsidR="0081297D" w:rsidRPr="002B7A44" w:rsidRDefault="0081297D"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Начиная с 2020 года предусмотрена ускоренная процедура прохождения оценки регулирующего воздействия проектов нормативно-правовых актов по</w:t>
      </w:r>
      <w:r w:rsidR="0051729D" w:rsidRPr="002B7A44">
        <w:rPr>
          <w:rFonts w:ascii="Times New Roman" w:hAnsi="Times New Roman" w:cs="Times New Roman"/>
          <w:sz w:val="28"/>
          <w:szCs w:val="28"/>
        </w:rPr>
        <w:t> </w:t>
      </w:r>
      <w:r w:rsidRPr="002B7A44">
        <w:rPr>
          <w:rFonts w:ascii="Times New Roman" w:hAnsi="Times New Roman" w:cs="Times New Roman"/>
          <w:sz w:val="28"/>
          <w:szCs w:val="28"/>
        </w:rPr>
        <w:t>поддержке экономики Новосибирской области. Указанная процедура актуальна и может быть использована при наличии необходимости нормативного регулирования вопросов предоставления финансовой помощи хозяйствующим субъектам, осуществляющим деятельность на территории Новосибирской области.</w:t>
      </w:r>
    </w:p>
    <w:p w:rsidR="0081297D" w:rsidRPr="002B7A44" w:rsidRDefault="0081297D"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 xml:space="preserve">Предлагаемые меры позволят минимизировать </w:t>
      </w:r>
      <w:r w:rsidR="00971557" w:rsidRPr="002B7A44">
        <w:rPr>
          <w:rFonts w:ascii="Times New Roman" w:hAnsi="Times New Roman" w:cs="Times New Roman"/>
          <w:sz w:val="28"/>
          <w:szCs w:val="28"/>
        </w:rPr>
        <w:t xml:space="preserve">риски </w:t>
      </w:r>
      <w:r w:rsidRPr="002B7A44">
        <w:rPr>
          <w:rFonts w:ascii="Times New Roman" w:hAnsi="Times New Roman" w:cs="Times New Roman"/>
          <w:sz w:val="28"/>
          <w:szCs w:val="28"/>
        </w:rPr>
        <w:t>снижени</w:t>
      </w:r>
      <w:r w:rsidR="00971557" w:rsidRPr="002B7A44">
        <w:rPr>
          <w:rFonts w:ascii="Times New Roman" w:hAnsi="Times New Roman" w:cs="Times New Roman"/>
          <w:sz w:val="28"/>
          <w:szCs w:val="28"/>
        </w:rPr>
        <w:t>я</w:t>
      </w:r>
      <w:r w:rsidRPr="002B7A44">
        <w:rPr>
          <w:rFonts w:ascii="Times New Roman" w:hAnsi="Times New Roman" w:cs="Times New Roman"/>
          <w:sz w:val="28"/>
          <w:szCs w:val="28"/>
        </w:rPr>
        <w:t xml:space="preserve"> промышленного производства, объема реализации товаров, работ, услуг,</w:t>
      </w:r>
      <w:r w:rsidR="00971557" w:rsidRPr="002B7A44">
        <w:rPr>
          <w:rFonts w:ascii="Times New Roman" w:hAnsi="Times New Roman" w:cs="Times New Roman"/>
          <w:sz w:val="28"/>
          <w:szCs w:val="28"/>
        </w:rPr>
        <w:t xml:space="preserve"> и, </w:t>
      </w:r>
      <w:r w:rsidRPr="002B7A44">
        <w:rPr>
          <w:rFonts w:ascii="Times New Roman" w:hAnsi="Times New Roman" w:cs="Times New Roman"/>
          <w:sz w:val="28"/>
          <w:szCs w:val="28"/>
        </w:rPr>
        <w:t xml:space="preserve">соответственно, налогового потенциала Новосибирской области, </w:t>
      </w:r>
      <w:r w:rsidR="00971557" w:rsidRPr="002B7A44">
        <w:rPr>
          <w:rFonts w:ascii="Times New Roman" w:hAnsi="Times New Roman" w:cs="Times New Roman"/>
          <w:sz w:val="28"/>
          <w:szCs w:val="28"/>
        </w:rPr>
        <w:t xml:space="preserve">а также </w:t>
      </w:r>
      <w:r w:rsidRPr="002B7A44">
        <w:rPr>
          <w:rFonts w:ascii="Times New Roman" w:hAnsi="Times New Roman" w:cs="Times New Roman"/>
          <w:sz w:val="28"/>
          <w:szCs w:val="28"/>
        </w:rPr>
        <w:t>не</w:t>
      </w:r>
      <w:r w:rsidR="0051729D" w:rsidRPr="002B7A44">
        <w:rPr>
          <w:rFonts w:ascii="Times New Roman" w:hAnsi="Times New Roman" w:cs="Times New Roman"/>
          <w:sz w:val="28"/>
          <w:szCs w:val="28"/>
        </w:rPr>
        <w:t> </w:t>
      </w:r>
      <w:r w:rsidRPr="002B7A44">
        <w:rPr>
          <w:rFonts w:ascii="Times New Roman" w:hAnsi="Times New Roman" w:cs="Times New Roman"/>
          <w:sz w:val="28"/>
          <w:szCs w:val="28"/>
        </w:rPr>
        <w:t>допустить</w:t>
      </w:r>
      <w:r w:rsidR="00971557" w:rsidRPr="002B7A44">
        <w:rPr>
          <w:rFonts w:ascii="Times New Roman" w:hAnsi="Times New Roman" w:cs="Times New Roman"/>
          <w:sz w:val="28"/>
          <w:szCs w:val="28"/>
        </w:rPr>
        <w:t xml:space="preserve"> рост</w:t>
      </w:r>
      <w:r w:rsidRPr="002B7A44">
        <w:rPr>
          <w:rFonts w:ascii="Times New Roman" w:hAnsi="Times New Roman" w:cs="Times New Roman"/>
          <w:sz w:val="28"/>
          <w:szCs w:val="28"/>
        </w:rPr>
        <w:t xml:space="preserve"> безработиц</w:t>
      </w:r>
      <w:r w:rsidR="00971557" w:rsidRPr="002B7A44">
        <w:rPr>
          <w:rFonts w:ascii="Times New Roman" w:hAnsi="Times New Roman" w:cs="Times New Roman"/>
          <w:sz w:val="28"/>
          <w:szCs w:val="28"/>
        </w:rPr>
        <w:t>ы</w:t>
      </w:r>
      <w:r w:rsidRPr="002B7A44">
        <w:rPr>
          <w:rFonts w:ascii="Times New Roman" w:hAnsi="Times New Roman" w:cs="Times New Roman"/>
          <w:sz w:val="28"/>
          <w:szCs w:val="28"/>
        </w:rPr>
        <w:t xml:space="preserve"> и потерю высококвалифицированных кадров.</w:t>
      </w:r>
    </w:p>
    <w:p w:rsidR="0081297D" w:rsidRPr="002B7A44" w:rsidRDefault="0081297D"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 xml:space="preserve">В новых условиях на первом месте должна быть кооперация предпринимательства, обеспечение эффективного функционирования действующих кластерных площадок, </w:t>
      </w:r>
      <w:proofErr w:type="spellStart"/>
      <w:r w:rsidRPr="002B7A44">
        <w:rPr>
          <w:rFonts w:ascii="Times New Roman" w:hAnsi="Times New Roman" w:cs="Times New Roman"/>
          <w:sz w:val="28"/>
          <w:szCs w:val="28"/>
        </w:rPr>
        <w:t>технопарковых</w:t>
      </w:r>
      <w:proofErr w:type="spellEnd"/>
      <w:r w:rsidRPr="002B7A44">
        <w:rPr>
          <w:rFonts w:ascii="Times New Roman" w:hAnsi="Times New Roman" w:cs="Times New Roman"/>
          <w:sz w:val="28"/>
          <w:szCs w:val="28"/>
        </w:rPr>
        <w:t xml:space="preserve"> проектов, в том числе, обеспечивающих разработку и внедрение наукоемких технологий, которые рассматриваются Новосибирской областью как ключевые точки роста налоговых поступлений в консолидированный бюджет Новосибирской области. Инструмент налоговых расходов в консолидации с целями и задачами государственных программ должен рассматриваться на паритетных началах с прямыми субсидиями из областного бюджета.</w:t>
      </w:r>
    </w:p>
    <w:p w:rsidR="00AD6842" w:rsidRPr="002B7A44" w:rsidRDefault="0081297D"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4.9. В последние два года при планировании расходов областного бюджета осуществлялось дополнительное увеличение расходов на поддержку реального сектора экономики за счет прогнозируемого налогового прироста по отраслям, получающим государственную поддержку. Эффективное использование данного механизма при планировании областного бюджета на очередной финансовый год и плановый период требует разработки и принятия главными распорядителями бюджетных средств необходимых методик мониторинга налоговой отдачи от государственной поддержки по направлениям расходов, включенных в состав областного бюджета за счет прогнозируемых дополнительных налоговых поступлений от получателей государственной поддержки, а также промежуточных результатов такого мониторинга.</w:t>
      </w:r>
    </w:p>
    <w:p w:rsidR="00B97C5E" w:rsidRPr="002B7A44" w:rsidRDefault="00D105E1" w:rsidP="002B7A44">
      <w:pPr>
        <w:suppressAutoHyphens/>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5</w:t>
      </w:r>
      <w:r w:rsidR="00B97C5E" w:rsidRPr="002B7A44">
        <w:rPr>
          <w:rFonts w:ascii="Times New Roman" w:hAnsi="Times New Roman" w:cs="Times New Roman"/>
          <w:sz w:val="28"/>
          <w:szCs w:val="28"/>
        </w:rPr>
        <w:t>. </w:t>
      </w:r>
      <w:r w:rsidR="008466EF" w:rsidRPr="002B7A44">
        <w:rPr>
          <w:rFonts w:ascii="Times New Roman" w:hAnsi="Times New Roman" w:cs="Times New Roman"/>
          <w:sz w:val="28"/>
          <w:szCs w:val="28"/>
        </w:rPr>
        <w:t>В сфере цифрового развития о</w:t>
      </w:r>
      <w:r w:rsidR="00B97C5E" w:rsidRPr="002B7A44">
        <w:rPr>
          <w:rFonts w:ascii="Times New Roman" w:hAnsi="Times New Roman" w:cs="Times New Roman"/>
          <w:sz w:val="28"/>
          <w:szCs w:val="28"/>
        </w:rPr>
        <w:t xml:space="preserve">сновной задачей бюджетной политики является продолжение реализации запущенных в 2022 году на уровне Правительства Российской Федерации мер поддержки для </w:t>
      </w:r>
      <w:r w:rsidR="00FC264E" w:rsidRPr="002B7A44">
        <w:rPr>
          <w:rFonts w:ascii="Times New Roman" w:hAnsi="Times New Roman" w:cs="Times New Roman"/>
          <w:sz w:val="28"/>
          <w:szCs w:val="28"/>
        </w:rPr>
        <w:br/>
      </w:r>
      <w:r w:rsidR="00B97C5E" w:rsidRPr="002B7A44">
        <w:rPr>
          <w:rFonts w:ascii="Times New Roman" w:hAnsi="Times New Roman" w:cs="Times New Roman"/>
          <w:sz w:val="28"/>
          <w:szCs w:val="28"/>
        </w:rPr>
        <w:t>ИТ-компаний, направленных на создание дополнительных условий для развития отрасли информационных технологий.</w:t>
      </w:r>
    </w:p>
    <w:p w:rsidR="00B97C5E" w:rsidRPr="002B7A44" w:rsidRDefault="00B97C5E" w:rsidP="002B7A44">
      <w:pPr>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В целях обеспечения региональных мер поддержки для ИТ-компаний, а</w:t>
      </w:r>
      <w:r w:rsidR="003300C1" w:rsidRPr="002B7A44">
        <w:rPr>
          <w:rFonts w:ascii="Times New Roman" w:hAnsi="Times New Roman" w:cs="Times New Roman"/>
          <w:sz w:val="28"/>
          <w:szCs w:val="28"/>
        </w:rPr>
        <w:t> </w:t>
      </w:r>
      <w:r w:rsidRPr="002B7A44">
        <w:rPr>
          <w:rFonts w:ascii="Times New Roman" w:hAnsi="Times New Roman" w:cs="Times New Roman"/>
          <w:sz w:val="28"/>
          <w:szCs w:val="28"/>
        </w:rPr>
        <w:t>также мер по подготовке квалифицированных ИТ-кадров прорабатываются и</w:t>
      </w:r>
      <w:r w:rsidR="003300C1" w:rsidRPr="002B7A44">
        <w:rPr>
          <w:rFonts w:ascii="Times New Roman" w:hAnsi="Times New Roman" w:cs="Times New Roman"/>
          <w:sz w:val="28"/>
          <w:szCs w:val="28"/>
        </w:rPr>
        <w:t> </w:t>
      </w:r>
      <w:r w:rsidRPr="002B7A44">
        <w:rPr>
          <w:rFonts w:ascii="Times New Roman" w:hAnsi="Times New Roman" w:cs="Times New Roman"/>
          <w:sz w:val="28"/>
          <w:szCs w:val="28"/>
        </w:rPr>
        <w:t>будут реализованы мероприятия по финансовой поддержке молодых учителей и</w:t>
      </w:r>
      <w:r w:rsidR="003300C1" w:rsidRPr="002B7A44">
        <w:rPr>
          <w:rFonts w:ascii="Times New Roman" w:hAnsi="Times New Roman" w:cs="Times New Roman"/>
          <w:sz w:val="28"/>
          <w:szCs w:val="28"/>
        </w:rPr>
        <w:t> </w:t>
      </w:r>
      <w:r w:rsidRPr="002B7A44">
        <w:rPr>
          <w:rFonts w:ascii="Times New Roman" w:hAnsi="Times New Roman" w:cs="Times New Roman"/>
          <w:sz w:val="28"/>
          <w:szCs w:val="28"/>
        </w:rPr>
        <w:t xml:space="preserve">преподавателей, созданию новых кафедр и мастерских, развитию проектов дополнительного образования, по увеличению количества бюджетных мест </w:t>
      </w:r>
      <w:r w:rsidRPr="002B7A44">
        <w:rPr>
          <w:rFonts w:ascii="Times New Roman" w:hAnsi="Times New Roman" w:cs="Times New Roman"/>
          <w:sz w:val="28"/>
          <w:szCs w:val="28"/>
        </w:rPr>
        <w:lastRenderedPageBreak/>
        <w:t>по</w:t>
      </w:r>
      <w:r w:rsidR="003300C1" w:rsidRPr="002B7A44">
        <w:rPr>
          <w:rFonts w:ascii="Times New Roman" w:hAnsi="Times New Roman" w:cs="Times New Roman"/>
          <w:sz w:val="28"/>
          <w:szCs w:val="28"/>
        </w:rPr>
        <w:t> </w:t>
      </w:r>
      <w:r w:rsidRPr="002B7A44">
        <w:rPr>
          <w:rFonts w:ascii="Times New Roman" w:hAnsi="Times New Roman" w:cs="Times New Roman"/>
          <w:sz w:val="28"/>
          <w:szCs w:val="28"/>
        </w:rPr>
        <w:t>направлениям подготовки в ИТ-сфере в вузах и организациях среднего профессионального образования, организации единого дня карьеры по</w:t>
      </w:r>
      <w:r w:rsidR="003300C1" w:rsidRPr="002B7A44">
        <w:rPr>
          <w:rFonts w:ascii="Times New Roman" w:hAnsi="Times New Roman" w:cs="Times New Roman"/>
          <w:sz w:val="28"/>
          <w:szCs w:val="28"/>
        </w:rPr>
        <w:t> </w:t>
      </w:r>
      <w:r w:rsidR="00FC264E" w:rsidRPr="002B7A44">
        <w:rPr>
          <w:rFonts w:ascii="Times New Roman" w:hAnsi="Times New Roman" w:cs="Times New Roman"/>
          <w:sz w:val="28"/>
          <w:szCs w:val="28"/>
        </w:rPr>
        <w:br/>
      </w:r>
      <w:r w:rsidRPr="002B7A44">
        <w:rPr>
          <w:rFonts w:ascii="Times New Roman" w:hAnsi="Times New Roman" w:cs="Times New Roman"/>
          <w:sz w:val="28"/>
          <w:szCs w:val="28"/>
        </w:rPr>
        <w:t xml:space="preserve">ИТ-специальностям для всех вузов и колледжей. </w:t>
      </w:r>
    </w:p>
    <w:p w:rsidR="00B97C5E" w:rsidRPr="002B7A44" w:rsidRDefault="00B97C5E" w:rsidP="002B7A44">
      <w:pPr>
        <w:spacing w:after="0" w:line="240" w:lineRule="auto"/>
        <w:ind w:firstLine="709"/>
        <w:jc w:val="both"/>
        <w:rPr>
          <w:rFonts w:ascii="Times New Roman" w:hAnsi="Times New Roman" w:cs="Times New Roman"/>
          <w:sz w:val="28"/>
          <w:szCs w:val="28"/>
        </w:rPr>
      </w:pPr>
      <w:r w:rsidRPr="002B7A44">
        <w:rPr>
          <w:rFonts w:ascii="Times New Roman" w:hAnsi="Times New Roman" w:cs="Times New Roman"/>
          <w:sz w:val="28"/>
          <w:szCs w:val="28"/>
        </w:rPr>
        <w:t>Кроме того, в целях снижения налоговой нагрузки для ИТ-компаний будут применяться меры в части льготного налогообложения организациям, осуществляющим деятельность в области информационных технологий, что будет способствовать увеличению количества таких организаций и их развитию.</w:t>
      </w:r>
    </w:p>
    <w:p w:rsidR="002E56C5" w:rsidRDefault="002E56C5" w:rsidP="00736A10">
      <w:pPr>
        <w:spacing w:after="0" w:line="240" w:lineRule="auto"/>
        <w:jc w:val="center"/>
        <w:rPr>
          <w:rFonts w:ascii="Times New Roman" w:hAnsi="Times New Roman" w:cs="Times New Roman"/>
          <w:sz w:val="28"/>
          <w:szCs w:val="28"/>
        </w:rPr>
      </w:pPr>
    </w:p>
    <w:p w:rsidR="00250F8A" w:rsidRDefault="00250F8A" w:rsidP="00736A10">
      <w:pPr>
        <w:suppressAutoHyphens/>
        <w:spacing w:after="0" w:line="240" w:lineRule="auto"/>
        <w:jc w:val="center"/>
        <w:rPr>
          <w:rFonts w:ascii="Times New Roman" w:hAnsi="Times New Roman" w:cs="Times New Roman"/>
          <w:sz w:val="28"/>
          <w:szCs w:val="28"/>
        </w:rPr>
      </w:pPr>
    </w:p>
    <w:p w:rsidR="00736A10" w:rsidRPr="002B7A44" w:rsidRDefault="00736A10" w:rsidP="00736A10">
      <w:pPr>
        <w:suppressAutoHyphens/>
        <w:spacing w:after="0" w:line="240" w:lineRule="auto"/>
        <w:jc w:val="center"/>
        <w:rPr>
          <w:rStyle w:val="afe"/>
          <w:rFonts w:ascii="Times New Roman" w:hAnsi="Times New Roman" w:cs="Times New Roman"/>
          <w:b w:val="0"/>
          <w:sz w:val="28"/>
          <w:szCs w:val="28"/>
        </w:rPr>
      </w:pPr>
    </w:p>
    <w:p w:rsidR="002E56C5" w:rsidRPr="00B23EB2" w:rsidRDefault="002E56C5" w:rsidP="002B7A44">
      <w:pPr>
        <w:suppressAutoHyphens/>
        <w:spacing w:after="0" w:line="240" w:lineRule="auto"/>
        <w:jc w:val="center"/>
        <w:rPr>
          <w:rFonts w:ascii="Times New Roman" w:hAnsi="Times New Roman" w:cs="Times New Roman"/>
          <w:bCs/>
          <w:sz w:val="28"/>
          <w:szCs w:val="28"/>
        </w:rPr>
      </w:pPr>
      <w:r w:rsidRPr="002B7A44">
        <w:rPr>
          <w:rStyle w:val="afe"/>
          <w:rFonts w:ascii="Times New Roman" w:hAnsi="Times New Roman" w:cs="Times New Roman"/>
          <w:b w:val="0"/>
          <w:sz w:val="28"/>
          <w:szCs w:val="28"/>
        </w:rPr>
        <w:t>_________</w:t>
      </w:r>
    </w:p>
    <w:sectPr w:rsidR="002E56C5" w:rsidRPr="00B23EB2" w:rsidSect="00AC105A">
      <w:headerReference w:type="default" r:id="rId8"/>
      <w:headerReference w:type="first" r:id="rId9"/>
      <w:pgSz w:w="11906" w:h="16838" w:code="9"/>
      <w:pgMar w:top="1134" w:right="567"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2D25" w:rsidRDefault="00C92D25" w:rsidP="00D41DE9">
      <w:pPr>
        <w:spacing w:after="0" w:line="240" w:lineRule="auto"/>
      </w:pPr>
      <w:r>
        <w:separator/>
      </w:r>
    </w:p>
  </w:endnote>
  <w:endnote w:type="continuationSeparator" w:id="0">
    <w:p w:rsidR="00C92D25" w:rsidRDefault="00C92D25" w:rsidP="00D41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rebuchet MS">
    <w:panose1 w:val="020B06030202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2D25" w:rsidRDefault="00C92D25" w:rsidP="00D41DE9">
      <w:pPr>
        <w:spacing w:after="0" w:line="240" w:lineRule="auto"/>
      </w:pPr>
      <w:r>
        <w:separator/>
      </w:r>
    </w:p>
  </w:footnote>
  <w:footnote w:type="continuationSeparator" w:id="0">
    <w:p w:rsidR="00C92D25" w:rsidRDefault="00C92D25" w:rsidP="00D41D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4203196"/>
      <w:docPartObj>
        <w:docPartGallery w:val="Page Numbers (Top of Page)"/>
        <w:docPartUnique/>
      </w:docPartObj>
    </w:sdtPr>
    <w:sdtEndPr/>
    <w:sdtContent>
      <w:p w:rsidR="00B95092" w:rsidRDefault="00B95092">
        <w:pPr>
          <w:pStyle w:val="a7"/>
          <w:jc w:val="center"/>
        </w:pPr>
        <w:r>
          <w:fldChar w:fldCharType="begin"/>
        </w:r>
        <w:r>
          <w:instrText>PAGE   \* MERGEFORMAT</w:instrText>
        </w:r>
        <w:r>
          <w:fldChar w:fldCharType="separate"/>
        </w:r>
        <w:r w:rsidR="001B0E43">
          <w:rPr>
            <w:noProof/>
          </w:rPr>
          <w:t>21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5092" w:rsidRDefault="00B95092">
    <w:pPr>
      <w:pStyle w:val="a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E4B94"/>
    <w:multiLevelType w:val="hybridMultilevel"/>
    <w:tmpl w:val="61AC95E6"/>
    <w:lvl w:ilvl="0" w:tplc="EBD4B7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10250FB"/>
    <w:multiLevelType w:val="hybridMultilevel"/>
    <w:tmpl w:val="A66C306E"/>
    <w:lvl w:ilvl="0" w:tplc="2D5ECCCE">
      <w:start w:val="7"/>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36A167C"/>
    <w:multiLevelType w:val="hybridMultilevel"/>
    <w:tmpl w:val="97EA805E"/>
    <w:lvl w:ilvl="0" w:tplc="74A670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462917"/>
    <w:multiLevelType w:val="hybridMultilevel"/>
    <w:tmpl w:val="741E3188"/>
    <w:lvl w:ilvl="0" w:tplc="518CFF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8195F4C"/>
    <w:multiLevelType w:val="hybridMultilevel"/>
    <w:tmpl w:val="4086A418"/>
    <w:lvl w:ilvl="0" w:tplc="74A670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8D452B9"/>
    <w:multiLevelType w:val="hybridMultilevel"/>
    <w:tmpl w:val="21DEA8D8"/>
    <w:lvl w:ilvl="0" w:tplc="AA6A568E">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6" w15:restartNumberingAfterBreak="0">
    <w:nsid w:val="1022236B"/>
    <w:multiLevelType w:val="hybridMultilevel"/>
    <w:tmpl w:val="065EC134"/>
    <w:lvl w:ilvl="0" w:tplc="523676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2823071"/>
    <w:multiLevelType w:val="multilevel"/>
    <w:tmpl w:val="1442659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15C9705B"/>
    <w:multiLevelType w:val="hybridMultilevel"/>
    <w:tmpl w:val="C8003DA4"/>
    <w:lvl w:ilvl="0" w:tplc="2C8C5B6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8E1778"/>
    <w:multiLevelType w:val="hybridMultilevel"/>
    <w:tmpl w:val="6DD8927E"/>
    <w:lvl w:ilvl="0" w:tplc="FCAE64AA">
      <w:start w:val="1"/>
      <w:numFmt w:val="decimal"/>
      <w:lvlText w:val="%1."/>
      <w:lvlJc w:val="left"/>
      <w:pPr>
        <w:ind w:left="1129" w:hanging="42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EAE1ECD"/>
    <w:multiLevelType w:val="hybridMultilevel"/>
    <w:tmpl w:val="C99265C6"/>
    <w:lvl w:ilvl="0" w:tplc="1C84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4BE4036"/>
    <w:multiLevelType w:val="multilevel"/>
    <w:tmpl w:val="C08AEB3A"/>
    <w:lvl w:ilvl="0">
      <w:start w:val="1"/>
      <w:numFmt w:val="decimal"/>
      <w:lvlText w:val="%1."/>
      <w:lvlJc w:val="left"/>
      <w:pPr>
        <w:ind w:left="1211"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1" w:hanging="108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876" w:hanging="2160"/>
      </w:pPr>
      <w:rPr>
        <w:rFonts w:hint="default"/>
      </w:rPr>
    </w:lvl>
  </w:abstractNum>
  <w:abstractNum w:abstractNumId="12" w15:restartNumberingAfterBreak="0">
    <w:nsid w:val="253231AE"/>
    <w:multiLevelType w:val="hybridMultilevel"/>
    <w:tmpl w:val="489CD4AE"/>
    <w:lvl w:ilvl="0" w:tplc="74A670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88A7265"/>
    <w:multiLevelType w:val="multilevel"/>
    <w:tmpl w:val="AA506B1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2CC65AD4"/>
    <w:multiLevelType w:val="hybridMultilevel"/>
    <w:tmpl w:val="7F1027B2"/>
    <w:lvl w:ilvl="0" w:tplc="74A670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1B80D98"/>
    <w:multiLevelType w:val="hybridMultilevel"/>
    <w:tmpl w:val="6AF47F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B923A4"/>
    <w:multiLevelType w:val="hybridMultilevel"/>
    <w:tmpl w:val="FCA2667E"/>
    <w:lvl w:ilvl="0" w:tplc="74A6705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36F628A6"/>
    <w:multiLevelType w:val="hybridMultilevel"/>
    <w:tmpl w:val="A62C8BC2"/>
    <w:lvl w:ilvl="0" w:tplc="9C12F2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BA43ED3"/>
    <w:multiLevelType w:val="hybridMultilevel"/>
    <w:tmpl w:val="12D0F246"/>
    <w:lvl w:ilvl="0" w:tplc="62FA8502">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3DC20D5F"/>
    <w:multiLevelType w:val="hybridMultilevel"/>
    <w:tmpl w:val="568CA2D0"/>
    <w:lvl w:ilvl="0" w:tplc="30A0F302">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0" w15:restartNumberingAfterBreak="0">
    <w:nsid w:val="3ECD7F41"/>
    <w:multiLevelType w:val="hybridMultilevel"/>
    <w:tmpl w:val="65A287BC"/>
    <w:lvl w:ilvl="0" w:tplc="F64C7C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845DBD"/>
    <w:multiLevelType w:val="hybridMultilevel"/>
    <w:tmpl w:val="0F64E406"/>
    <w:lvl w:ilvl="0" w:tplc="FE84A0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15:restartNumberingAfterBreak="0">
    <w:nsid w:val="48DC55E7"/>
    <w:multiLevelType w:val="hybridMultilevel"/>
    <w:tmpl w:val="217E23DC"/>
    <w:lvl w:ilvl="0" w:tplc="3AE4A38E">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49CB4492"/>
    <w:multiLevelType w:val="hybridMultilevel"/>
    <w:tmpl w:val="D2942748"/>
    <w:lvl w:ilvl="0" w:tplc="1FD460D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15:restartNumberingAfterBreak="0">
    <w:nsid w:val="4B2B05A2"/>
    <w:multiLevelType w:val="hybridMultilevel"/>
    <w:tmpl w:val="BAAE58FE"/>
    <w:lvl w:ilvl="0" w:tplc="65E44C68">
      <w:start w:val="1"/>
      <w:numFmt w:val="decimal"/>
      <w:lvlText w:val="%1."/>
      <w:lvlJc w:val="left"/>
      <w:pPr>
        <w:ind w:left="1872" w:hanging="1164"/>
      </w:pPr>
      <w:rPr>
        <w:rFonts w:ascii="Times New Roman" w:eastAsia="Calibri"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4C011349"/>
    <w:multiLevelType w:val="hybridMultilevel"/>
    <w:tmpl w:val="467C932C"/>
    <w:lvl w:ilvl="0" w:tplc="0D9803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C7028C4"/>
    <w:multiLevelType w:val="hybridMultilevel"/>
    <w:tmpl w:val="245E9222"/>
    <w:lvl w:ilvl="0" w:tplc="884E847C">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DC70FA2"/>
    <w:multiLevelType w:val="hybridMultilevel"/>
    <w:tmpl w:val="19401EF0"/>
    <w:lvl w:ilvl="0" w:tplc="374607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8DF2A4F"/>
    <w:multiLevelType w:val="hybridMultilevel"/>
    <w:tmpl w:val="B010D920"/>
    <w:lvl w:ilvl="0" w:tplc="74A670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95C7A68"/>
    <w:multiLevelType w:val="hybridMultilevel"/>
    <w:tmpl w:val="FD60F654"/>
    <w:lvl w:ilvl="0" w:tplc="C706C5FC">
      <w:start w:val="40"/>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0" w15:restartNumberingAfterBreak="0">
    <w:nsid w:val="5C6F62BB"/>
    <w:multiLevelType w:val="multilevel"/>
    <w:tmpl w:val="86700D6A"/>
    <w:lvl w:ilvl="0">
      <w:start w:val="1"/>
      <w:numFmt w:val="decimal"/>
      <w:lvlText w:val="%1."/>
      <w:lvlJc w:val="left"/>
      <w:pPr>
        <w:ind w:left="928"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1" w15:restartNumberingAfterBreak="0">
    <w:nsid w:val="5CCC58C7"/>
    <w:multiLevelType w:val="multilevel"/>
    <w:tmpl w:val="86700D6A"/>
    <w:lvl w:ilvl="0">
      <w:start w:val="1"/>
      <w:numFmt w:val="decimal"/>
      <w:lvlText w:val="%1."/>
      <w:lvlJc w:val="left"/>
      <w:pPr>
        <w:ind w:left="786"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2" w15:restartNumberingAfterBreak="0">
    <w:nsid w:val="5E0B1A51"/>
    <w:multiLevelType w:val="multilevel"/>
    <w:tmpl w:val="91FE4F22"/>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15:restartNumberingAfterBreak="0">
    <w:nsid w:val="5FDF2AB2"/>
    <w:multiLevelType w:val="hybridMultilevel"/>
    <w:tmpl w:val="E4B82AA6"/>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0BD6FAD"/>
    <w:multiLevelType w:val="multilevel"/>
    <w:tmpl w:val="8DF45F6C"/>
    <w:lvl w:ilvl="0">
      <w:start w:val="1"/>
      <w:numFmt w:val="decimal"/>
      <w:lvlText w:val="%1)"/>
      <w:legacy w:legacy="1" w:legacySpace="0" w:legacyIndent="317"/>
      <w:lvlJc w:val="left"/>
      <w:rPr>
        <w:rFonts w:ascii="Times New Roman" w:hAnsi="Times New Roman" w:cs="Times New Roman"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35" w15:restartNumberingAfterBreak="0">
    <w:nsid w:val="647C30C0"/>
    <w:multiLevelType w:val="hybridMultilevel"/>
    <w:tmpl w:val="FE9C4990"/>
    <w:lvl w:ilvl="0" w:tplc="0419000F">
      <w:start w:val="1"/>
      <w:numFmt w:val="decimal"/>
      <w:lvlText w:val="%1."/>
      <w:lvlJc w:val="left"/>
      <w:pPr>
        <w:ind w:left="347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9E9511B"/>
    <w:multiLevelType w:val="hybridMultilevel"/>
    <w:tmpl w:val="3CE8D9E8"/>
    <w:lvl w:ilvl="0" w:tplc="6DA61490">
      <w:start w:val="1"/>
      <w:numFmt w:val="upperRoman"/>
      <w:lvlText w:val="%1."/>
      <w:lvlJc w:val="left"/>
      <w:pPr>
        <w:ind w:left="795" w:hanging="72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7" w15:restartNumberingAfterBreak="0">
    <w:nsid w:val="6C414F42"/>
    <w:multiLevelType w:val="hybridMultilevel"/>
    <w:tmpl w:val="D88AC0F4"/>
    <w:lvl w:ilvl="0" w:tplc="74A670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C4559D8"/>
    <w:multiLevelType w:val="hybridMultilevel"/>
    <w:tmpl w:val="E068A0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C57851"/>
    <w:multiLevelType w:val="hybridMultilevel"/>
    <w:tmpl w:val="DBE6A6C8"/>
    <w:lvl w:ilvl="0" w:tplc="21D2CF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6ED3721D"/>
    <w:multiLevelType w:val="hybridMultilevel"/>
    <w:tmpl w:val="64E6405A"/>
    <w:lvl w:ilvl="0" w:tplc="0380B064">
      <w:start w:val="10"/>
      <w:numFmt w:val="decimal"/>
      <w:lvlText w:val="%1."/>
      <w:lvlJc w:val="left"/>
      <w:pPr>
        <w:ind w:left="659" w:hanging="37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1" w15:restartNumberingAfterBreak="0">
    <w:nsid w:val="6F2A5EA3"/>
    <w:multiLevelType w:val="multilevel"/>
    <w:tmpl w:val="070A6DA8"/>
    <w:lvl w:ilvl="0">
      <w:start w:val="1"/>
      <w:numFmt w:val="decimal"/>
      <w:lvlText w:val="%1."/>
      <w:lvlJc w:val="left"/>
      <w:pPr>
        <w:ind w:left="1068" w:hanging="360"/>
      </w:pPr>
      <w:rPr>
        <w:rFonts w:hint="default"/>
      </w:rPr>
    </w:lvl>
    <w:lvl w:ilvl="1">
      <w:start w:val="2"/>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2" w15:restartNumberingAfterBreak="0">
    <w:nsid w:val="74BF1DDC"/>
    <w:multiLevelType w:val="hybridMultilevel"/>
    <w:tmpl w:val="34EA552A"/>
    <w:lvl w:ilvl="0" w:tplc="90AC7D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71106A9"/>
    <w:multiLevelType w:val="hybridMultilevel"/>
    <w:tmpl w:val="EAA2E55A"/>
    <w:lvl w:ilvl="0" w:tplc="BDCA889A">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4" w15:restartNumberingAfterBreak="0">
    <w:nsid w:val="78936439"/>
    <w:multiLevelType w:val="hybridMultilevel"/>
    <w:tmpl w:val="935EED90"/>
    <w:lvl w:ilvl="0" w:tplc="EB2EDA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7CA92F1F"/>
    <w:multiLevelType w:val="hybridMultilevel"/>
    <w:tmpl w:val="B07AB6B0"/>
    <w:lvl w:ilvl="0" w:tplc="7C568FCA">
      <w:start w:val="1"/>
      <w:numFmt w:val="decimal"/>
      <w:lvlText w:val="%1."/>
      <w:lvlJc w:val="left"/>
      <w:pPr>
        <w:ind w:left="6392" w:hanging="1005"/>
      </w:pPr>
      <w:rPr>
        <w:rFonts w:hint="default"/>
      </w:rPr>
    </w:lvl>
    <w:lvl w:ilvl="1" w:tplc="04190019" w:tentative="1">
      <w:start w:val="1"/>
      <w:numFmt w:val="lowerLetter"/>
      <w:lvlText w:val="%2."/>
      <w:lvlJc w:val="left"/>
      <w:pPr>
        <w:ind w:left="6467" w:hanging="360"/>
      </w:pPr>
    </w:lvl>
    <w:lvl w:ilvl="2" w:tplc="0419001B" w:tentative="1">
      <w:start w:val="1"/>
      <w:numFmt w:val="lowerRoman"/>
      <w:lvlText w:val="%3."/>
      <w:lvlJc w:val="right"/>
      <w:pPr>
        <w:ind w:left="7187" w:hanging="180"/>
      </w:pPr>
    </w:lvl>
    <w:lvl w:ilvl="3" w:tplc="0419000F" w:tentative="1">
      <w:start w:val="1"/>
      <w:numFmt w:val="decimal"/>
      <w:lvlText w:val="%4."/>
      <w:lvlJc w:val="left"/>
      <w:pPr>
        <w:ind w:left="7907" w:hanging="360"/>
      </w:pPr>
    </w:lvl>
    <w:lvl w:ilvl="4" w:tplc="04190019" w:tentative="1">
      <w:start w:val="1"/>
      <w:numFmt w:val="lowerLetter"/>
      <w:lvlText w:val="%5."/>
      <w:lvlJc w:val="left"/>
      <w:pPr>
        <w:ind w:left="8627" w:hanging="360"/>
      </w:pPr>
    </w:lvl>
    <w:lvl w:ilvl="5" w:tplc="0419001B" w:tentative="1">
      <w:start w:val="1"/>
      <w:numFmt w:val="lowerRoman"/>
      <w:lvlText w:val="%6."/>
      <w:lvlJc w:val="right"/>
      <w:pPr>
        <w:ind w:left="9347" w:hanging="180"/>
      </w:pPr>
    </w:lvl>
    <w:lvl w:ilvl="6" w:tplc="0419000F" w:tentative="1">
      <w:start w:val="1"/>
      <w:numFmt w:val="decimal"/>
      <w:lvlText w:val="%7."/>
      <w:lvlJc w:val="left"/>
      <w:pPr>
        <w:ind w:left="10067" w:hanging="360"/>
      </w:pPr>
    </w:lvl>
    <w:lvl w:ilvl="7" w:tplc="04190019" w:tentative="1">
      <w:start w:val="1"/>
      <w:numFmt w:val="lowerLetter"/>
      <w:lvlText w:val="%8."/>
      <w:lvlJc w:val="left"/>
      <w:pPr>
        <w:ind w:left="10787" w:hanging="360"/>
      </w:pPr>
    </w:lvl>
    <w:lvl w:ilvl="8" w:tplc="0419001B" w:tentative="1">
      <w:start w:val="1"/>
      <w:numFmt w:val="lowerRoman"/>
      <w:lvlText w:val="%9."/>
      <w:lvlJc w:val="right"/>
      <w:pPr>
        <w:ind w:left="11507" w:hanging="180"/>
      </w:pPr>
    </w:lvl>
  </w:abstractNum>
  <w:num w:numId="1">
    <w:abstractNumId w:val="33"/>
  </w:num>
  <w:num w:numId="2">
    <w:abstractNumId w:val="23"/>
  </w:num>
  <w:num w:numId="3">
    <w:abstractNumId w:val="40"/>
  </w:num>
  <w:num w:numId="4">
    <w:abstractNumId w:val="1"/>
  </w:num>
  <w:num w:numId="5">
    <w:abstractNumId w:val="26"/>
  </w:num>
  <w:num w:numId="6">
    <w:abstractNumId w:val="43"/>
  </w:num>
  <w:num w:numId="7">
    <w:abstractNumId w:val="18"/>
  </w:num>
  <w:num w:numId="8">
    <w:abstractNumId w:val="20"/>
  </w:num>
  <w:num w:numId="9">
    <w:abstractNumId w:val="19"/>
  </w:num>
  <w:num w:numId="10">
    <w:abstractNumId w:val="45"/>
  </w:num>
  <w:num w:numId="11">
    <w:abstractNumId w:val="8"/>
  </w:num>
  <w:num w:numId="12">
    <w:abstractNumId w:val="21"/>
  </w:num>
  <w:num w:numId="13">
    <w:abstractNumId w:val="29"/>
  </w:num>
  <w:num w:numId="14">
    <w:abstractNumId w:val="25"/>
  </w:num>
  <w:num w:numId="15">
    <w:abstractNumId w:val="2"/>
  </w:num>
  <w:num w:numId="16">
    <w:abstractNumId w:val="12"/>
  </w:num>
  <w:num w:numId="17">
    <w:abstractNumId w:val="28"/>
  </w:num>
  <w:num w:numId="18">
    <w:abstractNumId w:val="37"/>
  </w:num>
  <w:num w:numId="19">
    <w:abstractNumId w:val="13"/>
  </w:num>
  <w:num w:numId="20">
    <w:abstractNumId w:val="39"/>
  </w:num>
  <w:num w:numId="21">
    <w:abstractNumId w:val="34"/>
  </w:num>
  <w:num w:numId="22">
    <w:abstractNumId w:val="16"/>
  </w:num>
  <w:num w:numId="23">
    <w:abstractNumId w:val="14"/>
  </w:num>
  <w:num w:numId="24">
    <w:abstractNumId w:val="4"/>
  </w:num>
  <w:num w:numId="25">
    <w:abstractNumId w:val="10"/>
  </w:num>
  <w:num w:numId="26">
    <w:abstractNumId w:val="17"/>
  </w:num>
  <w:num w:numId="27">
    <w:abstractNumId w:val="9"/>
  </w:num>
  <w:num w:numId="28">
    <w:abstractNumId w:val="24"/>
  </w:num>
  <w:num w:numId="29">
    <w:abstractNumId w:val="30"/>
  </w:num>
  <w:num w:numId="30">
    <w:abstractNumId w:val="0"/>
  </w:num>
  <w:num w:numId="31">
    <w:abstractNumId w:val="22"/>
  </w:num>
  <w:num w:numId="32">
    <w:abstractNumId w:val="42"/>
  </w:num>
  <w:num w:numId="33">
    <w:abstractNumId w:val="32"/>
  </w:num>
  <w:num w:numId="34">
    <w:abstractNumId w:val="3"/>
  </w:num>
  <w:num w:numId="35">
    <w:abstractNumId w:val="31"/>
  </w:num>
  <w:num w:numId="36">
    <w:abstractNumId w:val="36"/>
  </w:num>
  <w:num w:numId="37">
    <w:abstractNumId w:val="15"/>
  </w:num>
  <w:num w:numId="38">
    <w:abstractNumId w:val="27"/>
  </w:num>
  <w:num w:numId="39">
    <w:abstractNumId w:val="11"/>
  </w:num>
  <w:num w:numId="40">
    <w:abstractNumId w:val="5"/>
  </w:num>
  <w:num w:numId="41">
    <w:abstractNumId w:val="5"/>
  </w:num>
  <w:num w:numId="42">
    <w:abstractNumId w:val="35"/>
  </w:num>
  <w:num w:numId="43">
    <w:abstractNumId w:val="7"/>
  </w:num>
  <w:num w:numId="44">
    <w:abstractNumId w:val="41"/>
  </w:num>
  <w:num w:numId="45">
    <w:abstractNumId w:val="44"/>
  </w:num>
  <w:num w:numId="46">
    <w:abstractNumId w:val="38"/>
  </w:num>
  <w:num w:numId="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9C2"/>
    <w:rsid w:val="000001E9"/>
    <w:rsid w:val="00000577"/>
    <w:rsid w:val="000006B5"/>
    <w:rsid w:val="000008FF"/>
    <w:rsid w:val="000009FF"/>
    <w:rsid w:val="0000164C"/>
    <w:rsid w:val="000016FE"/>
    <w:rsid w:val="0000193F"/>
    <w:rsid w:val="00002188"/>
    <w:rsid w:val="000024BC"/>
    <w:rsid w:val="00002E8A"/>
    <w:rsid w:val="00002F8D"/>
    <w:rsid w:val="000032B4"/>
    <w:rsid w:val="000034B8"/>
    <w:rsid w:val="00003E1A"/>
    <w:rsid w:val="0000401C"/>
    <w:rsid w:val="000045D7"/>
    <w:rsid w:val="000052C4"/>
    <w:rsid w:val="0000532D"/>
    <w:rsid w:val="0000582E"/>
    <w:rsid w:val="000068D7"/>
    <w:rsid w:val="00006D54"/>
    <w:rsid w:val="00007155"/>
    <w:rsid w:val="000074D4"/>
    <w:rsid w:val="00007B7E"/>
    <w:rsid w:val="00010718"/>
    <w:rsid w:val="00010D64"/>
    <w:rsid w:val="00010DFA"/>
    <w:rsid w:val="00010ED1"/>
    <w:rsid w:val="000110EE"/>
    <w:rsid w:val="000111FB"/>
    <w:rsid w:val="00011653"/>
    <w:rsid w:val="000116CE"/>
    <w:rsid w:val="00011760"/>
    <w:rsid w:val="00011865"/>
    <w:rsid w:val="0001189B"/>
    <w:rsid w:val="00011F7C"/>
    <w:rsid w:val="000128C5"/>
    <w:rsid w:val="00012D15"/>
    <w:rsid w:val="0001306D"/>
    <w:rsid w:val="00013371"/>
    <w:rsid w:val="00013B11"/>
    <w:rsid w:val="00013BAD"/>
    <w:rsid w:val="00013BEB"/>
    <w:rsid w:val="00013D45"/>
    <w:rsid w:val="000141FC"/>
    <w:rsid w:val="0001450D"/>
    <w:rsid w:val="000148F3"/>
    <w:rsid w:val="00014D2A"/>
    <w:rsid w:val="000150CB"/>
    <w:rsid w:val="00015161"/>
    <w:rsid w:val="000156F3"/>
    <w:rsid w:val="00015D02"/>
    <w:rsid w:val="00016472"/>
    <w:rsid w:val="00016892"/>
    <w:rsid w:val="00016A69"/>
    <w:rsid w:val="00016BA7"/>
    <w:rsid w:val="00016E7C"/>
    <w:rsid w:val="00016F30"/>
    <w:rsid w:val="00017098"/>
    <w:rsid w:val="000170D5"/>
    <w:rsid w:val="0001759A"/>
    <w:rsid w:val="00017B11"/>
    <w:rsid w:val="000204E2"/>
    <w:rsid w:val="000209C8"/>
    <w:rsid w:val="00020BD1"/>
    <w:rsid w:val="00020D38"/>
    <w:rsid w:val="00021291"/>
    <w:rsid w:val="000212AA"/>
    <w:rsid w:val="000213B0"/>
    <w:rsid w:val="000213D7"/>
    <w:rsid w:val="000214AA"/>
    <w:rsid w:val="000216D3"/>
    <w:rsid w:val="0002195D"/>
    <w:rsid w:val="000219F7"/>
    <w:rsid w:val="00021E05"/>
    <w:rsid w:val="0002208E"/>
    <w:rsid w:val="00022362"/>
    <w:rsid w:val="00022C6A"/>
    <w:rsid w:val="00022CC8"/>
    <w:rsid w:val="00022E9D"/>
    <w:rsid w:val="00023472"/>
    <w:rsid w:val="000239DE"/>
    <w:rsid w:val="00023F7B"/>
    <w:rsid w:val="000248B6"/>
    <w:rsid w:val="00024979"/>
    <w:rsid w:val="00024ABF"/>
    <w:rsid w:val="00024E8F"/>
    <w:rsid w:val="000254C2"/>
    <w:rsid w:val="00025A80"/>
    <w:rsid w:val="000260FC"/>
    <w:rsid w:val="0002643B"/>
    <w:rsid w:val="000265E4"/>
    <w:rsid w:val="00026AC8"/>
    <w:rsid w:val="00026B3C"/>
    <w:rsid w:val="00026C04"/>
    <w:rsid w:val="00026E31"/>
    <w:rsid w:val="00026E8A"/>
    <w:rsid w:val="00027117"/>
    <w:rsid w:val="000271CE"/>
    <w:rsid w:val="00027219"/>
    <w:rsid w:val="00027471"/>
    <w:rsid w:val="00027492"/>
    <w:rsid w:val="0002750D"/>
    <w:rsid w:val="000276BE"/>
    <w:rsid w:val="0002789B"/>
    <w:rsid w:val="000279D8"/>
    <w:rsid w:val="00027B0B"/>
    <w:rsid w:val="000300F1"/>
    <w:rsid w:val="000305DB"/>
    <w:rsid w:val="00030749"/>
    <w:rsid w:val="00030D57"/>
    <w:rsid w:val="000313E5"/>
    <w:rsid w:val="00031920"/>
    <w:rsid w:val="00031C9F"/>
    <w:rsid w:val="0003213C"/>
    <w:rsid w:val="00032383"/>
    <w:rsid w:val="0003242B"/>
    <w:rsid w:val="00032A16"/>
    <w:rsid w:val="00032EF0"/>
    <w:rsid w:val="00032F31"/>
    <w:rsid w:val="00033279"/>
    <w:rsid w:val="00033582"/>
    <w:rsid w:val="00033B95"/>
    <w:rsid w:val="00033D94"/>
    <w:rsid w:val="00034FEE"/>
    <w:rsid w:val="000354E0"/>
    <w:rsid w:val="00035615"/>
    <w:rsid w:val="00035952"/>
    <w:rsid w:val="00035A6D"/>
    <w:rsid w:val="00035A8B"/>
    <w:rsid w:val="00035D0C"/>
    <w:rsid w:val="000360B6"/>
    <w:rsid w:val="000361B3"/>
    <w:rsid w:val="00036575"/>
    <w:rsid w:val="00037EA5"/>
    <w:rsid w:val="00037FD4"/>
    <w:rsid w:val="0004098D"/>
    <w:rsid w:val="00040DCF"/>
    <w:rsid w:val="00041354"/>
    <w:rsid w:val="000415A2"/>
    <w:rsid w:val="000416D2"/>
    <w:rsid w:val="00041C89"/>
    <w:rsid w:val="00041DDE"/>
    <w:rsid w:val="00041F04"/>
    <w:rsid w:val="00042115"/>
    <w:rsid w:val="0004216D"/>
    <w:rsid w:val="000422E6"/>
    <w:rsid w:val="00042522"/>
    <w:rsid w:val="00042A52"/>
    <w:rsid w:val="00042C4C"/>
    <w:rsid w:val="00042F00"/>
    <w:rsid w:val="00043036"/>
    <w:rsid w:val="000435E9"/>
    <w:rsid w:val="000436F3"/>
    <w:rsid w:val="000439B9"/>
    <w:rsid w:val="00043D4D"/>
    <w:rsid w:val="00043F93"/>
    <w:rsid w:val="0004446C"/>
    <w:rsid w:val="000448C4"/>
    <w:rsid w:val="00044A01"/>
    <w:rsid w:val="00044F86"/>
    <w:rsid w:val="0004504F"/>
    <w:rsid w:val="000456AD"/>
    <w:rsid w:val="000456DE"/>
    <w:rsid w:val="00045711"/>
    <w:rsid w:val="000457C7"/>
    <w:rsid w:val="000457FE"/>
    <w:rsid w:val="000458C7"/>
    <w:rsid w:val="00045907"/>
    <w:rsid w:val="00045ABE"/>
    <w:rsid w:val="00045F6D"/>
    <w:rsid w:val="0004629B"/>
    <w:rsid w:val="000462A0"/>
    <w:rsid w:val="00046A43"/>
    <w:rsid w:val="00047089"/>
    <w:rsid w:val="0004741F"/>
    <w:rsid w:val="0004778C"/>
    <w:rsid w:val="00047AAB"/>
    <w:rsid w:val="00047C77"/>
    <w:rsid w:val="00047F32"/>
    <w:rsid w:val="00047F45"/>
    <w:rsid w:val="00050F82"/>
    <w:rsid w:val="000512D9"/>
    <w:rsid w:val="00051482"/>
    <w:rsid w:val="000514F2"/>
    <w:rsid w:val="000516DB"/>
    <w:rsid w:val="00051DD2"/>
    <w:rsid w:val="000520CD"/>
    <w:rsid w:val="00052128"/>
    <w:rsid w:val="000522D7"/>
    <w:rsid w:val="00052F77"/>
    <w:rsid w:val="00053005"/>
    <w:rsid w:val="000535A4"/>
    <w:rsid w:val="00053B18"/>
    <w:rsid w:val="00053ED5"/>
    <w:rsid w:val="00053FF2"/>
    <w:rsid w:val="000542A1"/>
    <w:rsid w:val="00054677"/>
    <w:rsid w:val="00054DC9"/>
    <w:rsid w:val="00055395"/>
    <w:rsid w:val="0005577A"/>
    <w:rsid w:val="00055A0D"/>
    <w:rsid w:val="00055EDD"/>
    <w:rsid w:val="000563D5"/>
    <w:rsid w:val="0005643E"/>
    <w:rsid w:val="0005669A"/>
    <w:rsid w:val="0005670A"/>
    <w:rsid w:val="00056C5F"/>
    <w:rsid w:val="0005716D"/>
    <w:rsid w:val="000575D4"/>
    <w:rsid w:val="00057750"/>
    <w:rsid w:val="00057A33"/>
    <w:rsid w:val="00057E1F"/>
    <w:rsid w:val="000604DD"/>
    <w:rsid w:val="00060EBF"/>
    <w:rsid w:val="000613BA"/>
    <w:rsid w:val="000613F1"/>
    <w:rsid w:val="000614E4"/>
    <w:rsid w:val="00061907"/>
    <w:rsid w:val="00062099"/>
    <w:rsid w:val="0006241D"/>
    <w:rsid w:val="00062621"/>
    <w:rsid w:val="00062AAE"/>
    <w:rsid w:val="00062E2D"/>
    <w:rsid w:val="000633E2"/>
    <w:rsid w:val="00063A2A"/>
    <w:rsid w:val="00064084"/>
    <w:rsid w:val="00064125"/>
    <w:rsid w:val="000642CB"/>
    <w:rsid w:val="000643E7"/>
    <w:rsid w:val="0006453C"/>
    <w:rsid w:val="00064542"/>
    <w:rsid w:val="00064573"/>
    <w:rsid w:val="000646BB"/>
    <w:rsid w:val="00064888"/>
    <w:rsid w:val="00064935"/>
    <w:rsid w:val="0006524D"/>
    <w:rsid w:val="00065573"/>
    <w:rsid w:val="0006570B"/>
    <w:rsid w:val="00065A4C"/>
    <w:rsid w:val="000660AB"/>
    <w:rsid w:val="0006719E"/>
    <w:rsid w:val="00067A44"/>
    <w:rsid w:val="00067DC3"/>
    <w:rsid w:val="00067F0F"/>
    <w:rsid w:val="0007026A"/>
    <w:rsid w:val="00070654"/>
    <w:rsid w:val="0007094D"/>
    <w:rsid w:val="00070A76"/>
    <w:rsid w:val="00070C80"/>
    <w:rsid w:val="00070FC8"/>
    <w:rsid w:val="000711AD"/>
    <w:rsid w:val="00071751"/>
    <w:rsid w:val="00071ED3"/>
    <w:rsid w:val="00072358"/>
    <w:rsid w:val="00072803"/>
    <w:rsid w:val="000731BD"/>
    <w:rsid w:val="00073228"/>
    <w:rsid w:val="0007323A"/>
    <w:rsid w:val="00073409"/>
    <w:rsid w:val="000735BB"/>
    <w:rsid w:val="000737B3"/>
    <w:rsid w:val="00073B34"/>
    <w:rsid w:val="00073DD5"/>
    <w:rsid w:val="00073FA0"/>
    <w:rsid w:val="00074455"/>
    <w:rsid w:val="00074608"/>
    <w:rsid w:val="00074755"/>
    <w:rsid w:val="000749ED"/>
    <w:rsid w:val="00074D0C"/>
    <w:rsid w:val="00075188"/>
    <w:rsid w:val="000751BC"/>
    <w:rsid w:val="000755CD"/>
    <w:rsid w:val="000756A6"/>
    <w:rsid w:val="00075905"/>
    <w:rsid w:val="00075981"/>
    <w:rsid w:val="00075CD5"/>
    <w:rsid w:val="0007630A"/>
    <w:rsid w:val="00076476"/>
    <w:rsid w:val="000766D5"/>
    <w:rsid w:val="00076911"/>
    <w:rsid w:val="00077761"/>
    <w:rsid w:val="00077935"/>
    <w:rsid w:val="000779AA"/>
    <w:rsid w:val="00077BAE"/>
    <w:rsid w:val="00077F98"/>
    <w:rsid w:val="00077FE7"/>
    <w:rsid w:val="00080090"/>
    <w:rsid w:val="000800BA"/>
    <w:rsid w:val="000802BF"/>
    <w:rsid w:val="00080519"/>
    <w:rsid w:val="00080611"/>
    <w:rsid w:val="00080A67"/>
    <w:rsid w:val="00080ABF"/>
    <w:rsid w:val="000813C5"/>
    <w:rsid w:val="00081462"/>
    <w:rsid w:val="00081742"/>
    <w:rsid w:val="00081B29"/>
    <w:rsid w:val="00081E20"/>
    <w:rsid w:val="00081EDB"/>
    <w:rsid w:val="000827E9"/>
    <w:rsid w:val="00082EEE"/>
    <w:rsid w:val="00083375"/>
    <w:rsid w:val="0008337D"/>
    <w:rsid w:val="000837D7"/>
    <w:rsid w:val="0008406A"/>
    <w:rsid w:val="00084251"/>
    <w:rsid w:val="000842B9"/>
    <w:rsid w:val="00084392"/>
    <w:rsid w:val="000847B8"/>
    <w:rsid w:val="00084CCA"/>
    <w:rsid w:val="000850D4"/>
    <w:rsid w:val="00085AB3"/>
    <w:rsid w:val="00085D50"/>
    <w:rsid w:val="00085D6A"/>
    <w:rsid w:val="00085D6E"/>
    <w:rsid w:val="000861DE"/>
    <w:rsid w:val="00086455"/>
    <w:rsid w:val="00086605"/>
    <w:rsid w:val="00086CDA"/>
    <w:rsid w:val="00086E36"/>
    <w:rsid w:val="00086F59"/>
    <w:rsid w:val="00087817"/>
    <w:rsid w:val="0008792A"/>
    <w:rsid w:val="00087BEB"/>
    <w:rsid w:val="00090402"/>
    <w:rsid w:val="00090925"/>
    <w:rsid w:val="00090970"/>
    <w:rsid w:val="00090EF3"/>
    <w:rsid w:val="00091070"/>
    <w:rsid w:val="00091142"/>
    <w:rsid w:val="000917A4"/>
    <w:rsid w:val="0009192D"/>
    <w:rsid w:val="00091E49"/>
    <w:rsid w:val="00092049"/>
    <w:rsid w:val="00093BD5"/>
    <w:rsid w:val="00094895"/>
    <w:rsid w:val="00094991"/>
    <w:rsid w:val="00094DE0"/>
    <w:rsid w:val="00094E4A"/>
    <w:rsid w:val="00094EF0"/>
    <w:rsid w:val="00095885"/>
    <w:rsid w:val="00095D5E"/>
    <w:rsid w:val="00096460"/>
    <w:rsid w:val="000966E8"/>
    <w:rsid w:val="00096C16"/>
    <w:rsid w:val="00097279"/>
    <w:rsid w:val="000972BF"/>
    <w:rsid w:val="000A07E8"/>
    <w:rsid w:val="000A08A6"/>
    <w:rsid w:val="000A095D"/>
    <w:rsid w:val="000A0BC6"/>
    <w:rsid w:val="000A10A7"/>
    <w:rsid w:val="000A1243"/>
    <w:rsid w:val="000A158B"/>
    <w:rsid w:val="000A16C6"/>
    <w:rsid w:val="000A23B8"/>
    <w:rsid w:val="000A2926"/>
    <w:rsid w:val="000A2B81"/>
    <w:rsid w:val="000A2BE7"/>
    <w:rsid w:val="000A2DEA"/>
    <w:rsid w:val="000A3030"/>
    <w:rsid w:val="000A304B"/>
    <w:rsid w:val="000A3337"/>
    <w:rsid w:val="000A3352"/>
    <w:rsid w:val="000A3479"/>
    <w:rsid w:val="000A3705"/>
    <w:rsid w:val="000A3C00"/>
    <w:rsid w:val="000A4043"/>
    <w:rsid w:val="000A4121"/>
    <w:rsid w:val="000A4908"/>
    <w:rsid w:val="000A4D28"/>
    <w:rsid w:val="000A5228"/>
    <w:rsid w:val="000A529C"/>
    <w:rsid w:val="000A5B30"/>
    <w:rsid w:val="000A5FDC"/>
    <w:rsid w:val="000A635F"/>
    <w:rsid w:val="000A6935"/>
    <w:rsid w:val="000A6BDD"/>
    <w:rsid w:val="000A6D10"/>
    <w:rsid w:val="000A6DE8"/>
    <w:rsid w:val="000A6E62"/>
    <w:rsid w:val="000A6EA2"/>
    <w:rsid w:val="000A7A85"/>
    <w:rsid w:val="000A7BB3"/>
    <w:rsid w:val="000A7D3E"/>
    <w:rsid w:val="000A7D57"/>
    <w:rsid w:val="000A7DE3"/>
    <w:rsid w:val="000B0CAC"/>
    <w:rsid w:val="000B13EA"/>
    <w:rsid w:val="000B14A5"/>
    <w:rsid w:val="000B1688"/>
    <w:rsid w:val="000B199D"/>
    <w:rsid w:val="000B2321"/>
    <w:rsid w:val="000B29CD"/>
    <w:rsid w:val="000B2C02"/>
    <w:rsid w:val="000B2F1F"/>
    <w:rsid w:val="000B3267"/>
    <w:rsid w:val="000B32DC"/>
    <w:rsid w:val="000B35D1"/>
    <w:rsid w:val="000B3743"/>
    <w:rsid w:val="000B3895"/>
    <w:rsid w:val="000B3E5D"/>
    <w:rsid w:val="000B4031"/>
    <w:rsid w:val="000B40D4"/>
    <w:rsid w:val="000B4345"/>
    <w:rsid w:val="000B44ED"/>
    <w:rsid w:val="000B461D"/>
    <w:rsid w:val="000B4659"/>
    <w:rsid w:val="000B46EC"/>
    <w:rsid w:val="000B49AF"/>
    <w:rsid w:val="000B5339"/>
    <w:rsid w:val="000B54CA"/>
    <w:rsid w:val="000B583D"/>
    <w:rsid w:val="000B5F06"/>
    <w:rsid w:val="000B6591"/>
    <w:rsid w:val="000B678B"/>
    <w:rsid w:val="000B6C50"/>
    <w:rsid w:val="000B74C7"/>
    <w:rsid w:val="000B7B29"/>
    <w:rsid w:val="000B7C7F"/>
    <w:rsid w:val="000C03B7"/>
    <w:rsid w:val="000C05E8"/>
    <w:rsid w:val="000C0BE7"/>
    <w:rsid w:val="000C115F"/>
    <w:rsid w:val="000C16AB"/>
    <w:rsid w:val="000C2748"/>
    <w:rsid w:val="000C2AE6"/>
    <w:rsid w:val="000C2EA1"/>
    <w:rsid w:val="000C33BC"/>
    <w:rsid w:val="000C33E8"/>
    <w:rsid w:val="000C35AD"/>
    <w:rsid w:val="000C36C2"/>
    <w:rsid w:val="000C3820"/>
    <w:rsid w:val="000C3844"/>
    <w:rsid w:val="000C3C50"/>
    <w:rsid w:val="000C4596"/>
    <w:rsid w:val="000C4799"/>
    <w:rsid w:val="000C51E8"/>
    <w:rsid w:val="000C5504"/>
    <w:rsid w:val="000C572C"/>
    <w:rsid w:val="000C5BF0"/>
    <w:rsid w:val="000C5DB1"/>
    <w:rsid w:val="000C6298"/>
    <w:rsid w:val="000C6372"/>
    <w:rsid w:val="000C6D7C"/>
    <w:rsid w:val="000C7441"/>
    <w:rsid w:val="000C7923"/>
    <w:rsid w:val="000C7A64"/>
    <w:rsid w:val="000C7AF2"/>
    <w:rsid w:val="000C7D21"/>
    <w:rsid w:val="000D07A3"/>
    <w:rsid w:val="000D0A4D"/>
    <w:rsid w:val="000D0A7A"/>
    <w:rsid w:val="000D0F9C"/>
    <w:rsid w:val="000D1041"/>
    <w:rsid w:val="000D10BD"/>
    <w:rsid w:val="000D1478"/>
    <w:rsid w:val="000D181B"/>
    <w:rsid w:val="000D1D9D"/>
    <w:rsid w:val="000D1E90"/>
    <w:rsid w:val="000D2300"/>
    <w:rsid w:val="000D24D3"/>
    <w:rsid w:val="000D24FA"/>
    <w:rsid w:val="000D28B4"/>
    <w:rsid w:val="000D2FE4"/>
    <w:rsid w:val="000D31FC"/>
    <w:rsid w:val="000D35AC"/>
    <w:rsid w:val="000D38CE"/>
    <w:rsid w:val="000D39F7"/>
    <w:rsid w:val="000D3DB7"/>
    <w:rsid w:val="000D3E85"/>
    <w:rsid w:val="000D40F8"/>
    <w:rsid w:val="000D49E8"/>
    <w:rsid w:val="000D4A9B"/>
    <w:rsid w:val="000D4B46"/>
    <w:rsid w:val="000D58CE"/>
    <w:rsid w:val="000D5F63"/>
    <w:rsid w:val="000D5FBB"/>
    <w:rsid w:val="000D6010"/>
    <w:rsid w:val="000D68B0"/>
    <w:rsid w:val="000D6938"/>
    <w:rsid w:val="000D6F28"/>
    <w:rsid w:val="000D6FED"/>
    <w:rsid w:val="000D7552"/>
    <w:rsid w:val="000D7F93"/>
    <w:rsid w:val="000E03E9"/>
    <w:rsid w:val="000E0519"/>
    <w:rsid w:val="000E0EAB"/>
    <w:rsid w:val="000E1386"/>
    <w:rsid w:val="000E14AF"/>
    <w:rsid w:val="000E1500"/>
    <w:rsid w:val="000E1631"/>
    <w:rsid w:val="000E185F"/>
    <w:rsid w:val="000E195C"/>
    <w:rsid w:val="000E1B2C"/>
    <w:rsid w:val="000E1EB1"/>
    <w:rsid w:val="000E20F3"/>
    <w:rsid w:val="000E21A8"/>
    <w:rsid w:val="000E2F6C"/>
    <w:rsid w:val="000E3075"/>
    <w:rsid w:val="000E320E"/>
    <w:rsid w:val="000E346D"/>
    <w:rsid w:val="000E35ED"/>
    <w:rsid w:val="000E35FE"/>
    <w:rsid w:val="000E452E"/>
    <w:rsid w:val="000E4745"/>
    <w:rsid w:val="000E496A"/>
    <w:rsid w:val="000E49B7"/>
    <w:rsid w:val="000E4B8E"/>
    <w:rsid w:val="000E4E53"/>
    <w:rsid w:val="000E510D"/>
    <w:rsid w:val="000E5A54"/>
    <w:rsid w:val="000E5AB3"/>
    <w:rsid w:val="000E5B8C"/>
    <w:rsid w:val="000E5C0F"/>
    <w:rsid w:val="000E5F50"/>
    <w:rsid w:val="000E6092"/>
    <w:rsid w:val="000E63FA"/>
    <w:rsid w:val="000E6730"/>
    <w:rsid w:val="000E6D3C"/>
    <w:rsid w:val="000E701C"/>
    <w:rsid w:val="000E7128"/>
    <w:rsid w:val="000E75BF"/>
    <w:rsid w:val="000E76F7"/>
    <w:rsid w:val="000F00E3"/>
    <w:rsid w:val="000F03EF"/>
    <w:rsid w:val="000F055B"/>
    <w:rsid w:val="000F0896"/>
    <w:rsid w:val="000F0963"/>
    <w:rsid w:val="000F0DD2"/>
    <w:rsid w:val="000F188C"/>
    <w:rsid w:val="000F1A92"/>
    <w:rsid w:val="000F21F6"/>
    <w:rsid w:val="000F23AF"/>
    <w:rsid w:val="000F2C97"/>
    <w:rsid w:val="000F2F3C"/>
    <w:rsid w:val="000F2FD9"/>
    <w:rsid w:val="000F33DB"/>
    <w:rsid w:val="000F3477"/>
    <w:rsid w:val="000F355A"/>
    <w:rsid w:val="000F3AEE"/>
    <w:rsid w:val="000F4158"/>
    <w:rsid w:val="000F4404"/>
    <w:rsid w:val="000F4422"/>
    <w:rsid w:val="000F46C3"/>
    <w:rsid w:val="000F482F"/>
    <w:rsid w:val="000F48CD"/>
    <w:rsid w:val="000F4F82"/>
    <w:rsid w:val="000F4FFF"/>
    <w:rsid w:val="000F5245"/>
    <w:rsid w:val="000F5E4E"/>
    <w:rsid w:val="000F676A"/>
    <w:rsid w:val="000F681C"/>
    <w:rsid w:val="000F6DD2"/>
    <w:rsid w:val="00100245"/>
    <w:rsid w:val="0010041F"/>
    <w:rsid w:val="00100445"/>
    <w:rsid w:val="001006A8"/>
    <w:rsid w:val="00100FC5"/>
    <w:rsid w:val="0010103E"/>
    <w:rsid w:val="00101194"/>
    <w:rsid w:val="00101412"/>
    <w:rsid w:val="00101627"/>
    <w:rsid w:val="00101951"/>
    <w:rsid w:val="00101BCD"/>
    <w:rsid w:val="00102423"/>
    <w:rsid w:val="001028A9"/>
    <w:rsid w:val="00102DBC"/>
    <w:rsid w:val="00102DBF"/>
    <w:rsid w:val="0010304B"/>
    <w:rsid w:val="0010348F"/>
    <w:rsid w:val="001034C0"/>
    <w:rsid w:val="00103589"/>
    <w:rsid w:val="001046BF"/>
    <w:rsid w:val="00104AB6"/>
    <w:rsid w:val="00104B9F"/>
    <w:rsid w:val="00104D0C"/>
    <w:rsid w:val="00104EB3"/>
    <w:rsid w:val="00104EE7"/>
    <w:rsid w:val="00104F0C"/>
    <w:rsid w:val="0010520B"/>
    <w:rsid w:val="0010556B"/>
    <w:rsid w:val="00105869"/>
    <w:rsid w:val="00105B2A"/>
    <w:rsid w:val="00105E5B"/>
    <w:rsid w:val="00105F36"/>
    <w:rsid w:val="00105FAF"/>
    <w:rsid w:val="00106263"/>
    <w:rsid w:val="0010642F"/>
    <w:rsid w:val="00106579"/>
    <w:rsid w:val="00106EE5"/>
    <w:rsid w:val="00106F7C"/>
    <w:rsid w:val="00107156"/>
    <w:rsid w:val="001073EF"/>
    <w:rsid w:val="0010770F"/>
    <w:rsid w:val="00110C23"/>
    <w:rsid w:val="00110E1E"/>
    <w:rsid w:val="00110E61"/>
    <w:rsid w:val="00110EF0"/>
    <w:rsid w:val="001113FF"/>
    <w:rsid w:val="001114AC"/>
    <w:rsid w:val="00112008"/>
    <w:rsid w:val="00112030"/>
    <w:rsid w:val="0011284F"/>
    <w:rsid w:val="001128B9"/>
    <w:rsid w:val="0011296F"/>
    <w:rsid w:val="0011308F"/>
    <w:rsid w:val="00113907"/>
    <w:rsid w:val="00113B3E"/>
    <w:rsid w:val="00113C41"/>
    <w:rsid w:val="00113D90"/>
    <w:rsid w:val="001142AD"/>
    <w:rsid w:val="001145BE"/>
    <w:rsid w:val="001149E0"/>
    <w:rsid w:val="00114CFA"/>
    <w:rsid w:val="00114E9B"/>
    <w:rsid w:val="0011503A"/>
    <w:rsid w:val="0011512B"/>
    <w:rsid w:val="0011584B"/>
    <w:rsid w:val="00115977"/>
    <w:rsid w:val="00115CCF"/>
    <w:rsid w:val="0011635A"/>
    <w:rsid w:val="00116B5D"/>
    <w:rsid w:val="001170A2"/>
    <w:rsid w:val="0011763B"/>
    <w:rsid w:val="001201FC"/>
    <w:rsid w:val="0012091C"/>
    <w:rsid w:val="00121C6F"/>
    <w:rsid w:val="00121D10"/>
    <w:rsid w:val="001232A5"/>
    <w:rsid w:val="0012336B"/>
    <w:rsid w:val="001235D9"/>
    <w:rsid w:val="001235F7"/>
    <w:rsid w:val="001236D5"/>
    <w:rsid w:val="00123B56"/>
    <w:rsid w:val="00123BAC"/>
    <w:rsid w:val="00123C40"/>
    <w:rsid w:val="00123D64"/>
    <w:rsid w:val="00123D93"/>
    <w:rsid w:val="0012432B"/>
    <w:rsid w:val="001245C1"/>
    <w:rsid w:val="00124667"/>
    <w:rsid w:val="00124F8F"/>
    <w:rsid w:val="00125660"/>
    <w:rsid w:val="001257A8"/>
    <w:rsid w:val="001259A9"/>
    <w:rsid w:val="00125D91"/>
    <w:rsid w:val="00125DF2"/>
    <w:rsid w:val="00125FD6"/>
    <w:rsid w:val="00126020"/>
    <w:rsid w:val="001260D4"/>
    <w:rsid w:val="00126161"/>
    <w:rsid w:val="001261F6"/>
    <w:rsid w:val="0012654C"/>
    <w:rsid w:val="0012758E"/>
    <w:rsid w:val="00127623"/>
    <w:rsid w:val="00127814"/>
    <w:rsid w:val="00127ABA"/>
    <w:rsid w:val="00130003"/>
    <w:rsid w:val="0013019D"/>
    <w:rsid w:val="00130317"/>
    <w:rsid w:val="00130745"/>
    <w:rsid w:val="00130938"/>
    <w:rsid w:val="00130C6E"/>
    <w:rsid w:val="00130EA8"/>
    <w:rsid w:val="00130F38"/>
    <w:rsid w:val="001310F8"/>
    <w:rsid w:val="0013169C"/>
    <w:rsid w:val="001319F9"/>
    <w:rsid w:val="00131C56"/>
    <w:rsid w:val="00131CF5"/>
    <w:rsid w:val="00131DF3"/>
    <w:rsid w:val="00132232"/>
    <w:rsid w:val="001325E9"/>
    <w:rsid w:val="0013275D"/>
    <w:rsid w:val="00132AE3"/>
    <w:rsid w:val="00132B2E"/>
    <w:rsid w:val="00132C4D"/>
    <w:rsid w:val="00133474"/>
    <w:rsid w:val="001339FD"/>
    <w:rsid w:val="00134235"/>
    <w:rsid w:val="001342A6"/>
    <w:rsid w:val="001343CE"/>
    <w:rsid w:val="001343F1"/>
    <w:rsid w:val="001344B0"/>
    <w:rsid w:val="00134B6D"/>
    <w:rsid w:val="00134C97"/>
    <w:rsid w:val="00135057"/>
    <w:rsid w:val="001353E6"/>
    <w:rsid w:val="00135452"/>
    <w:rsid w:val="001355AB"/>
    <w:rsid w:val="0013568A"/>
    <w:rsid w:val="00135736"/>
    <w:rsid w:val="001357F8"/>
    <w:rsid w:val="00135F6B"/>
    <w:rsid w:val="00136198"/>
    <w:rsid w:val="001362D7"/>
    <w:rsid w:val="001367BE"/>
    <w:rsid w:val="00136AE5"/>
    <w:rsid w:val="00136C0E"/>
    <w:rsid w:val="00136C33"/>
    <w:rsid w:val="00136CCF"/>
    <w:rsid w:val="00137202"/>
    <w:rsid w:val="0013789F"/>
    <w:rsid w:val="00137927"/>
    <w:rsid w:val="00140063"/>
    <w:rsid w:val="001407BC"/>
    <w:rsid w:val="00140947"/>
    <w:rsid w:val="001409D4"/>
    <w:rsid w:val="00140E1F"/>
    <w:rsid w:val="00140E31"/>
    <w:rsid w:val="00140FC6"/>
    <w:rsid w:val="001413B8"/>
    <w:rsid w:val="001416D9"/>
    <w:rsid w:val="00141837"/>
    <w:rsid w:val="001419C3"/>
    <w:rsid w:val="00141C2B"/>
    <w:rsid w:val="00141D2D"/>
    <w:rsid w:val="00142409"/>
    <w:rsid w:val="00142740"/>
    <w:rsid w:val="001427A9"/>
    <w:rsid w:val="00142C05"/>
    <w:rsid w:val="00143094"/>
    <w:rsid w:val="001430C7"/>
    <w:rsid w:val="0014382A"/>
    <w:rsid w:val="00143B04"/>
    <w:rsid w:val="00143D9A"/>
    <w:rsid w:val="0014499D"/>
    <w:rsid w:val="00144B1D"/>
    <w:rsid w:val="0014502E"/>
    <w:rsid w:val="001457B9"/>
    <w:rsid w:val="00145B85"/>
    <w:rsid w:val="00145FBC"/>
    <w:rsid w:val="00146139"/>
    <w:rsid w:val="00146C64"/>
    <w:rsid w:val="00146F3C"/>
    <w:rsid w:val="00147179"/>
    <w:rsid w:val="00147C11"/>
    <w:rsid w:val="00147F06"/>
    <w:rsid w:val="00150023"/>
    <w:rsid w:val="00150131"/>
    <w:rsid w:val="001507D7"/>
    <w:rsid w:val="001509E7"/>
    <w:rsid w:val="00150B4A"/>
    <w:rsid w:val="00150C2D"/>
    <w:rsid w:val="0015116B"/>
    <w:rsid w:val="00151800"/>
    <w:rsid w:val="0015200B"/>
    <w:rsid w:val="0015219D"/>
    <w:rsid w:val="00152326"/>
    <w:rsid w:val="00152553"/>
    <w:rsid w:val="00152ACD"/>
    <w:rsid w:val="00152BA5"/>
    <w:rsid w:val="00152BA8"/>
    <w:rsid w:val="00152C2A"/>
    <w:rsid w:val="00152D07"/>
    <w:rsid w:val="00153227"/>
    <w:rsid w:val="00153749"/>
    <w:rsid w:val="00153A6A"/>
    <w:rsid w:val="00153B88"/>
    <w:rsid w:val="00154129"/>
    <w:rsid w:val="0015455D"/>
    <w:rsid w:val="00154ACC"/>
    <w:rsid w:val="00154D65"/>
    <w:rsid w:val="00154E90"/>
    <w:rsid w:val="00155E33"/>
    <w:rsid w:val="0015622F"/>
    <w:rsid w:val="00156433"/>
    <w:rsid w:val="00156836"/>
    <w:rsid w:val="00156A0D"/>
    <w:rsid w:val="00156B38"/>
    <w:rsid w:val="00156C8C"/>
    <w:rsid w:val="00156D5A"/>
    <w:rsid w:val="00157045"/>
    <w:rsid w:val="00157489"/>
    <w:rsid w:val="0015748E"/>
    <w:rsid w:val="00157832"/>
    <w:rsid w:val="0016007F"/>
    <w:rsid w:val="00160277"/>
    <w:rsid w:val="001603BD"/>
    <w:rsid w:val="00160474"/>
    <w:rsid w:val="00160980"/>
    <w:rsid w:val="00160D2D"/>
    <w:rsid w:val="00160D62"/>
    <w:rsid w:val="001611D3"/>
    <w:rsid w:val="00161336"/>
    <w:rsid w:val="00161DF3"/>
    <w:rsid w:val="0016234C"/>
    <w:rsid w:val="00162641"/>
    <w:rsid w:val="001626E2"/>
    <w:rsid w:val="0016279F"/>
    <w:rsid w:val="00162D16"/>
    <w:rsid w:val="001633AF"/>
    <w:rsid w:val="001635E9"/>
    <w:rsid w:val="00163622"/>
    <w:rsid w:val="001636FA"/>
    <w:rsid w:val="001637F3"/>
    <w:rsid w:val="00163F46"/>
    <w:rsid w:val="001649C8"/>
    <w:rsid w:val="00164A21"/>
    <w:rsid w:val="0016509D"/>
    <w:rsid w:val="00165193"/>
    <w:rsid w:val="001652E1"/>
    <w:rsid w:val="00165880"/>
    <w:rsid w:val="00165B7A"/>
    <w:rsid w:val="00165C99"/>
    <w:rsid w:val="00166295"/>
    <w:rsid w:val="0016682E"/>
    <w:rsid w:val="001669CE"/>
    <w:rsid w:val="001674D2"/>
    <w:rsid w:val="00167518"/>
    <w:rsid w:val="001675B6"/>
    <w:rsid w:val="00167CE7"/>
    <w:rsid w:val="00167EFC"/>
    <w:rsid w:val="0017057F"/>
    <w:rsid w:val="001708FD"/>
    <w:rsid w:val="00170E48"/>
    <w:rsid w:val="00170FF2"/>
    <w:rsid w:val="0017157D"/>
    <w:rsid w:val="001718E0"/>
    <w:rsid w:val="00172508"/>
    <w:rsid w:val="00172563"/>
    <w:rsid w:val="00172676"/>
    <w:rsid w:val="00172E24"/>
    <w:rsid w:val="00172FAE"/>
    <w:rsid w:val="001733FC"/>
    <w:rsid w:val="001733FD"/>
    <w:rsid w:val="00173401"/>
    <w:rsid w:val="00173B86"/>
    <w:rsid w:val="00173BCC"/>
    <w:rsid w:val="00173F63"/>
    <w:rsid w:val="00173FD0"/>
    <w:rsid w:val="0017424B"/>
    <w:rsid w:val="001743EE"/>
    <w:rsid w:val="00174509"/>
    <w:rsid w:val="001747D6"/>
    <w:rsid w:val="001749D2"/>
    <w:rsid w:val="00174D27"/>
    <w:rsid w:val="00174DEC"/>
    <w:rsid w:val="00174E3A"/>
    <w:rsid w:val="0017531D"/>
    <w:rsid w:val="00175357"/>
    <w:rsid w:val="001756FE"/>
    <w:rsid w:val="00175866"/>
    <w:rsid w:val="00175A63"/>
    <w:rsid w:val="00175FB5"/>
    <w:rsid w:val="00177231"/>
    <w:rsid w:val="00177772"/>
    <w:rsid w:val="001779E8"/>
    <w:rsid w:val="001779FC"/>
    <w:rsid w:val="00177AE8"/>
    <w:rsid w:val="00177D00"/>
    <w:rsid w:val="00177E17"/>
    <w:rsid w:val="00180DF1"/>
    <w:rsid w:val="00180EFC"/>
    <w:rsid w:val="00181612"/>
    <w:rsid w:val="001817A0"/>
    <w:rsid w:val="00181924"/>
    <w:rsid w:val="00181DC9"/>
    <w:rsid w:val="00181DDE"/>
    <w:rsid w:val="0018221C"/>
    <w:rsid w:val="001826EF"/>
    <w:rsid w:val="00182794"/>
    <w:rsid w:val="00182BF1"/>
    <w:rsid w:val="00182D62"/>
    <w:rsid w:val="00182DCF"/>
    <w:rsid w:val="00183289"/>
    <w:rsid w:val="001832B3"/>
    <w:rsid w:val="00183745"/>
    <w:rsid w:val="001837CF"/>
    <w:rsid w:val="0018391A"/>
    <w:rsid w:val="00183923"/>
    <w:rsid w:val="0018417A"/>
    <w:rsid w:val="00184274"/>
    <w:rsid w:val="00184A37"/>
    <w:rsid w:val="00184AF2"/>
    <w:rsid w:val="001851A6"/>
    <w:rsid w:val="00185227"/>
    <w:rsid w:val="0018539A"/>
    <w:rsid w:val="00185595"/>
    <w:rsid w:val="00186075"/>
    <w:rsid w:val="00186689"/>
    <w:rsid w:val="0018673C"/>
    <w:rsid w:val="00186D3F"/>
    <w:rsid w:val="00187009"/>
    <w:rsid w:val="001870F4"/>
    <w:rsid w:val="001870FB"/>
    <w:rsid w:val="00187241"/>
    <w:rsid w:val="00187395"/>
    <w:rsid w:val="001873D0"/>
    <w:rsid w:val="001875FA"/>
    <w:rsid w:val="00187647"/>
    <w:rsid w:val="00187C85"/>
    <w:rsid w:val="001906BF"/>
    <w:rsid w:val="00190F20"/>
    <w:rsid w:val="00191645"/>
    <w:rsid w:val="0019193F"/>
    <w:rsid w:val="0019201E"/>
    <w:rsid w:val="00192B06"/>
    <w:rsid w:val="00192B59"/>
    <w:rsid w:val="00192D83"/>
    <w:rsid w:val="00192E09"/>
    <w:rsid w:val="00193D4F"/>
    <w:rsid w:val="00194061"/>
    <w:rsid w:val="001940B5"/>
    <w:rsid w:val="0019417C"/>
    <w:rsid w:val="00194370"/>
    <w:rsid w:val="00194467"/>
    <w:rsid w:val="00194697"/>
    <w:rsid w:val="00194B8A"/>
    <w:rsid w:val="00194C79"/>
    <w:rsid w:val="00194DFB"/>
    <w:rsid w:val="0019521B"/>
    <w:rsid w:val="00195420"/>
    <w:rsid w:val="001960C7"/>
    <w:rsid w:val="001960E0"/>
    <w:rsid w:val="00196C26"/>
    <w:rsid w:val="001971C1"/>
    <w:rsid w:val="0019723F"/>
    <w:rsid w:val="00197DBA"/>
    <w:rsid w:val="001A0174"/>
    <w:rsid w:val="001A0303"/>
    <w:rsid w:val="001A05C2"/>
    <w:rsid w:val="001A0649"/>
    <w:rsid w:val="001A0A74"/>
    <w:rsid w:val="001A0AE9"/>
    <w:rsid w:val="001A0AFC"/>
    <w:rsid w:val="001A1177"/>
    <w:rsid w:val="001A127C"/>
    <w:rsid w:val="001A128E"/>
    <w:rsid w:val="001A1384"/>
    <w:rsid w:val="001A1499"/>
    <w:rsid w:val="001A1892"/>
    <w:rsid w:val="001A1E61"/>
    <w:rsid w:val="001A204B"/>
    <w:rsid w:val="001A2B2F"/>
    <w:rsid w:val="001A2B7A"/>
    <w:rsid w:val="001A30D7"/>
    <w:rsid w:val="001A3169"/>
    <w:rsid w:val="001A3398"/>
    <w:rsid w:val="001A344A"/>
    <w:rsid w:val="001A34AE"/>
    <w:rsid w:val="001A3BE2"/>
    <w:rsid w:val="001A3E05"/>
    <w:rsid w:val="001A40D1"/>
    <w:rsid w:val="001A41EF"/>
    <w:rsid w:val="001A43A9"/>
    <w:rsid w:val="001A46D1"/>
    <w:rsid w:val="001A49E0"/>
    <w:rsid w:val="001A4AC7"/>
    <w:rsid w:val="001A4B12"/>
    <w:rsid w:val="001A4BC7"/>
    <w:rsid w:val="001A4E71"/>
    <w:rsid w:val="001A50F6"/>
    <w:rsid w:val="001A5450"/>
    <w:rsid w:val="001A5E46"/>
    <w:rsid w:val="001A6451"/>
    <w:rsid w:val="001A66CA"/>
    <w:rsid w:val="001A6B12"/>
    <w:rsid w:val="001A6F98"/>
    <w:rsid w:val="001A7750"/>
    <w:rsid w:val="001A7787"/>
    <w:rsid w:val="001A7885"/>
    <w:rsid w:val="001B0517"/>
    <w:rsid w:val="001B05FC"/>
    <w:rsid w:val="001B0E43"/>
    <w:rsid w:val="001B0ECD"/>
    <w:rsid w:val="001B0F39"/>
    <w:rsid w:val="001B12F6"/>
    <w:rsid w:val="001B1653"/>
    <w:rsid w:val="001B2181"/>
    <w:rsid w:val="001B229B"/>
    <w:rsid w:val="001B2351"/>
    <w:rsid w:val="001B2689"/>
    <w:rsid w:val="001B26D8"/>
    <w:rsid w:val="001B28C0"/>
    <w:rsid w:val="001B2CB2"/>
    <w:rsid w:val="001B2DDF"/>
    <w:rsid w:val="001B3771"/>
    <w:rsid w:val="001B37DE"/>
    <w:rsid w:val="001B39DE"/>
    <w:rsid w:val="001B3FA5"/>
    <w:rsid w:val="001B4270"/>
    <w:rsid w:val="001B44A4"/>
    <w:rsid w:val="001B44E8"/>
    <w:rsid w:val="001B4661"/>
    <w:rsid w:val="001B4729"/>
    <w:rsid w:val="001B49F3"/>
    <w:rsid w:val="001B4C8A"/>
    <w:rsid w:val="001B4C8B"/>
    <w:rsid w:val="001B5142"/>
    <w:rsid w:val="001B589C"/>
    <w:rsid w:val="001B5ABB"/>
    <w:rsid w:val="001B6884"/>
    <w:rsid w:val="001B6AF1"/>
    <w:rsid w:val="001B6D22"/>
    <w:rsid w:val="001B76D4"/>
    <w:rsid w:val="001B7779"/>
    <w:rsid w:val="001B7BF1"/>
    <w:rsid w:val="001B7D91"/>
    <w:rsid w:val="001B7DF9"/>
    <w:rsid w:val="001C00EF"/>
    <w:rsid w:val="001C0431"/>
    <w:rsid w:val="001C076F"/>
    <w:rsid w:val="001C08DB"/>
    <w:rsid w:val="001C090A"/>
    <w:rsid w:val="001C0AC8"/>
    <w:rsid w:val="001C10FC"/>
    <w:rsid w:val="001C161B"/>
    <w:rsid w:val="001C1734"/>
    <w:rsid w:val="001C19D7"/>
    <w:rsid w:val="001C19F6"/>
    <w:rsid w:val="001C1AF1"/>
    <w:rsid w:val="001C2D90"/>
    <w:rsid w:val="001C2F44"/>
    <w:rsid w:val="001C2F6F"/>
    <w:rsid w:val="001C2F8D"/>
    <w:rsid w:val="001C3152"/>
    <w:rsid w:val="001C31EE"/>
    <w:rsid w:val="001C38C9"/>
    <w:rsid w:val="001C3B2C"/>
    <w:rsid w:val="001C414F"/>
    <w:rsid w:val="001C41F3"/>
    <w:rsid w:val="001C4C89"/>
    <w:rsid w:val="001C4F1D"/>
    <w:rsid w:val="001C4FF4"/>
    <w:rsid w:val="001C5190"/>
    <w:rsid w:val="001C5364"/>
    <w:rsid w:val="001C657A"/>
    <w:rsid w:val="001C6DB5"/>
    <w:rsid w:val="001C7078"/>
    <w:rsid w:val="001C76C3"/>
    <w:rsid w:val="001C7881"/>
    <w:rsid w:val="001C79E1"/>
    <w:rsid w:val="001D044A"/>
    <w:rsid w:val="001D0577"/>
    <w:rsid w:val="001D08CF"/>
    <w:rsid w:val="001D0A2E"/>
    <w:rsid w:val="001D0A74"/>
    <w:rsid w:val="001D0C79"/>
    <w:rsid w:val="001D1132"/>
    <w:rsid w:val="001D17E2"/>
    <w:rsid w:val="001D2040"/>
    <w:rsid w:val="001D2219"/>
    <w:rsid w:val="001D22C6"/>
    <w:rsid w:val="001D24AE"/>
    <w:rsid w:val="001D2983"/>
    <w:rsid w:val="001D2B9D"/>
    <w:rsid w:val="001D2C01"/>
    <w:rsid w:val="001D2EEF"/>
    <w:rsid w:val="001D33DC"/>
    <w:rsid w:val="001D33FC"/>
    <w:rsid w:val="001D34CC"/>
    <w:rsid w:val="001D3C87"/>
    <w:rsid w:val="001D4376"/>
    <w:rsid w:val="001D4666"/>
    <w:rsid w:val="001D46AA"/>
    <w:rsid w:val="001D4C27"/>
    <w:rsid w:val="001D4CBB"/>
    <w:rsid w:val="001D4F65"/>
    <w:rsid w:val="001D5026"/>
    <w:rsid w:val="001D5239"/>
    <w:rsid w:val="001D5244"/>
    <w:rsid w:val="001D5D0A"/>
    <w:rsid w:val="001D61B1"/>
    <w:rsid w:val="001D6852"/>
    <w:rsid w:val="001D6957"/>
    <w:rsid w:val="001D721B"/>
    <w:rsid w:val="001D7413"/>
    <w:rsid w:val="001D75AD"/>
    <w:rsid w:val="001D7717"/>
    <w:rsid w:val="001D7938"/>
    <w:rsid w:val="001D7BBA"/>
    <w:rsid w:val="001D7BF9"/>
    <w:rsid w:val="001D7D82"/>
    <w:rsid w:val="001D7E67"/>
    <w:rsid w:val="001D7EB3"/>
    <w:rsid w:val="001E0011"/>
    <w:rsid w:val="001E04AE"/>
    <w:rsid w:val="001E0783"/>
    <w:rsid w:val="001E0F99"/>
    <w:rsid w:val="001E1094"/>
    <w:rsid w:val="001E16E6"/>
    <w:rsid w:val="001E1911"/>
    <w:rsid w:val="001E1E99"/>
    <w:rsid w:val="001E1F41"/>
    <w:rsid w:val="001E21F0"/>
    <w:rsid w:val="001E2CFB"/>
    <w:rsid w:val="001E2F3D"/>
    <w:rsid w:val="001E3060"/>
    <w:rsid w:val="001E30C7"/>
    <w:rsid w:val="001E3843"/>
    <w:rsid w:val="001E3A13"/>
    <w:rsid w:val="001E401C"/>
    <w:rsid w:val="001E4876"/>
    <w:rsid w:val="001E49B5"/>
    <w:rsid w:val="001E568B"/>
    <w:rsid w:val="001E5FA9"/>
    <w:rsid w:val="001E6036"/>
    <w:rsid w:val="001E615A"/>
    <w:rsid w:val="001E65BC"/>
    <w:rsid w:val="001E6618"/>
    <w:rsid w:val="001E66B4"/>
    <w:rsid w:val="001E6B7D"/>
    <w:rsid w:val="001E6F31"/>
    <w:rsid w:val="001E7448"/>
    <w:rsid w:val="001E7650"/>
    <w:rsid w:val="001E771D"/>
    <w:rsid w:val="001E7B04"/>
    <w:rsid w:val="001E7D07"/>
    <w:rsid w:val="001F05D0"/>
    <w:rsid w:val="001F0A09"/>
    <w:rsid w:val="001F0B77"/>
    <w:rsid w:val="001F0D4C"/>
    <w:rsid w:val="001F1393"/>
    <w:rsid w:val="001F1578"/>
    <w:rsid w:val="001F16AE"/>
    <w:rsid w:val="001F1711"/>
    <w:rsid w:val="001F180F"/>
    <w:rsid w:val="001F1A0C"/>
    <w:rsid w:val="001F1BD3"/>
    <w:rsid w:val="001F22FD"/>
    <w:rsid w:val="001F2690"/>
    <w:rsid w:val="001F26D9"/>
    <w:rsid w:val="001F2AA1"/>
    <w:rsid w:val="001F2C4A"/>
    <w:rsid w:val="001F2E93"/>
    <w:rsid w:val="001F3069"/>
    <w:rsid w:val="001F359B"/>
    <w:rsid w:val="001F3660"/>
    <w:rsid w:val="001F36E8"/>
    <w:rsid w:val="001F4375"/>
    <w:rsid w:val="001F4444"/>
    <w:rsid w:val="001F453C"/>
    <w:rsid w:val="001F4884"/>
    <w:rsid w:val="001F4FC5"/>
    <w:rsid w:val="001F52B1"/>
    <w:rsid w:val="001F5EB2"/>
    <w:rsid w:val="001F5FFB"/>
    <w:rsid w:val="001F7688"/>
    <w:rsid w:val="001F7812"/>
    <w:rsid w:val="001F7AAC"/>
    <w:rsid w:val="001F7E6D"/>
    <w:rsid w:val="001F7F3C"/>
    <w:rsid w:val="0020005A"/>
    <w:rsid w:val="002001F3"/>
    <w:rsid w:val="00200818"/>
    <w:rsid w:val="00200C21"/>
    <w:rsid w:val="00201238"/>
    <w:rsid w:val="00201332"/>
    <w:rsid w:val="0020165D"/>
    <w:rsid w:val="002016DE"/>
    <w:rsid w:val="00201A82"/>
    <w:rsid w:val="00201AB2"/>
    <w:rsid w:val="00201C9B"/>
    <w:rsid w:val="00201F9A"/>
    <w:rsid w:val="00202B29"/>
    <w:rsid w:val="00202D26"/>
    <w:rsid w:val="00202E74"/>
    <w:rsid w:val="0020300D"/>
    <w:rsid w:val="002038DB"/>
    <w:rsid w:val="00203E0D"/>
    <w:rsid w:val="002041E7"/>
    <w:rsid w:val="0020426B"/>
    <w:rsid w:val="002047D1"/>
    <w:rsid w:val="00204FDB"/>
    <w:rsid w:val="00205153"/>
    <w:rsid w:val="0020531E"/>
    <w:rsid w:val="00205750"/>
    <w:rsid w:val="0020594D"/>
    <w:rsid w:val="00205A07"/>
    <w:rsid w:val="00205C32"/>
    <w:rsid w:val="00205D58"/>
    <w:rsid w:val="00206130"/>
    <w:rsid w:val="002062CF"/>
    <w:rsid w:val="00206894"/>
    <w:rsid w:val="00206DB0"/>
    <w:rsid w:val="00206F5F"/>
    <w:rsid w:val="00207393"/>
    <w:rsid w:val="002076E3"/>
    <w:rsid w:val="00207A52"/>
    <w:rsid w:val="00210542"/>
    <w:rsid w:val="00210FF3"/>
    <w:rsid w:val="00211086"/>
    <w:rsid w:val="0021201D"/>
    <w:rsid w:val="00212AF1"/>
    <w:rsid w:val="00212C36"/>
    <w:rsid w:val="00212CD7"/>
    <w:rsid w:val="00212CDE"/>
    <w:rsid w:val="00213182"/>
    <w:rsid w:val="0021347B"/>
    <w:rsid w:val="0021351E"/>
    <w:rsid w:val="00213C4F"/>
    <w:rsid w:val="00213CDF"/>
    <w:rsid w:val="00213F3A"/>
    <w:rsid w:val="002144A7"/>
    <w:rsid w:val="002148F8"/>
    <w:rsid w:val="00214A1F"/>
    <w:rsid w:val="00214F50"/>
    <w:rsid w:val="002152CD"/>
    <w:rsid w:val="002154A0"/>
    <w:rsid w:val="00215C11"/>
    <w:rsid w:val="00215C8F"/>
    <w:rsid w:val="00216593"/>
    <w:rsid w:val="00216B9A"/>
    <w:rsid w:val="00216CC1"/>
    <w:rsid w:val="00216E08"/>
    <w:rsid w:val="00217456"/>
    <w:rsid w:val="00217635"/>
    <w:rsid w:val="00217B81"/>
    <w:rsid w:val="00217DB1"/>
    <w:rsid w:val="002205D6"/>
    <w:rsid w:val="00220D4E"/>
    <w:rsid w:val="00220D5A"/>
    <w:rsid w:val="00220E3E"/>
    <w:rsid w:val="002211A7"/>
    <w:rsid w:val="002213B4"/>
    <w:rsid w:val="0022141F"/>
    <w:rsid w:val="00221B21"/>
    <w:rsid w:val="00221B35"/>
    <w:rsid w:val="00221CE9"/>
    <w:rsid w:val="00221E37"/>
    <w:rsid w:val="0022217C"/>
    <w:rsid w:val="0022271C"/>
    <w:rsid w:val="00222807"/>
    <w:rsid w:val="00222884"/>
    <w:rsid w:val="00223C49"/>
    <w:rsid w:val="00223E73"/>
    <w:rsid w:val="002241AA"/>
    <w:rsid w:val="002244CF"/>
    <w:rsid w:val="00224811"/>
    <w:rsid w:val="00224DEB"/>
    <w:rsid w:val="00224E7E"/>
    <w:rsid w:val="00224F04"/>
    <w:rsid w:val="0022590D"/>
    <w:rsid w:val="002259AF"/>
    <w:rsid w:val="00225DB6"/>
    <w:rsid w:val="00225DCC"/>
    <w:rsid w:val="00226D85"/>
    <w:rsid w:val="00226EAE"/>
    <w:rsid w:val="0022723A"/>
    <w:rsid w:val="0022779F"/>
    <w:rsid w:val="00227DA1"/>
    <w:rsid w:val="00230A2E"/>
    <w:rsid w:val="00231B02"/>
    <w:rsid w:val="00231C2B"/>
    <w:rsid w:val="00231E2F"/>
    <w:rsid w:val="002321BD"/>
    <w:rsid w:val="00232AAD"/>
    <w:rsid w:val="00233219"/>
    <w:rsid w:val="002332A5"/>
    <w:rsid w:val="002332B3"/>
    <w:rsid w:val="00233564"/>
    <w:rsid w:val="00233E1B"/>
    <w:rsid w:val="00233FED"/>
    <w:rsid w:val="0023468C"/>
    <w:rsid w:val="0023488B"/>
    <w:rsid w:val="00234F57"/>
    <w:rsid w:val="0023536A"/>
    <w:rsid w:val="00235D5B"/>
    <w:rsid w:val="00235EA4"/>
    <w:rsid w:val="002363EF"/>
    <w:rsid w:val="00236C38"/>
    <w:rsid w:val="00236D02"/>
    <w:rsid w:val="00236F3D"/>
    <w:rsid w:val="002374E2"/>
    <w:rsid w:val="00237771"/>
    <w:rsid w:val="00237810"/>
    <w:rsid w:val="002378C0"/>
    <w:rsid w:val="00237903"/>
    <w:rsid w:val="00237960"/>
    <w:rsid w:val="00240BFA"/>
    <w:rsid w:val="00240C5C"/>
    <w:rsid w:val="00240CF5"/>
    <w:rsid w:val="002412E3"/>
    <w:rsid w:val="002417AC"/>
    <w:rsid w:val="00241880"/>
    <w:rsid w:val="00241ED3"/>
    <w:rsid w:val="00241F66"/>
    <w:rsid w:val="0024246B"/>
    <w:rsid w:val="00242687"/>
    <w:rsid w:val="00243643"/>
    <w:rsid w:val="00243A84"/>
    <w:rsid w:val="00243B57"/>
    <w:rsid w:val="00243CC9"/>
    <w:rsid w:val="0024484E"/>
    <w:rsid w:val="00244A88"/>
    <w:rsid w:val="00244BD5"/>
    <w:rsid w:val="00244E59"/>
    <w:rsid w:val="00244F79"/>
    <w:rsid w:val="00245076"/>
    <w:rsid w:val="002454D5"/>
    <w:rsid w:val="002454EA"/>
    <w:rsid w:val="00245533"/>
    <w:rsid w:val="00245706"/>
    <w:rsid w:val="00245D41"/>
    <w:rsid w:val="00245DB9"/>
    <w:rsid w:val="00245FF8"/>
    <w:rsid w:val="00246478"/>
    <w:rsid w:val="00246709"/>
    <w:rsid w:val="002469CB"/>
    <w:rsid w:val="00246CB8"/>
    <w:rsid w:val="00246EBD"/>
    <w:rsid w:val="00247128"/>
    <w:rsid w:val="00247314"/>
    <w:rsid w:val="00247856"/>
    <w:rsid w:val="00250534"/>
    <w:rsid w:val="00250776"/>
    <w:rsid w:val="00250F8A"/>
    <w:rsid w:val="002518BB"/>
    <w:rsid w:val="00251F47"/>
    <w:rsid w:val="0025220C"/>
    <w:rsid w:val="00252359"/>
    <w:rsid w:val="0025242D"/>
    <w:rsid w:val="002525DC"/>
    <w:rsid w:val="00252644"/>
    <w:rsid w:val="00253192"/>
    <w:rsid w:val="00253AE8"/>
    <w:rsid w:val="0025407D"/>
    <w:rsid w:val="00254144"/>
    <w:rsid w:val="00254181"/>
    <w:rsid w:val="0025428A"/>
    <w:rsid w:val="002543DE"/>
    <w:rsid w:val="00254900"/>
    <w:rsid w:val="002552BC"/>
    <w:rsid w:val="0025627B"/>
    <w:rsid w:val="002563EA"/>
    <w:rsid w:val="00256697"/>
    <w:rsid w:val="00256A80"/>
    <w:rsid w:val="00256CCB"/>
    <w:rsid w:val="00256DF5"/>
    <w:rsid w:val="002572CA"/>
    <w:rsid w:val="00257597"/>
    <w:rsid w:val="00257852"/>
    <w:rsid w:val="0025789C"/>
    <w:rsid w:val="00257DC1"/>
    <w:rsid w:val="0026021D"/>
    <w:rsid w:val="0026026C"/>
    <w:rsid w:val="0026048D"/>
    <w:rsid w:val="00260632"/>
    <w:rsid w:val="0026063B"/>
    <w:rsid w:val="0026093E"/>
    <w:rsid w:val="00260F35"/>
    <w:rsid w:val="00260FA6"/>
    <w:rsid w:val="0026135A"/>
    <w:rsid w:val="00261497"/>
    <w:rsid w:val="002614C4"/>
    <w:rsid w:val="002615C1"/>
    <w:rsid w:val="002619B3"/>
    <w:rsid w:val="00261ED5"/>
    <w:rsid w:val="00262009"/>
    <w:rsid w:val="0026201F"/>
    <w:rsid w:val="00262412"/>
    <w:rsid w:val="002624C3"/>
    <w:rsid w:val="002625CE"/>
    <w:rsid w:val="002628EB"/>
    <w:rsid w:val="00262AE2"/>
    <w:rsid w:val="00262E60"/>
    <w:rsid w:val="00262FE9"/>
    <w:rsid w:val="00263546"/>
    <w:rsid w:val="002635AA"/>
    <w:rsid w:val="00264031"/>
    <w:rsid w:val="00264616"/>
    <w:rsid w:val="002647C7"/>
    <w:rsid w:val="00264811"/>
    <w:rsid w:val="00264C67"/>
    <w:rsid w:val="00264F9F"/>
    <w:rsid w:val="002653DC"/>
    <w:rsid w:val="002653FF"/>
    <w:rsid w:val="00265438"/>
    <w:rsid w:val="00265500"/>
    <w:rsid w:val="002655A1"/>
    <w:rsid w:val="002658A6"/>
    <w:rsid w:val="00265D0C"/>
    <w:rsid w:val="0026654F"/>
    <w:rsid w:val="00266839"/>
    <w:rsid w:val="00266F24"/>
    <w:rsid w:val="002672F7"/>
    <w:rsid w:val="002677CE"/>
    <w:rsid w:val="0026791B"/>
    <w:rsid w:val="00267FA8"/>
    <w:rsid w:val="0027007F"/>
    <w:rsid w:val="0027011C"/>
    <w:rsid w:val="00270242"/>
    <w:rsid w:val="00270BFA"/>
    <w:rsid w:val="00270E29"/>
    <w:rsid w:val="00271049"/>
    <w:rsid w:val="002714E4"/>
    <w:rsid w:val="00271E0F"/>
    <w:rsid w:val="002721B5"/>
    <w:rsid w:val="0027229E"/>
    <w:rsid w:val="00272BCE"/>
    <w:rsid w:val="0027347A"/>
    <w:rsid w:val="002738B1"/>
    <w:rsid w:val="002739E2"/>
    <w:rsid w:val="00273DB8"/>
    <w:rsid w:val="0027412A"/>
    <w:rsid w:val="002742AA"/>
    <w:rsid w:val="00274515"/>
    <w:rsid w:val="00274985"/>
    <w:rsid w:val="00274CCB"/>
    <w:rsid w:val="00274E2B"/>
    <w:rsid w:val="002751C8"/>
    <w:rsid w:val="002754F5"/>
    <w:rsid w:val="0027641D"/>
    <w:rsid w:val="00277759"/>
    <w:rsid w:val="002778FE"/>
    <w:rsid w:val="00277A37"/>
    <w:rsid w:val="00277E67"/>
    <w:rsid w:val="00280817"/>
    <w:rsid w:val="00281257"/>
    <w:rsid w:val="002812B5"/>
    <w:rsid w:val="002815EA"/>
    <w:rsid w:val="00281F95"/>
    <w:rsid w:val="0028266C"/>
    <w:rsid w:val="0028271B"/>
    <w:rsid w:val="00282C3D"/>
    <w:rsid w:val="00283321"/>
    <w:rsid w:val="0028389D"/>
    <w:rsid w:val="00283CCB"/>
    <w:rsid w:val="00283D0D"/>
    <w:rsid w:val="00283FDE"/>
    <w:rsid w:val="00284496"/>
    <w:rsid w:val="00284939"/>
    <w:rsid w:val="00284CAF"/>
    <w:rsid w:val="00284E07"/>
    <w:rsid w:val="0028520C"/>
    <w:rsid w:val="00285303"/>
    <w:rsid w:val="00285387"/>
    <w:rsid w:val="002853C9"/>
    <w:rsid w:val="00285750"/>
    <w:rsid w:val="00285BA2"/>
    <w:rsid w:val="00285C7F"/>
    <w:rsid w:val="00285E83"/>
    <w:rsid w:val="00285F5C"/>
    <w:rsid w:val="00286057"/>
    <w:rsid w:val="00286EF9"/>
    <w:rsid w:val="00286FEF"/>
    <w:rsid w:val="002872C6"/>
    <w:rsid w:val="002875AD"/>
    <w:rsid w:val="0028760F"/>
    <w:rsid w:val="0028786D"/>
    <w:rsid w:val="002879A7"/>
    <w:rsid w:val="00287AEA"/>
    <w:rsid w:val="0029034B"/>
    <w:rsid w:val="00290488"/>
    <w:rsid w:val="00290881"/>
    <w:rsid w:val="00290886"/>
    <w:rsid w:val="00290CE3"/>
    <w:rsid w:val="0029108D"/>
    <w:rsid w:val="00291364"/>
    <w:rsid w:val="0029158E"/>
    <w:rsid w:val="002918F1"/>
    <w:rsid w:val="0029248E"/>
    <w:rsid w:val="002928A4"/>
    <w:rsid w:val="0029300B"/>
    <w:rsid w:val="00293EEB"/>
    <w:rsid w:val="0029425A"/>
    <w:rsid w:val="0029457C"/>
    <w:rsid w:val="00294918"/>
    <w:rsid w:val="00294C9C"/>
    <w:rsid w:val="00294DA4"/>
    <w:rsid w:val="0029502A"/>
    <w:rsid w:val="0029569C"/>
    <w:rsid w:val="002956EA"/>
    <w:rsid w:val="002957DB"/>
    <w:rsid w:val="002958AD"/>
    <w:rsid w:val="002960AE"/>
    <w:rsid w:val="0029657C"/>
    <w:rsid w:val="00296C73"/>
    <w:rsid w:val="00296CBA"/>
    <w:rsid w:val="00296CF0"/>
    <w:rsid w:val="0029793E"/>
    <w:rsid w:val="00297B4B"/>
    <w:rsid w:val="002A0715"/>
    <w:rsid w:val="002A0788"/>
    <w:rsid w:val="002A0BB2"/>
    <w:rsid w:val="002A0DEC"/>
    <w:rsid w:val="002A158A"/>
    <w:rsid w:val="002A1956"/>
    <w:rsid w:val="002A1CB8"/>
    <w:rsid w:val="002A211B"/>
    <w:rsid w:val="002A2599"/>
    <w:rsid w:val="002A2EA7"/>
    <w:rsid w:val="002A3663"/>
    <w:rsid w:val="002A3C45"/>
    <w:rsid w:val="002A3E26"/>
    <w:rsid w:val="002A4840"/>
    <w:rsid w:val="002A4D24"/>
    <w:rsid w:val="002A4D3F"/>
    <w:rsid w:val="002A53BE"/>
    <w:rsid w:val="002A53F6"/>
    <w:rsid w:val="002A57F4"/>
    <w:rsid w:val="002A5CD4"/>
    <w:rsid w:val="002A5CE2"/>
    <w:rsid w:val="002A6092"/>
    <w:rsid w:val="002A64C4"/>
    <w:rsid w:val="002A7672"/>
    <w:rsid w:val="002A7A6C"/>
    <w:rsid w:val="002B0535"/>
    <w:rsid w:val="002B06E9"/>
    <w:rsid w:val="002B0B04"/>
    <w:rsid w:val="002B0CE6"/>
    <w:rsid w:val="002B0CEB"/>
    <w:rsid w:val="002B1040"/>
    <w:rsid w:val="002B115B"/>
    <w:rsid w:val="002B120F"/>
    <w:rsid w:val="002B143A"/>
    <w:rsid w:val="002B172A"/>
    <w:rsid w:val="002B1732"/>
    <w:rsid w:val="002B1B66"/>
    <w:rsid w:val="002B1EA2"/>
    <w:rsid w:val="002B2188"/>
    <w:rsid w:val="002B236E"/>
    <w:rsid w:val="002B2888"/>
    <w:rsid w:val="002B2CA5"/>
    <w:rsid w:val="002B2E8A"/>
    <w:rsid w:val="002B2EE5"/>
    <w:rsid w:val="002B34C8"/>
    <w:rsid w:val="002B3936"/>
    <w:rsid w:val="002B3988"/>
    <w:rsid w:val="002B3990"/>
    <w:rsid w:val="002B3ABD"/>
    <w:rsid w:val="002B3EBD"/>
    <w:rsid w:val="002B41CE"/>
    <w:rsid w:val="002B43F7"/>
    <w:rsid w:val="002B4684"/>
    <w:rsid w:val="002B4943"/>
    <w:rsid w:val="002B5141"/>
    <w:rsid w:val="002B5440"/>
    <w:rsid w:val="002B57F0"/>
    <w:rsid w:val="002B5A2F"/>
    <w:rsid w:val="002B5F2A"/>
    <w:rsid w:val="002B5FFC"/>
    <w:rsid w:val="002B65EE"/>
    <w:rsid w:val="002B6ABD"/>
    <w:rsid w:val="002B6E58"/>
    <w:rsid w:val="002B72CE"/>
    <w:rsid w:val="002B736A"/>
    <w:rsid w:val="002B73D6"/>
    <w:rsid w:val="002B7A44"/>
    <w:rsid w:val="002B7CC5"/>
    <w:rsid w:val="002C0D3C"/>
    <w:rsid w:val="002C10D5"/>
    <w:rsid w:val="002C1612"/>
    <w:rsid w:val="002C1703"/>
    <w:rsid w:val="002C1742"/>
    <w:rsid w:val="002C1860"/>
    <w:rsid w:val="002C18F5"/>
    <w:rsid w:val="002C1C7E"/>
    <w:rsid w:val="002C1E2B"/>
    <w:rsid w:val="002C2B14"/>
    <w:rsid w:val="002C2BA6"/>
    <w:rsid w:val="002C2D68"/>
    <w:rsid w:val="002C334C"/>
    <w:rsid w:val="002C336C"/>
    <w:rsid w:val="002C350D"/>
    <w:rsid w:val="002C3813"/>
    <w:rsid w:val="002C3B35"/>
    <w:rsid w:val="002C3F0B"/>
    <w:rsid w:val="002C43EA"/>
    <w:rsid w:val="002C4620"/>
    <w:rsid w:val="002C4B59"/>
    <w:rsid w:val="002C5076"/>
    <w:rsid w:val="002C542C"/>
    <w:rsid w:val="002C5605"/>
    <w:rsid w:val="002C5EED"/>
    <w:rsid w:val="002C5FD4"/>
    <w:rsid w:val="002C6039"/>
    <w:rsid w:val="002C6179"/>
    <w:rsid w:val="002C62A6"/>
    <w:rsid w:val="002C6B0A"/>
    <w:rsid w:val="002C6C37"/>
    <w:rsid w:val="002C7198"/>
    <w:rsid w:val="002C75FB"/>
    <w:rsid w:val="002C7684"/>
    <w:rsid w:val="002C7707"/>
    <w:rsid w:val="002C7713"/>
    <w:rsid w:val="002C778F"/>
    <w:rsid w:val="002C7BC8"/>
    <w:rsid w:val="002C7CC3"/>
    <w:rsid w:val="002C7DA8"/>
    <w:rsid w:val="002D0F64"/>
    <w:rsid w:val="002D11AA"/>
    <w:rsid w:val="002D163F"/>
    <w:rsid w:val="002D194E"/>
    <w:rsid w:val="002D1AEC"/>
    <w:rsid w:val="002D1CA2"/>
    <w:rsid w:val="002D1DBA"/>
    <w:rsid w:val="002D2569"/>
    <w:rsid w:val="002D2587"/>
    <w:rsid w:val="002D28C4"/>
    <w:rsid w:val="002D2A8C"/>
    <w:rsid w:val="002D2ABF"/>
    <w:rsid w:val="002D2AD7"/>
    <w:rsid w:val="002D2E77"/>
    <w:rsid w:val="002D2EA3"/>
    <w:rsid w:val="002D3887"/>
    <w:rsid w:val="002D3AEA"/>
    <w:rsid w:val="002D4A5D"/>
    <w:rsid w:val="002D4BF6"/>
    <w:rsid w:val="002D4D74"/>
    <w:rsid w:val="002D4EEE"/>
    <w:rsid w:val="002D4F3C"/>
    <w:rsid w:val="002D4FC2"/>
    <w:rsid w:val="002D5024"/>
    <w:rsid w:val="002D5116"/>
    <w:rsid w:val="002D521D"/>
    <w:rsid w:val="002D526E"/>
    <w:rsid w:val="002D6BA3"/>
    <w:rsid w:val="002D75FF"/>
    <w:rsid w:val="002D7B4F"/>
    <w:rsid w:val="002D7CC0"/>
    <w:rsid w:val="002D7D56"/>
    <w:rsid w:val="002D7E94"/>
    <w:rsid w:val="002D7EBC"/>
    <w:rsid w:val="002D7FC8"/>
    <w:rsid w:val="002E028C"/>
    <w:rsid w:val="002E06E2"/>
    <w:rsid w:val="002E07B8"/>
    <w:rsid w:val="002E0CEC"/>
    <w:rsid w:val="002E11A6"/>
    <w:rsid w:val="002E2239"/>
    <w:rsid w:val="002E224C"/>
    <w:rsid w:val="002E2395"/>
    <w:rsid w:val="002E2BDE"/>
    <w:rsid w:val="002E3267"/>
    <w:rsid w:val="002E3745"/>
    <w:rsid w:val="002E3AF0"/>
    <w:rsid w:val="002E3B46"/>
    <w:rsid w:val="002E3E27"/>
    <w:rsid w:val="002E4A40"/>
    <w:rsid w:val="002E4BB0"/>
    <w:rsid w:val="002E56C5"/>
    <w:rsid w:val="002E5798"/>
    <w:rsid w:val="002E59E6"/>
    <w:rsid w:val="002E5CA4"/>
    <w:rsid w:val="002E5CF0"/>
    <w:rsid w:val="002E6580"/>
    <w:rsid w:val="002E67E8"/>
    <w:rsid w:val="002E6C3D"/>
    <w:rsid w:val="002E731F"/>
    <w:rsid w:val="002E74BA"/>
    <w:rsid w:val="002E74DA"/>
    <w:rsid w:val="002E7750"/>
    <w:rsid w:val="002E7AFD"/>
    <w:rsid w:val="002E7C5E"/>
    <w:rsid w:val="002F01F4"/>
    <w:rsid w:val="002F09A4"/>
    <w:rsid w:val="002F0A03"/>
    <w:rsid w:val="002F121B"/>
    <w:rsid w:val="002F13A0"/>
    <w:rsid w:val="002F13B9"/>
    <w:rsid w:val="002F18BB"/>
    <w:rsid w:val="002F1A0F"/>
    <w:rsid w:val="002F1A7F"/>
    <w:rsid w:val="002F23BA"/>
    <w:rsid w:val="002F23EA"/>
    <w:rsid w:val="002F25A4"/>
    <w:rsid w:val="002F292A"/>
    <w:rsid w:val="002F2FD1"/>
    <w:rsid w:val="002F2FE8"/>
    <w:rsid w:val="002F34CE"/>
    <w:rsid w:val="002F3620"/>
    <w:rsid w:val="002F38A3"/>
    <w:rsid w:val="002F3B2D"/>
    <w:rsid w:val="002F3CDF"/>
    <w:rsid w:val="002F3DE8"/>
    <w:rsid w:val="002F403D"/>
    <w:rsid w:val="002F4427"/>
    <w:rsid w:val="002F4556"/>
    <w:rsid w:val="002F482B"/>
    <w:rsid w:val="002F49A5"/>
    <w:rsid w:val="002F4B14"/>
    <w:rsid w:val="002F4B51"/>
    <w:rsid w:val="002F4C5A"/>
    <w:rsid w:val="002F4C68"/>
    <w:rsid w:val="002F4CAC"/>
    <w:rsid w:val="002F4D6B"/>
    <w:rsid w:val="002F4F88"/>
    <w:rsid w:val="002F56B2"/>
    <w:rsid w:val="002F58C2"/>
    <w:rsid w:val="002F5980"/>
    <w:rsid w:val="002F602D"/>
    <w:rsid w:val="002F6167"/>
    <w:rsid w:val="002F6C71"/>
    <w:rsid w:val="002F6FDE"/>
    <w:rsid w:val="002F75EF"/>
    <w:rsid w:val="002F7BA5"/>
    <w:rsid w:val="002F7DFB"/>
    <w:rsid w:val="002F7EB3"/>
    <w:rsid w:val="00300622"/>
    <w:rsid w:val="00300C70"/>
    <w:rsid w:val="00301204"/>
    <w:rsid w:val="003016EF"/>
    <w:rsid w:val="003018E8"/>
    <w:rsid w:val="003021FD"/>
    <w:rsid w:val="0030233C"/>
    <w:rsid w:val="00302476"/>
    <w:rsid w:val="00302EA1"/>
    <w:rsid w:val="0030386F"/>
    <w:rsid w:val="003039B2"/>
    <w:rsid w:val="00303A55"/>
    <w:rsid w:val="00303A99"/>
    <w:rsid w:val="00303AE6"/>
    <w:rsid w:val="00303EB6"/>
    <w:rsid w:val="003040F6"/>
    <w:rsid w:val="003041E7"/>
    <w:rsid w:val="003043E8"/>
    <w:rsid w:val="003048C4"/>
    <w:rsid w:val="003052D3"/>
    <w:rsid w:val="003057BE"/>
    <w:rsid w:val="00305FA0"/>
    <w:rsid w:val="003060C6"/>
    <w:rsid w:val="00306269"/>
    <w:rsid w:val="0030691B"/>
    <w:rsid w:val="00306C95"/>
    <w:rsid w:val="00306D04"/>
    <w:rsid w:val="003072A8"/>
    <w:rsid w:val="00307C9D"/>
    <w:rsid w:val="003100E6"/>
    <w:rsid w:val="00310362"/>
    <w:rsid w:val="00310A9D"/>
    <w:rsid w:val="00310F7F"/>
    <w:rsid w:val="00311019"/>
    <w:rsid w:val="003112A5"/>
    <w:rsid w:val="00311567"/>
    <w:rsid w:val="0031185D"/>
    <w:rsid w:val="00311D3E"/>
    <w:rsid w:val="00312BAA"/>
    <w:rsid w:val="00312EA6"/>
    <w:rsid w:val="0031325F"/>
    <w:rsid w:val="0031334B"/>
    <w:rsid w:val="0031334D"/>
    <w:rsid w:val="0031390F"/>
    <w:rsid w:val="00313A8C"/>
    <w:rsid w:val="00313C2D"/>
    <w:rsid w:val="00313EE6"/>
    <w:rsid w:val="00314481"/>
    <w:rsid w:val="00314561"/>
    <w:rsid w:val="00314F9F"/>
    <w:rsid w:val="0031509A"/>
    <w:rsid w:val="0031535F"/>
    <w:rsid w:val="0031547F"/>
    <w:rsid w:val="003154B7"/>
    <w:rsid w:val="00315687"/>
    <w:rsid w:val="00315C5E"/>
    <w:rsid w:val="00315CAD"/>
    <w:rsid w:val="00315D24"/>
    <w:rsid w:val="00315F23"/>
    <w:rsid w:val="00315FF8"/>
    <w:rsid w:val="003161C8"/>
    <w:rsid w:val="003162B3"/>
    <w:rsid w:val="00316367"/>
    <w:rsid w:val="0031658B"/>
    <w:rsid w:val="00317171"/>
    <w:rsid w:val="003174E5"/>
    <w:rsid w:val="00317514"/>
    <w:rsid w:val="003175F5"/>
    <w:rsid w:val="00317F16"/>
    <w:rsid w:val="00320151"/>
    <w:rsid w:val="00320C15"/>
    <w:rsid w:val="003212CF"/>
    <w:rsid w:val="0032143F"/>
    <w:rsid w:val="00321586"/>
    <w:rsid w:val="00321BCD"/>
    <w:rsid w:val="00321E08"/>
    <w:rsid w:val="00321ED1"/>
    <w:rsid w:val="00322436"/>
    <w:rsid w:val="00322464"/>
    <w:rsid w:val="003226E2"/>
    <w:rsid w:val="00322A25"/>
    <w:rsid w:val="00322B4D"/>
    <w:rsid w:val="00322EF1"/>
    <w:rsid w:val="00323318"/>
    <w:rsid w:val="003236F2"/>
    <w:rsid w:val="0032450E"/>
    <w:rsid w:val="0032451C"/>
    <w:rsid w:val="0032469E"/>
    <w:rsid w:val="00324A8B"/>
    <w:rsid w:val="003255FB"/>
    <w:rsid w:val="00325CD4"/>
    <w:rsid w:val="00325EA5"/>
    <w:rsid w:val="003261D3"/>
    <w:rsid w:val="00326373"/>
    <w:rsid w:val="003263D8"/>
    <w:rsid w:val="003265FF"/>
    <w:rsid w:val="00326771"/>
    <w:rsid w:val="00326ED2"/>
    <w:rsid w:val="00326FD8"/>
    <w:rsid w:val="0032720D"/>
    <w:rsid w:val="003276AC"/>
    <w:rsid w:val="00327731"/>
    <w:rsid w:val="00327769"/>
    <w:rsid w:val="00327EE6"/>
    <w:rsid w:val="00327FEA"/>
    <w:rsid w:val="003300C1"/>
    <w:rsid w:val="00330C76"/>
    <w:rsid w:val="00330CCB"/>
    <w:rsid w:val="00330D9C"/>
    <w:rsid w:val="00331240"/>
    <w:rsid w:val="0033124E"/>
    <w:rsid w:val="0033141C"/>
    <w:rsid w:val="0033223C"/>
    <w:rsid w:val="00332527"/>
    <w:rsid w:val="003339CD"/>
    <w:rsid w:val="00333CAF"/>
    <w:rsid w:val="00333CC9"/>
    <w:rsid w:val="00333D4A"/>
    <w:rsid w:val="00333F86"/>
    <w:rsid w:val="003343DB"/>
    <w:rsid w:val="0033454F"/>
    <w:rsid w:val="00335263"/>
    <w:rsid w:val="00335B85"/>
    <w:rsid w:val="00335E4E"/>
    <w:rsid w:val="00335EA1"/>
    <w:rsid w:val="003360BB"/>
    <w:rsid w:val="00336906"/>
    <w:rsid w:val="00336BE8"/>
    <w:rsid w:val="00336C6F"/>
    <w:rsid w:val="00336D79"/>
    <w:rsid w:val="00336F23"/>
    <w:rsid w:val="00336FFF"/>
    <w:rsid w:val="0033736F"/>
    <w:rsid w:val="003377F6"/>
    <w:rsid w:val="00337832"/>
    <w:rsid w:val="003378AF"/>
    <w:rsid w:val="00337A95"/>
    <w:rsid w:val="00337E1F"/>
    <w:rsid w:val="00340204"/>
    <w:rsid w:val="003402AD"/>
    <w:rsid w:val="00340504"/>
    <w:rsid w:val="00340BAF"/>
    <w:rsid w:val="00341075"/>
    <w:rsid w:val="003410EF"/>
    <w:rsid w:val="003413AE"/>
    <w:rsid w:val="00341848"/>
    <w:rsid w:val="00341ECC"/>
    <w:rsid w:val="003421A1"/>
    <w:rsid w:val="003421C2"/>
    <w:rsid w:val="00342654"/>
    <w:rsid w:val="003427A7"/>
    <w:rsid w:val="00342D23"/>
    <w:rsid w:val="00343043"/>
    <w:rsid w:val="0034361B"/>
    <w:rsid w:val="00343672"/>
    <w:rsid w:val="00343BD1"/>
    <w:rsid w:val="00343EF6"/>
    <w:rsid w:val="00344142"/>
    <w:rsid w:val="00344E96"/>
    <w:rsid w:val="0034503F"/>
    <w:rsid w:val="00345227"/>
    <w:rsid w:val="0034527F"/>
    <w:rsid w:val="003452B6"/>
    <w:rsid w:val="00345323"/>
    <w:rsid w:val="003453E6"/>
    <w:rsid w:val="00345430"/>
    <w:rsid w:val="0034550F"/>
    <w:rsid w:val="003456D4"/>
    <w:rsid w:val="00345D0C"/>
    <w:rsid w:val="00345DB8"/>
    <w:rsid w:val="00345E02"/>
    <w:rsid w:val="00346FC7"/>
    <w:rsid w:val="003470EE"/>
    <w:rsid w:val="003472AE"/>
    <w:rsid w:val="003477C5"/>
    <w:rsid w:val="00347A52"/>
    <w:rsid w:val="00347DE6"/>
    <w:rsid w:val="0035017A"/>
    <w:rsid w:val="0035058B"/>
    <w:rsid w:val="00350A5A"/>
    <w:rsid w:val="00350BBB"/>
    <w:rsid w:val="003510A5"/>
    <w:rsid w:val="0035114F"/>
    <w:rsid w:val="00351773"/>
    <w:rsid w:val="003519A7"/>
    <w:rsid w:val="00351D6A"/>
    <w:rsid w:val="00351E75"/>
    <w:rsid w:val="003527F4"/>
    <w:rsid w:val="00352B51"/>
    <w:rsid w:val="00352CCB"/>
    <w:rsid w:val="00352EC5"/>
    <w:rsid w:val="00353A66"/>
    <w:rsid w:val="00353A87"/>
    <w:rsid w:val="00353DBE"/>
    <w:rsid w:val="0035412C"/>
    <w:rsid w:val="00354A09"/>
    <w:rsid w:val="00354C33"/>
    <w:rsid w:val="003551F2"/>
    <w:rsid w:val="003557D8"/>
    <w:rsid w:val="00355ABA"/>
    <w:rsid w:val="00355AC5"/>
    <w:rsid w:val="00355C0F"/>
    <w:rsid w:val="00355EFE"/>
    <w:rsid w:val="0035620C"/>
    <w:rsid w:val="0035624C"/>
    <w:rsid w:val="00356919"/>
    <w:rsid w:val="00356AAD"/>
    <w:rsid w:val="00357073"/>
    <w:rsid w:val="0035745C"/>
    <w:rsid w:val="00357676"/>
    <w:rsid w:val="0035786F"/>
    <w:rsid w:val="00357880"/>
    <w:rsid w:val="00357EB2"/>
    <w:rsid w:val="003603FC"/>
    <w:rsid w:val="00360904"/>
    <w:rsid w:val="00360A83"/>
    <w:rsid w:val="00360D87"/>
    <w:rsid w:val="00361682"/>
    <w:rsid w:val="003618F7"/>
    <w:rsid w:val="00361A0E"/>
    <w:rsid w:val="0036243B"/>
    <w:rsid w:val="0036269C"/>
    <w:rsid w:val="00362ECE"/>
    <w:rsid w:val="00362F96"/>
    <w:rsid w:val="00362FDF"/>
    <w:rsid w:val="003632CB"/>
    <w:rsid w:val="00363600"/>
    <w:rsid w:val="00363904"/>
    <w:rsid w:val="00363C3F"/>
    <w:rsid w:val="00364360"/>
    <w:rsid w:val="00364F91"/>
    <w:rsid w:val="003653E6"/>
    <w:rsid w:val="00365E23"/>
    <w:rsid w:val="00365E41"/>
    <w:rsid w:val="00366028"/>
    <w:rsid w:val="00366671"/>
    <w:rsid w:val="0036672F"/>
    <w:rsid w:val="00366B3F"/>
    <w:rsid w:val="00366D9C"/>
    <w:rsid w:val="00366FBC"/>
    <w:rsid w:val="00367730"/>
    <w:rsid w:val="003677CB"/>
    <w:rsid w:val="003678FD"/>
    <w:rsid w:val="003679AB"/>
    <w:rsid w:val="00370093"/>
    <w:rsid w:val="0037027C"/>
    <w:rsid w:val="003702EE"/>
    <w:rsid w:val="00370562"/>
    <w:rsid w:val="00370602"/>
    <w:rsid w:val="0037089F"/>
    <w:rsid w:val="00370E2F"/>
    <w:rsid w:val="003716A5"/>
    <w:rsid w:val="003718FC"/>
    <w:rsid w:val="00371900"/>
    <w:rsid w:val="00371901"/>
    <w:rsid w:val="00371D5A"/>
    <w:rsid w:val="00371DEA"/>
    <w:rsid w:val="00372291"/>
    <w:rsid w:val="003728EC"/>
    <w:rsid w:val="0037297A"/>
    <w:rsid w:val="00372B4D"/>
    <w:rsid w:val="00372F0F"/>
    <w:rsid w:val="003733C5"/>
    <w:rsid w:val="00373432"/>
    <w:rsid w:val="00373957"/>
    <w:rsid w:val="00373A35"/>
    <w:rsid w:val="00374294"/>
    <w:rsid w:val="003743F2"/>
    <w:rsid w:val="00374B0C"/>
    <w:rsid w:val="00374D41"/>
    <w:rsid w:val="0037505A"/>
    <w:rsid w:val="00375679"/>
    <w:rsid w:val="003756BF"/>
    <w:rsid w:val="0037589A"/>
    <w:rsid w:val="00375A42"/>
    <w:rsid w:val="00375C7D"/>
    <w:rsid w:val="00375CB5"/>
    <w:rsid w:val="00375D3C"/>
    <w:rsid w:val="00375FD3"/>
    <w:rsid w:val="00376337"/>
    <w:rsid w:val="003763A6"/>
    <w:rsid w:val="003768EA"/>
    <w:rsid w:val="003768F1"/>
    <w:rsid w:val="00376B7F"/>
    <w:rsid w:val="00376D8E"/>
    <w:rsid w:val="00376FAC"/>
    <w:rsid w:val="003770B0"/>
    <w:rsid w:val="003770F2"/>
    <w:rsid w:val="00377230"/>
    <w:rsid w:val="00377271"/>
    <w:rsid w:val="0037793A"/>
    <w:rsid w:val="00377A99"/>
    <w:rsid w:val="00377CCA"/>
    <w:rsid w:val="003804D2"/>
    <w:rsid w:val="0038082F"/>
    <w:rsid w:val="00380B60"/>
    <w:rsid w:val="00381AAD"/>
    <w:rsid w:val="00382523"/>
    <w:rsid w:val="00382681"/>
    <w:rsid w:val="003826A8"/>
    <w:rsid w:val="0038276E"/>
    <w:rsid w:val="0038327D"/>
    <w:rsid w:val="003832F8"/>
    <w:rsid w:val="00383E65"/>
    <w:rsid w:val="00384307"/>
    <w:rsid w:val="00384B6B"/>
    <w:rsid w:val="003850FD"/>
    <w:rsid w:val="003852D8"/>
    <w:rsid w:val="0038538B"/>
    <w:rsid w:val="003855EA"/>
    <w:rsid w:val="00385C2D"/>
    <w:rsid w:val="00386725"/>
    <w:rsid w:val="003867DB"/>
    <w:rsid w:val="00386A73"/>
    <w:rsid w:val="00386C66"/>
    <w:rsid w:val="00386C6E"/>
    <w:rsid w:val="0038720E"/>
    <w:rsid w:val="0038724F"/>
    <w:rsid w:val="0038751F"/>
    <w:rsid w:val="00387613"/>
    <w:rsid w:val="00387A5B"/>
    <w:rsid w:val="00387E8A"/>
    <w:rsid w:val="00387E90"/>
    <w:rsid w:val="00390421"/>
    <w:rsid w:val="003905B4"/>
    <w:rsid w:val="00390987"/>
    <w:rsid w:val="003909F8"/>
    <w:rsid w:val="00391111"/>
    <w:rsid w:val="0039161D"/>
    <w:rsid w:val="00391658"/>
    <w:rsid w:val="00391690"/>
    <w:rsid w:val="0039193A"/>
    <w:rsid w:val="00391DEF"/>
    <w:rsid w:val="00392244"/>
    <w:rsid w:val="00392D2C"/>
    <w:rsid w:val="0039322D"/>
    <w:rsid w:val="0039324C"/>
    <w:rsid w:val="00393844"/>
    <w:rsid w:val="00393AA6"/>
    <w:rsid w:val="00394C3B"/>
    <w:rsid w:val="00395371"/>
    <w:rsid w:val="003955FF"/>
    <w:rsid w:val="00395962"/>
    <w:rsid w:val="003959CB"/>
    <w:rsid w:val="00395EC0"/>
    <w:rsid w:val="00395F3D"/>
    <w:rsid w:val="003964C1"/>
    <w:rsid w:val="00396656"/>
    <w:rsid w:val="00396866"/>
    <w:rsid w:val="00396D14"/>
    <w:rsid w:val="0039748C"/>
    <w:rsid w:val="00397523"/>
    <w:rsid w:val="00397CD9"/>
    <w:rsid w:val="00397E09"/>
    <w:rsid w:val="003A01F8"/>
    <w:rsid w:val="003A0521"/>
    <w:rsid w:val="003A0699"/>
    <w:rsid w:val="003A092A"/>
    <w:rsid w:val="003A0CEC"/>
    <w:rsid w:val="003A0E1D"/>
    <w:rsid w:val="003A114B"/>
    <w:rsid w:val="003A11DA"/>
    <w:rsid w:val="003A141B"/>
    <w:rsid w:val="003A1536"/>
    <w:rsid w:val="003A167C"/>
    <w:rsid w:val="003A18F4"/>
    <w:rsid w:val="003A1D69"/>
    <w:rsid w:val="003A1FFE"/>
    <w:rsid w:val="003A205F"/>
    <w:rsid w:val="003A25A7"/>
    <w:rsid w:val="003A2874"/>
    <w:rsid w:val="003A297D"/>
    <w:rsid w:val="003A2AAB"/>
    <w:rsid w:val="003A2BA0"/>
    <w:rsid w:val="003A2F7C"/>
    <w:rsid w:val="003A31A6"/>
    <w:rsid w:val="003A3255"/>
    <w:rsid w:val="003A33F3"/>
    <w:rsid w:val="003A3852"/>
    <w:rsid w:val="003A3ADE"/>
    <w:rsid w:val="003A3D66"/>
    <w:rsid w:val="003A3DD9"/>
    <w:rsid w:val="003A420E"/>
    <w:rsid w:val="003A4246"/>
    <w:rsid w:val="003A469B"/>
    <w:rsid w:val="003A4C99"/>
    <w:rsid w:val="003A5037"/>
    <w:rsid w:val="003A54CF"/>
    <w:rsid w:val="003A5838"/>
    <w:rsid w:val="003A5BBD"/>
    <w:rsid w:val="003A5E9D"/>
    <w:rsid w:val="003A61E3"/>
    <w:rsid w:val="003A69AD"/>
    <w:rsid w:val="003A6AB9"/>
    <w:rsid w:val="003A71E9"/>
    <w:rsid w:val="003A7382"/>
    <w:rsid w:val="003A7456"/>
    <w:rsid w:val="003A7C0D"/>
    <w:rsid w:val="003A7E3B"/>
    <w:rsid w:val="003B02A5"/>
    <w:rsid w:val="003B0553"/>
    <w:rsid w:val="003B08E2"/>
    <w:rsid w:val="003B0A4A"/>
    <w:rsid w:val="003B134C"/>
    <w:rsid w:val="003B14E1"/>
    <w:rsid w:val="003B1C9F"/>
    <w:rsid w:val="003B1ECE"/>
    <w:rsid w:val="003B2234"/>
    <w:rsid w:val="003B25B4"/>
    <w:rsid w:val="003B2805"/>
    <w:rsid w:val="003B2CA5"/>
    <w:rsid w:val="003B2EAF"/>
    <w:rsid w:val="003B2FF0"/>
    <w:rsid w:val="003B3355"/>
    <w:rsid w:val="003B37B4"/>
    <w:rsid w:val="003B3953"/>
    <w:rsid w:val="003B4266"/>
    <w:rsid w:val="003B42FD"/>
    <w:rsid w:val="003B503B"/>
    <w:rsid w:val="003B55A0"/>
    <w:rsid w:val="003B5C58"/>
    <w:rsid w:val="003B5D57"/>
    <w:rsid w:val="003B6490"/>
    <w:rsid w:val="003B689B"/>
    <w:rsid w:val="003B6B25"/>
    <w:rsid w:val="003B6C95"/>
    <w:rsid w:val="003B725D"/>
    <w:rsid w:val="003B7FD7"/>
    <w:rsid w:val="003C0B2F"/>
    <w:rsid w:val="003C0B6D"/>
    <w:rsid w:val="003C0D49"/>
    <w:rsid w:val="003C1491"/>
    <w:rsid w:val="003C17DB"/>
    <w:rsid w:val="003C18CB"/>
    <w:rsid w:val="003C191F"/>
    <w:rsid w:val="003C2044"/>
    <w:rsid w:val="003C20B3"/>
    <w:rsid w:val="003C2C76"/>
    <w:rsid w:val="003C2D70"/>
    <w:rsid w:val="003C2E46"/>
    <w:rsid w:val="003C2FE8"/>
    <w:rsid w:val="003C32E6"/>
    <w:rsid w:val="003C33C1"/>
    <w:rsid w:val="003C3B31"/>
    <w:rsid w:val="003C3C93"/>
    <w:rsid w:val="003C4598"/>
    <w:rsid w:val="003C465A"/>
    <w:rsid w:val="003C4C58"/>
    <w:rsid w:val="003C4CA1"/>
    <w:rsid w:val="003C4EE1"/>
    <w:rsid w:val="003C51ED"/>
    <w:rsid w:val="003C5388"/>
    <w:rsid w:val="003C5557"/>
    <w:rsid w:val="003C566E"/>
    <w:rsid w:val="003C5DC8"/>
    <w:rsid w:val="003C6446"/>
    <w:rsid w:val="003C66D7"/>
    <w:rsid w:val="003C671A"/>
    <w:rsid w:val="003C6B3B"/>
    <w:rsid w:val="003C6EF1"/>
    <w:rsid w:val="003C74AD"/>
    <w:rsid w:val="003C7721"/>
    <w:rsid w:val="003D0256"/>
    <w:rsid w:val="003D02EC"/>
    <w:rsid w:val="003D0E56"/>
    <w:rsid w:val="003D1758"/>
    <w:rsid w:val="003D17FF"/>
    <w:rsid w:val="003D1932"/>
    <w:rsid w:val="003D20C9"/>
    <w:rsid w:val="003D21E7"/>
    <w:rsid w:val="003D236E"/>
    <w:rsid w:val="003D2CA0"/>
    <w:rsid w:val="003D318F"/>
    <w:rsid w:val="003D3659"/>
    <w:rsid w:val="003D36F7"/>
    <w:rsid w:val="003D3D74"/>
    <w:rsid w:val="003D3E14"/>
    <w:rsid w:val="003D3E70"/>
    <w:rsid w:val="003D3F79"/>
    <w:rsid w:val="003D3FCF"/>
    <w:rsid w:val="003D4A98"/>
    <w:rsid w:val="003D4D9F"/>
    <w:rsid w:val="003D4F42"/>
    <w:rsid w:val="003D5577"/>
    <w:rsid w:val="003D585F"/>
    <w:rsid w:val="003D5A2D"/>
    <w:rsid w:val="003D5D25"/>
    <w:rsid w:val="003D5D5D"/>
    <w:rsid w:val="003D630B"/>
    <w:rsid w:val="003D64EA"/>
    <w:rsid w:val="003D6544"/>
    <w:rsid w:val="003D6C1B"/>
    <w:rsid w:val="003D6FEE"/>
    <w:rsid w:val="003D7337"/>
    <w:rsid w:val="003D792A"/>
    <w:rsid w:val="003D793A"/>
    <w:rsid w:val="003D799A"/>
    <w:rsid w:val="003D7BC0"/>
    <w:rsid w:val="003E002A"/>
    <w:rsid w:val="003E0368"/>
    <w:rsid w:val="003E05B2"/>
    <w:rsid w:val="003E09B6"/>
    <w:rsid w:val="003E0B2C"/>
    <w:rsid w:val="003E0E47"/>
    <w:rsid w:val="003E1749"/>
    <w:rsid w:val="003E18B1"/>
    <w:rsid w:val="003E197C"/>
    <w:rsid w:val="003E23F6"/>
    <w:rsid w:val="003E2C48"/>
    <w:rsid w:val="003E2E15"/>
    <w:rsid w:val="003E3385"/>
    <w:rsid w:val="003E3739"/>
    <w:rsid w:val="003E3AB8"/>
    <w:rsid w:val="003E3BF0"/>
    <w:rsid w:val="003E4489"/>
    <w:rsid w:val="003E470F"/>
    <w:rsid w:val="003E47C2"/>
    <w:rsid w:val="003E48AE"/>
    <w:rsid w:val="003E4E7A"/>
    <w:rsid w:val="003E52E3"/>
    <w:rsid w:val="003E59C1"/>
    <w:rsid w:val="003E5C25"/>
    <w:rsid w:val="003E5C47"/>
    <w:rsid w:val="003E5E8D"/>
    <w:rsid w:val="003E5EBF"/>
    <w:rsid w:val="003E6565"/>
    <w:rsid w:val="003E6775"/>
    <w:rsid w:val="003E6F6D"/>
    <w:rsid w:val="003E6FBA"/>
    <w:rsid w:val="003E70E6"/>
    <w:rsid w:val="003E729B"/>
    <w:rsid w:val="003E73F7"/>
    <w:rsid w:val="003E7CFF"/>
    <w:rsid w:val="003E7DA8"/>
    <w:rsid w:val="003E7DAB"/>
    <w:rsid w:val="003F0110"/>
    <w:rsid w:val="003F0901"/>
    <w:rsid w:val="003F10B8"/>
    <w:rsid w:val="003F1757"/>
    <w:rsid w:val="003F18DF"/>
    <w:rsid w:val="003F192D"/>
    <w:rsid w:val="003F1AC0"/>
    <w:rsid w:val="003F1B30"/>
    <w:rsid w:val="003F1B81"/>
    <w:rsid w:val="003F1E88"/>
    <w:rsid w:val="003F1FC3"/>
    <w:rsid w:val="003F1FD9"/>
    <w:rsid w:val="003F2249"/>
    <w:rsid w:val="003F2743"/>
    <w:rsid w:val="003F376E"/>
    <w:rsid w:val="003F3838"/>
    <w:rsid w:val="003F3B58"/>
    <w:rsid w:val="003F3DAA"/>
    <w:rsid w:val="003F3EE3"/>
    <w:rsid w:val="003F3EFC"/>
    <w:rsid w:val="003F4609"/>
    <w:rsid w:val="003F48FE"/>
    <w:rsid w:val="003F5554"/>
    <w:rsid w:val="003F56AB"/>
    <w:rsid w:val="003F5837"/>
    <w:rsid w:val="003F6833"/>
    <w:rsid w:val="003F7386"/>
    <w:rsid w:val="003F773D"/>
    <w:rsid w:val="003F783B"/>
    <w:rsid w:val="003F7C59"/>
    <w:rsid w:val="003F7F61"/>
    <w:rsid w:val="0040010F"/>
    <w:rsid w:val="0040056C"/>
    <w:rsid w:val="0040064F"/>
    <w:rsid w:val="00400672"/>
    <w:rsid w:val="00400790"/>
    <w:rsid w:val="0040164A"/>
    <w:rsid w:val="004016F1"/>
    <w:rsid w:val="0040189E"/>
    <w:rsid w:val="00401BDB"/>
    <w:rsid w:val="00401E51"/>
    <w:rsid w:val="004026F8"/>
    <w:rsid w:val="004028C7"/>
    <w:rsid w:val="00402BBC"/>
    <w:rsid w:val="00402CAD"/>
    <w:rsid w:val="00402FAC"/>
    <w:rsid w:val="00403474"/>
    <w:rsid w:val="004035FA"/>
    <w:rsid w:val="00403B02"/>
    <w:rsid w:val="00403BA1"/>
    <w:rsid w:val="00403CCD"/>
    <w:rsid w:val="00403FD6"/>
    <w:rsid w:val="004042EA"/>
    <w:rsid w:val="00404A4D"/>
    <w:rsid w:val="00404AE7"/>
    <w:rsid w:val="00404BCB"/>
    <w:rsid w:val="00404F5C"/>
    <w:rsid w:val="004051B0"/>
    <w:rsid w:val="00405239"/>
    <w:rsid w:val="00405400"/>
    <w:rsid w:val="00405D1B"/>
    <w:rsid w:val="00405DAE"/>
    <w:rsid w:val="00406052"/>
    <w:rsid w:val="004062D6"/>
    <w:rsid w:val="00406579"/>
    <w:rsid w:val="0040696E"/>
    <w:rsid w:val="00406C04"/>
    <w:rsid w:val="00406F71"/>
    <w:rsid w:val="0040701E"/>
    <w:rsid w:val="004078E2"/>
    <w:rsid w:val="00407AB9"/>
    <w:rsid w:val="00407D93"/>
    <w:rsid w:val="00407E8A"/>
    <w:rsid w:val="0041029B"/>
    <w:rsid w:val="00410499"/>
    <w:rsid w:val="00410997"/>
    <w:rsid w:val="00410A5F"/>
    <w:rsid w:val="00410CED"/>
    <w:rsid w:val="00410CFC"/>
    <w:rsid w:val="00410FB0"/>
    <w:rsid w:val="00411098"/>
    <w:rsid w:val="004111A0"/>
    <w:rsid w:val="00411310"/>
    <w:rsid w:val="00411586"/>
    <w:rsid w:val="0041177D"/>
    <w:rsid w:val="00411ACA"/>
    <w:rsid w:val="00411C99"/>
    <w:rsid w:val="00411CD7"/>
    <w:rsid w:val="00411FB6"/>
    <w:rsid w:val="004121E6"/>
    <w:rsid w:val="00412B31"/>
    <w:rsid w:val="00412EA1"/>
    <w:rsid w:val="00412ED9"/>
    <w:rsid w:val="00412F18"/>
    <w:rsid w:val="0041309B"/>
    <w:rsid w:val="004130DF"/>
    <w:rsid w:val="0041354D"/>
    <w:rsid w:val="00413694"/>
    <w:rsid w:val="00413B36"/>
    <w:rsid w:val="00413DD9"/>
    <w:rsid w:val="004146F2"/>
    <w:rsid w:val="00414C16"/>
    <w:rsid w:val="00414C6E"/>
    <w:rsid w:val="00414E0A"/>
    <w:rsid w:val="00414E9E"/>
    <w:rsid w:val="00414F79"/>
    <w:rsid w:val="00414FB2"/>
    <w:rsid w:val="00414FBF"/>
    <w:rsid w:val="00415068"/>
    <w:rsid w:val="004153C5"/>
    <w:rsid w:val="004159F0"/>
    <w:rsid w:val="00415BE8"/>
    <w:rsid w:val="00415F1F"/>
    <w:rsid w:val="0041609C"/>
    <w:rsid w:val="0041631B"/>
    <w:rsid w:val="0041742E"/>
    <w:rsid w:val="00417C14"/>
    <w:rsid w:val="0042034D"/>
    <w:rsid w:val="004203BD"/>
    <w:rsid w:val="00420C0F"/>
    <w:rsid w:val="00421CD2"/>
    <w:rsid w:val="00421CD6"/>
    <w:rsid w:val="00422794"/>
    <w:rsid w:val="004229AF"/>
    <w:rsid w:val="00422A7C"/>
    <w:rsid w:val="00422CEF"/>
    <w:rsid w:val="00422DC6"/>
    <w:rsid w:val="00422F99"/>
    <w:rsid w:val="0042321B"/>
    <w:rsid w:val="0042367A"/>
    <w:rsid w:val="004239D9"/>
    <w:rsid w:val="00423F62"/>
    <w:rsid w:val="004240B3"/>
    <w:rsid w:val="004241C9"/>
    <w:rsid w:val="0042432A"/>
    <w:rsid w:val="00424582"/>
    <w:rsid w:val="00424891"/>
    <w:rsid w:val="004248C4"/>
    <w:rsid w:val="00424970"/>
    <w:rsid w:val="00424A13"/>
    <w:rsid w:val="00424C52"/>
    <w:rsid w:val="00425C0E"/>
    <w:rsid w:val="00425DB3"/>
    <w:rsid w:val="00425E61"/>
    <w:rsid w:val="00426E08"/>
    <w:rsid w:val="00427432"/>
    <w:rsid w:val="00427777"/>
    <w:rsid w:val="00427E77"/>
    <w:rsid w:val="00427EA5"/>
    <w:rsid w:val="00427FD9"/>
    <w:rsid w:val="0043012A"/>
    <w:rsid w:val="00430303"/>
    <w:rsid w:val="004305E5"/>
    <w:rsid w:val="00430CDC"/>
    <w:rsid w:val="00430FE7"/>
    <w:rsid w:val="0043123E"/>
    <w:rsid w:val="004317FF"/>
    <w:rsid w:val="004318D0"/>
    <w:rsid w:val="00431E9B"/>
    <w:rsid w:val="00431EA0"/>
    <w:rsid w:val="00431FA7"/>
    <w:rsid w:val="00432170"/>
    <w:rsid w:val="004326F1"/>
    <w:rsid w:val="00432735"/>
    <w:rsid w:val="004328F3"/>
    <w:rsid w:val="00433066"/>
    <w:rsid w:val="0043347D"/>
    <w:rsid w:val="004338B6"/>
    <w:rsid w:val="00433EEB"/>
    <w:rsid w:val="00433EF2"/>
    <w:rsid w:val="004340F0"/>
    <w:rsid w:val="004341A1"/>
    <w:rsid w:val="004341ED"/>
    <w:rsid w:val="00434277"/>
    <w:rsid w:val="00434354"/>
    <w:rsid w:val="00434542"/>
    <w:rsid w:val="00434D2B"/>
    <w:rsid w:val="00434F2B"/>
    <w:rsid w:val="00435003"/>
    <w:rsid w:val="004352CD"/>
    <w:rsid w:val="00435D01"/>
    <w:rsid w:val="00435D4D"/>
    <w:rsid w:val="0043601A"/>
    <w:rsid w:val="004362B0"/>
    <w:rsid w:val="004362E3"/>
    <w:rsid w:val="004362E6"/>
    <w:rsid w:val="00436AA4"/>
    <w:rsid w:val="00436DF7"/>
    <w:rsid w:val="004370D2"/>
    <w:rsid w:val="00437B0A"/>
    <w:rsid w:val="00437BA8"/>
    <w:rsid w:val="00437C8C"/>
    <w:rsid w:val="00437DDA"/>
    <w:rsid w:val="00437EAC"/>
    <w:rsid w:val="00440374"/>
    <w:rsid w:val="00440820"/>
    <w:rsid w:val="00440DA0"/>
    <w:rsid w:val="00440FD7"/>
    <w:rsid w:val="004412B4"/>
    <w:rsid w:val="004414AB"/>
    <w:rsid w:val="00441749"/>
    <w:rsid w:val="004417CE"/>
    <w:rsid w:val="0044194A"/>
    <w:rsid w:val="00441A91"/>
    <w:rsid w:val="00441F0B"/>
    <w:rsid w:val="00442006"/>
    <w:rsid w:val="004420B3"/>
    <w:rsid w:val="00442466"/>
    <w:rsid w:val="004428F2"/>
    <w:rsid w:val="00442B97"/>
    <w:rsid w:val="00442E5C"/>
    <w:rsid w:val="00442ED7"/>
    <w:rsid w:val="00443030"/>
    <w:rsid w:val="00443492"/>
    <w:rsid w:val="00443607"/>
    <w:rsid w:val="00443B2D"/>
    <w:rsid w:val="00443E48"/>
    <w:rsid w:val="00444744"/>
    <w:rsid w:val="00444A85"/>
    <w:rsid w:val="00444D79"/>
    <w:rsid w:val="00444FFF"/>
    <w:rsid w:val="00445614"/>
    <w:rsid w:val="00445671"/>
    <w:rsid w:val="004457E3"/>
    <w:rsid w:val="00445A02"/>
    <w:rsid w:val="00445E88"/>
    <w:rsid w:val="00446617"/>
    <w:rsid w:val="00446A16"/>
    <w:rsid w:val="00446E5F"/>
    <w:rsid w:val="00447594"/>
    <w:rsid w:val="00447D1A"/>
    <w:rsid w:val="0045016A"/>
    <w:rsid w:val="004501F6"/>
    <w:rsid w:val="00450311"/>
    <w:rsid w:val="00450343"/>
    <w:rsid w:val="00450FEF"/>
    <w:rsid w:val="004511A0"/>
    <w:rsid w:val="0045131C"/>
    <w:rsid w:val="004519C0"/>
    <w:rsid w:val="00451AF8"/>
    <w:rsid w:val="00451BBF"/>
    <w:rsid w:val="00451C72"/>
    <w:rsid w:val="00451D63"/>
    <w:rsid w:val="0045206B"/>
    <w:rsid w:val="004520F1"/>
    <w:rsid w:val="00452501"/>
    <w:rsid w:val="004525AC"/>
    <w:rsid w:val="00452B49"/>
    <w:rsid w:val="004530F1"/>
    <w:rsid w:val="00453738"/>
    <w:rsid w:val="004539CA"/>
    <w:rsid w:val="00453B80"/>
    <w:rsid w:val="00454127"/>
    <w:rsid w:val="004551A9"/>
    <w:rsid w:val="00456296"/>
    <w:rsid w:val="00457689"/>
    <w:rsid w:val="00457A15"/>
    <w:rsid w:val="00460010"/>
    <w:rsid w:val="004604FE"/>
    <w:rsid w:val="00460627"/>
    <w:rsid w:val="0046085D"/>
    <w:rsid w:val="00460F48"/>
    <w:rsid w:val="00461328"/>
    <w:rsid w:val="00461482"/>
    <w:rsid w:val="00461BFA"/>
    <w:rsid w:val="00461CEB"/>
    <w:rsid w:val="004626BE"/>
    <w:rsid w:val="00462E86"/>
    <w:rsid w:val="0046308C"/>
    <w:rsid w:val="004633F1"/>
    <w:rsid w:val="0046359E"/>
    <w:rsid w:val="004639FA"/>
    <w:rsid w:val="00463D55"/>
    <w:rsid w:val="00463E4E"/>
    <w:rsid w:val="00463EC1"/>
    <w:rsid w:val="00464428"/>
    <w:rsid w:val="00464469"/>
    <w:rsid w:val="00464A4B"/>
    <w:rsid w:val="00464B2D"/>
    <w:rsid w:val="00464CAF"/>
    <w:rsid w:val="00464D05"/>
    <w:rsid w:val="00464D67"/>
    <w:rsid w:val="00464FD7"/>
    <w:rsid w:val="004650EC"/>
    <w:rsid w:val="004651B9"/>
    <w:rsid w:val="0046538F"/>
    <w:rsid w:val="0046580E"/>
    <w:rsid w:val="0046584F"/>
    <w:rsid w:val="0046594D"/>
    <w:rsid w:val="00465AFD"/>
    <w:rsid w:val="00466121"/>
    <w:rsid w:val="004661F3"/>
    <w:rsid w:val="00467725"/>
    <w:rsid w:val="00470337"/>
    <w:rsid w:val="00471370"/>
    <w:rsid w:val="004717CC"/>
    <w:rsid w:val="00471935"/>
    <w:rsid w:val="00471C58"/>
    <w:rsid w:val="00471C67"/>
    <w:rsid w:val="00471EDB"/>
    <w:rsid w:val="00472001"/>
    <w:rsid w:val="00472455"/>
    <w:rsid w:val="00472B92"/>
    <w:rsid w:val="00472DA6"/>
    <w:rsid w:val="004730C2"/>
    <w:rsid w:val="00473658"/>
    <w:rsid w:val="00473F47"/>
    <w:rsid w:val="00473F7A"/>
    <w:rsid w:val="004743DE"/>
    <w:rsid w:val="004744BB"/>
    <w:rsid w:val="004744F4"/>
    <w:rsid w:val="004745BC"/>
    <w:rsid w:val="0047500D"/>
    <w:rsid w:val="00475052"/>
    <w:rsid w:val="004755B6"/>
    <w:rsid w:val="00475D3F"/>
    <w:rsid w:val="00476022"/>
    <w:rsid w:val="00476158"/>
    <w:rsid w:val="004764E3"/>
    <w:rsid w:val="00476871"/>
    <w:rsid w:val="00476CB5"/>
    <w:rsid w:val="00476D60"/>
    <w:rsid w:val="00476E51"/>
    <w:rsid w:val="00476F91"/>
    <w:rsid w:val="004770C5"/>
    <w:rsid w:val="00477817"/>
    <w:rsid w:val="00477851"/>
    <w:rsid w:val="00477AEF"/>
    <w:rsid w:val="00477BC6"/>
    <w:rsid w:val="00477D74"/>
    <w:rsid w:val="00477E1D"/>
    <w:rsid w:val="00480011"/>
    <w:rsid w:val="0048086E"/>
    <w:rsid w:val="00480924"/>
    <w:rsid w:val="00480C7F"/>
    <w:rsid w:val="00480E3E"/>
    <w:rsid w:val="00480E9F"/>
    <w:rsid w:val="004812A8"/>
    <w:rsid w:val="004816DC"/>
    <w:rsid w:val="0048181E"/>
    <w:rsid w:val="00482712"/>
    <w:rsid w:val="00482D5D"/>
    <w:rsid w:val="00483478"/>
    <w:rsid w:val="004835F5"/>
    <w:rsid w:val="00483CF2"/>
    <w:rsid w:val="00484494"/>
    <w:rsid w:val="00484794"/>
    <w:rsid w:val="00484A0B"/>
    <w:rsid w:val="00484BB1"/>
    <w:rsid w:val="00484F4E"/>
    <w:rsid w:val="004851EC"/>
    <w:rsid w:val="00485876"/>
    <w:rsid w:val="00485914"/>
    <w:rsid w:val="00485ACE"/>
    <w:rsid w:val="00485BC7"/>
    <w:rsid w:val="00485D20"/>
    <w:rsid w:val="004864C5"/>
    <w:rsid w:val="004868D0"/>
    <w:rsid w:val="00486CA7"/>
    <w:rsid w:val="00486FCE"/>
    <w:rsid w:val="004871F6"/>
    <w:rsid w:val="0048731F"/>
    <w:rsid w:val="00487390"/>
    <w:rsid w:val="004877CD"/>
    <w:rsid w:val="00487CC8"/>
    <w:rsid w:val="00487FA8"/>
    <w:rsid w:val="00490442"/>
    <w:rsid w:val="004904A8"/>
    <w:rsid w:val="004907FC"/>
    <w:rsid w:val="00490917"/>
    <w:rsid w:val="00490B80"/>
    <w:rsid w:val="00490E0C"/>
    <w:rsid w:val="004910C9"/>
    <w:rsid w:val="004914C7"/>
    <w:rsid w:val="004917E2"/>
    <w:rsid w:val="004919F0"/>
    <w:rsid w:val="004922C2"/>
    <w:rsid w:val="004928EC"/>
    <w:rsid w:val="0049321F"/>
    <w:rsid w:val="0049399A"/>
    <w:rsid w:val="00493D2F"/>
    <w:rsid w:val="00493F5A"/>
    <w:rsid w:val="004940F6"/>
    <w:rsid w:val="004949A8"/>
    <w:rsid w:val="00494C02"/>
    <w:rsid w:val="00495C93"/>
    <w:rsid w:val="00496416"/>
    <w:rsid w:val="00496511"/>
    <w:rsid w:val="00496F11"/>
    <w:rsid w:val="004970C0"/>
    <w:rsid w:val="00497D59"/>
    <w:rsid w:val="00497F86"/>
    <w:rsid w:val="004A001D"/>
    <w:rsid w:val="004A00C5"/>
    <w:rsid w:val="004A00F4"/>
    <w:rsid w:val="004A013E"/>
    <w:rsid w:val="004A0A2A"/>
    <w:rsid w:val="004A0E9C"/>
    <w:rsid w:val="004A11CB"/>
    <w:rsid w:val="004A154F"/>
    <w:rsid w:val="004A1880"/>
    <w:rsid w:val="004A1E8D"/>
    <w:rsid w:val="004A244E"/>
    <w:rsid w:val="004A2599"/>
    <w:rsid w:val="004A2800"/>
    <w:rsid w:val="004A2D7C"/>
    <w:rsid w:val="004A33E5"/>
    <w:rsid w:val="004A3CF1"/>
    <w:rsid w:val="004A3DCF"/>
    <w:rsid w:val="004A4052"/>
    <w:rsid w:val="004A445D"/>
    <w:rsid w:val="004A4987"/>
    <w:rsid w:val="004A4B9B"/>
    <w:rsid w:val="004A4FC1"/>
    <w:rsid w:val="004A55BB"/>
    <w:rsid w:val="004A56B0"/>
    <w:rsid w:val="004A5804"/>
    <w:rsid w:val="004A5B3E"/>
    <w:rsid w:val="004A638A"/>
    <w:rsid w:val="004A650E"/>
    <w:rsid w:val="004A65E7"/>
    <w:rsid w:val="004A6E35"/>
    <w:rsid w:val="004A7000"/>
    <w:rsid w:val="004A7084"/>
    <w:rsid w:val="004A7190"/>
    <w:rsid w:val="004A7285"/>
    <w:rsid w:val="004A7AEA"/>
    <w:rsid w:val="004A7DB1"/>
    <w:rsid w:val="004A7FF8"/>
    <w:rsid w:val="004B051D"/>
    <w:rsid w:val="004B0F35"/>
    <w:rsid w:val="004B116B"/>
    <w:rsid w:val="004B120E"/>
    <w:rsid w:val="004B1858"/>
    <w:rsid w:val="004B223C"/>
    <w:rsid w:val="004B3A89"/>
    <w:rsid w:val="004B4318"/>
    <w:rsid w:val="004B4D1A"/>
    <w:rsid w:val="004B4DC8"/>
    <w:rsid w:val="004B5023"/>
    <w:rsid w:val="004B56AB"/>
    <w:rsid w:val="004B5CE6"/>
    <w:rsid w:val="004B5E97"/>
    <w:rsid w:val="004B60D8"/>
    <w:rsid w:val="004B649C"/>
    <w:rsid w:val="004B6AB6"/>
    <w:rsid w:val="004B6D72"/>
    <w:rsid w:val="004B7200"/>
    <w:rsid w:val="004B760A"/>
    <w:rsid w:val="004B7C87"/>
    <w:rsid w:val="004C01FE"/>
    <w:rsid w:val="004C0240"/>
    <w:rsid w:val="004C02AD"/>
    <w:rsid w:val="004C035E"/>
    <w:rsid w:val="004C06CA"/>
    <w:rsid w:val="004C0CA0"/>
    <w:rsid w:val="004C10A9"/>
    <w:rsid w:val="004C1312"/>
    <w:rsid w:val="004C1337"/>
    <w:rsid w:val="004C153E"/>
    <w:rsid w:val="004C1AA2"/>
    <w:rsid w:val="004C223D"/>
    <w:rsid w:val="004C265F"/>
    <w:rsid w:val="004C31E5"/>
    <w:rsid w:val="004C3A8A"/>
    <w:rsid w:val="004C3C25"/>
    <w:rsid w:val="004C3FC1"/>
    <w:rsid w:val="004C42F1"/>
    <w:rsid w:val="004C46C9"/>
    <w:rsid w:val="004C49E4"/>
    <w:rsid w:val="004C4A26"/>
    <w:rsid w:val="004C4ABF"/>
    <w:rsid w:val="004C4B7E"/>
    <w:rsid w:val="004C4C53"/>
    <w:rsid w:val="004C4CDD"/>
    <w:rsid w:val="004C4E44"/>
    <w:rsid w:val="004C52D9"/>
    <w:rsid w:val="004C5528"/>
    <w:rsid w:val="004C569E"/>
    <w:rsid w:val="004C6024"/>
    <w:rsid w:val="004C6061"/>
    <w:rsid w:val="004C642E"/>
    <w:rsid w:val="004C6EF8"/>
    <w:rsid w:val="004C7002"/>
    <w:rsid w:val="004C7376"/>
    <w:rsid w:val="004C7D5D"/>
    <w:rsid w:val="004D01B5"/>
    <w:rsid w:val="004D0377"/>
    <w:rsid w:val="004D0491"/>
    <w:rsid w:val="004D0F69"/>
    <w:rsid w:val="004D1370"/>
    <w:rsid w:val="004D153F"/>
    <w:rsid w:val="004D1FFD"/>
    <w:rsid w:val="004D2147"/>
    <w:rsid w:val="004D21B5"/>
    <w:rsid w:val="004D21F7"/>
    <w:rsid w:val="004D227E"/>
    <w:rsid w:val="004D2B3E"/>
    <w:rsid w:val="004D2EA9"/>
    <w:rsid w:val="004D3915"/>
    <w:rsid w:val="004D393E"/>
    <w:rsid w:val="004D3FBF"/>
    <w:rsid w:val="004D4134"/>
    <w:rsid w:val="004D4790"/>
    <w:rsid w:val="004D47F5"/>
    <w:rsid w:val="004D4F05"/>
    <w:rsid w:val="004D580D"/>
    <w:rsid w:val="004D5866"/>
    <w:rsid w:val="004D5987"/>
    <w:rsid w:val="004D5ADA"/>
    <w:rsid w:val="004D5DB5"/>
    <w:rsid w:val="004D5DE1"/>
    <w:rsid w:val="004D6B05"/>
    <w:rsid w:val="004D6B9E"/>
    <w:rsid w:val="004D6FD7"/>
    <w:rsid w:val="004D7A36"/>
    <w:rsid w:val="004D7AE0"/>
    <w:rsid w:val="004D7D84"/>
    <w:rsid w:val="004D7DEC"/>
    <w:rsid w:val="004E02F7"/>
    <w:rsid w:val="004E03F7"/>
    <w:rsid w:val="004E041E"/>
    <w:rsid w:val="004E063C"/>
    <w:rsid w:val="004E0BA3"/>
    <w:rsid w:val="004E0E29"/>
    <w:rsid w:val="004E0E43"/>
    <w:rsid w:val="004E128F"/>
    <w:rsid w:val="004E15B3"/>
    <w:rsid w:val="004E183C"/>
    <w:rsid w:val="004E1BB5"/>
    <w:rsid w:val="004E1F7F"/>
    <w:rsid w:val="004E2207"/>
    <w:rsid w:val="004E2E0B"/>
    <w:rsid w:val="004E2F6D"/>
    <w:rsid w:val="004E32AB"/>
    <w:rsid w:val="004E337C"/>
    <w:rsid w:val="004E33A0"/>
    <w:rsid w:val="004E33CD"/>
    <w:rsid w:val="004E360C"/>
    <w:rsid w:val="004E3A26"/>
    <w:rsid w:val="004E3F6D"/>
    <w:rsid w:val="004E4042"/>
    <w:rsid w:val="004E4156"/>
    <w:rsid w:val="004E426F"/>
    <w:rsid w:val="004E4420"/>
    <w:rsid w:val="004E4611"/>
    <w:rsid w:val="004E4734"/>
    <w:rsid w:val="004E4C41"/>
    <w:rsid w:val="004E4C79"/>
    <w:rsid w:val="004E4FD1"/>
    <w:rsid w:val="004E5780"/>
    <w:rsid w:val="004E5A80"/>
    <w:rsid w:val="004E6552"/>
    <w:rsid w:val="004E6981"/>
    <w:rsid w:val="004E6C4A"/>
    <w:rsid w:val="004E6F7C"/>
    <w:rsid w:val="004E739A"/>
    <w:rsid w:val="004E741F"/>
    <w:rsid w:val="004E74DF"/>
    <w:rsid w:val="004E76FE"/>
    <w:rsid w:val="004E7EDA"/>
    <w:rsid w:val="004F0146"/>
    <w:rsid w:val="004F0221"/>
    <w:rsid w:val="004F0830"/>
    <w:rsid w:val="004F0C65"/>
    <w:rsid w:val="004F0CD7"/>
    <w:rsid w:val="004F0F49"/>
    <w:rsid w:val="004F17AE"/>
    <w:rsid w:val="004F1937"/>
    <w:rsid w:val="004F195C"/>
    <w:rsid w:val="004F1AFF"/>
    <w:rsid w:val="004F1D70"/>
    <w:rsid w:val="004F1E60"/>
    <w:rsid w:val="004F22A2"/>
    <w:rsid w:val="004F2786"/>
    <w:rsid w:val="004F2B03"/>
    <w:rsid w:val="004F3339"/>
    <w:rsid w:val="004F3463"/>
    <w:rsid w:val="004F37AC"/>
    <w:rsid w:val="004F3AB4"/>
    <w:rsid w:val="004F3EFE"/>
    <w:rsid w:val="004F3F72"/>
    <w:rsid w:val="004F3FF8"/>
    <w:rsid w:val="004F4216"/>
    <w:rsid w:val="004F4699"/>
    <w:rsid w:val="004F5227"/>
    <w:rsid w:val="004F5558"/>
    <w:rsid w:val="004F5A60"/>
    <w:rsid w:val="004F5B69"/>
    <w:rsid w:val="004F5F0C"/>
    <w:rsid w:val="004F5F82"/>
    <w:rsid w:val="004F6115"/>
    <w:rsid w:val="004F6305"/>
    <w:rsid w:val="004F6B77"/>
    <w:rsid w:val="004F6BF5"/>
    <w:rsid w:val="004F6E8A"/>
    <w:rsid w:val="004F6F1A"/>
    <w:rsid w:val="004F6F40"/>
    <w:rsid w:val="004F732D"/>
    <w:rsid w:val="004F75E1"/>
    <w:rsid w:val="004F75FB"/>
    <w:rsid w:val="004F767B"/>
    <w:rsid w:val="004F7AE8"/>
    <w:rsid w:val="004F7B77"/>
    <w:rsid w:val="004F7B80"/>
    <w:rsid w:val="005004ED"/>
    <w:rsid w:val="00500925"/>
    <w:rsid w:val="005009D2"/>
    <w:rsid w:val="0050109A"/>
    <w:rsid w:val="005017A8"/>
    <w:rsid w:val="005018BE"/>
    <w:rsid w:val="00501C24"/>
    <w:rsid w:val="005021B4"/>
    <w:rsid w:val="0050222A"/>
    <w:rsid w:val="00502303"/>
    <w:rsid w:val="005024BA"/>
    <w:rsid w:val="00502779"/>
    <w:rsid w:val="0050286B"/>
    <w:rsid w:val="00502B62"/>
    <w:rsid w:val="00502B63"/>
    <w:rsid w:val="00503D55"/>
    <w:rsid w:val="00504182"/>
    <w:rsid w:val="005043BE"/>
    <w:rsid w:val="005043C9"/>
    <w:rsid w:val="00504B30"/>
    <w:rsid w:val="00504EA9"/>
    <w:rsid w:val="005050F8"/>
    <w:rsid w:val="005056D4"/>
    <w:rsid w:val="005066F7"/>
    <w:rsid w:val="0050673B"/>
    <w:rsid w:val="00506B81"/>
    <w:rsid w:val="00507356"/>
    <w:rsid w:val="0050792B"/>
    <w:rsid w:val="00507AEB"/>
    <w:rsid w:val="005101C8"/>
    <w:rsid w:val="005101D9"/>
    <w:rsid w:val="0051034A"/>
    <w:rsid w:val="00510BFE"/>
    <w:rsid w:val="00511B55"/>
    <w:rsid w:val="00511C07"/>
    <w:rsid w:val="0051229C"/>
    <w:rsid w:val="005122E9"/>
    <w:rsid w:val="005122F8"/>
    <w:rsid w:val="00512514"/>
    <w:rsid w:val="00512981"/>
    <w:rsid w:val="005133A0"/>
    <w:rsid w:val="005136AB"/>
    <w:rsid w:val="00513845"/>
    <w:rsid w:val="005139A9"/>
    <w:rsid w:val="00513A22"/>
    <w:rsid w:val="00513F4C"/>
    <w:rsid w:val="00514058"/>
    <w:rsid w:val="005142F0"/>
    <w:rsid w:val="00514524"/>
    <w:rsid w:val="00514688"/>
    <w:rsid w:val="005147CA"/>
    <w:rsid w:val="0051513A"/>
    <w:rsid w:val="00515140"/>
    <w:rsid w:val="00515378"/>
    <w:rsid w:val="005154CA"/>
    <w:rsid w:val="00515B36"/>
    <w:rsid w:val="00515C6E"/>
    <w:rsid w:val="00515D8B"/>
    <w:rsid w:val="00515E73"/>
    <w:rsid w:val="00516052"/>
    <w:rsid w:val="00516ADF"/>
    <w:rsid w:val="0051729D"/>
    <w:rsid w:val="00517F23"/>
    <w:rsid w:val="00520407"/>
    <w:rsid w:val="00520529"/>
    <w:rsid w:val="005205AA"/>
    <w:rsid w:val="005206BE"/>
    <w:rsid w:val="00520A13"/>
    <w:rsid w:val="00521073"/>
    <w:rsid w:val="0052194C"/>
    <w:rsid w:val="00521DDB"/>
    <w:rsid w:val="005221A7"/>
    <w:rsid w:val="0052235A"/>
    <w:rsid w:val="00522887"/>
    <w:rsid w:val="00522BFD"/>
    <w:rsid w:val="005235B0"/>
    <w:rsid w:val="00523C17"/>
    <w:rsid w:val="00523CFE"/>
    <w:rsid w:val="00523D1F"/>
    <w:rsid w:val="005241F4"/>
    <w:rsid w:val="0052451B"/>
    <w:rsid w:val="00524CB9"/>
    <w:rsid w:val="00524D23"/>
    <w:rsid w:val="005253BA"/>
    <w:rsid w:val="005256A9"/>
    <w:rsid w:val="00525AD7"/>
    <w:rsid w:val="00526C0F"/>
    <w:rsid w:val="00530689"/>
    <w:rsid w:val="00531161"/>
    <w:rsid w:val="00531437"/>
    <w:rsid w:val="00532095"/>
    <w:rsid w:val="00532E7D"/>
    <w:rsid w:val="005332BA"/>
    <w:rsid w:val="00533480"/>
    <w:rsid w:val="00533686"/>
    <w:rsid w:val="0053391C"/>
    <w:rsid w:val="00533E6E"/>
    <w:rsid w:val="005340D4"/>
    <w:rsid w:val="005340DF"/>
    <w:rsid w:val="0053462D"/>
    <w:rsid w:val="005347D6"/>
    <w:rsid w:val="00534991"/>
    <w:rsid w:val="00534C0A"/>
    <w:rsid w:val="00534C49"/>
    <w:rsid w:val="00535397"/>
    <w:rsid w:val="00535554"/>
    <w:rsid w:val="00535561"/>
    <w:rsid w:val="00535A81"/>
    <w:rsid w:val="00535FC4"/>
    <w:rsid w:val="005363C4"/>
    <w:rsid w:val="00536485"/>
    <w:rsid w:val="005365E7"/>
    <w:rsid w:val="00536903"/>
    <w:rsid w:val="00536BC5"/>
    <w:rsid w:val="00536E21"/>
    <w:rsid w:val="00537131"/>
    <w:rsid w:val="005371DE"/>
    <w:rsid w:val="005377C2"/>
    <w:rsid w:val="00537815"/>
    <w:rsid w:val="0054041F"/>
    <w:rsid w:val="00540604"/>
    <w:rsid w:val="005407C0"/>
    <w:rsid w:val="005418D3"/>
    <w:rsid w:val="00541D78"/>
    <w:rsid w:val="0054283A"/>
    <w:rsid w:val="005428D9"/>
    <w:rsid w:val="00542C83"/>
    <w:rsid w:val="00542F25"/>
    <w:rsid w:val="00543100"/>
    <w:rsid w:val="00543199"/>
    <w:rsid w:val="00543CE9"/>
    <w:rsid w:val="005444DF"/>
    <w:rsid w:val="00544C44"/>
    <w:rsid w:val="0054529B"/>
    <w:rsid w:val="005455A7"/>
    <w:rsid w:val="005455DB"/>
    <w:rsid w:val="005456A8"/>
    <w:rsid w:val="00545981"/>
    <w:rsid w:val="00545D66"/>
    <w:rsid w:val="005460B3"/>
    <w:rsid w:val="00546F79"/>
    <w:rsid w:val="005476A9"/>
    <w:rsid w:val="0055004A"/>
    <w:rsid w:val="005501D9"/>
    <w:rsid w:val="005514B5"/>
    <w:rsid w:val="005522B9"/>
    <w:rsid w:val="005528A4"/>
    <w:rsid w:val="0055386C"/>
    <w:rsid w:val="0055389C"/>
    <w:rsid w:val="00553BF9"/>
    <w:rsid w:val="00553C61"/>
    <w:rsid w:val="00553E71"/>
    <w:rsid w:val="00554010"/>
    <w:rsid w:val="0055435B"/>
    <w:rsid w:val="00554687"/>
    <w:rsid w:val="005547B9"/>
    <w:rsid w:val="00554C17"/>
    <w:rsid w:val="00555158"/>
    <w:rsid w:val="00555812"/>
    <w:rsid w:val="005558E5"/>
    <w:rsid w:val="00555E12"/>
    <w:rsid w:val="005564E9"/>
    <w:rsid w:val="005570BE"/>
    <w:rsid w:val="00557C89"/>
    <w:rsid w:val="00557ED0"/>
    <w:rsid w:val="00560119"/>
    <w:rsid w:val="005606CB"/>
    <w:rsid w:val="00560B64"/>
    <w:rsid w:val="00560EEC"/>
    <w:rsid w:val="005614EA"/>
    <w:rsid w:val="0056155E"/>
    <w:rsid w:val="00561905"/>
    <w:rsid w:val="00561973"/>
    <w:rsid w:val="00561983"/>
    <w:rsid w:val="00561A4E"/>
    <w:rsid w:val="00561BA5"/>
    <w:rsid w:val="00561DE6"/>
    <w:rsid w:val="005623CE"/>
    <w:rsid w:val="00562468"/>
    <w:rsid w:val="005626B0"/>
    <w:rsid w:val="005626B6"/>
    <w:rsid w:val="00562CF8"/>
    <w:rsid w:val="00562E44"/>
    <w:rsid w:val="00562EC9"/>
    <w:rsid w:val="00563060"/>
    <w:rsid w:val="005636E0"/>
    <w:rsid w:val="0056387F"/>
    <w:rsid w:val="00563A8A"/>
    <w:rsid w:val="005641E0"/>
    <w:rsid w:val="0056423C"/>
    <w:rsid w:val="0056428F"/>
    <w:rsid w:val="0056446E"/>
    <w:rsid w:val="00564470"/>
    <w:rsid w:val="00564BD6"/>
    <w:rsid w:val="00564C77"/>
    <w:rsid w:val="005652AC"/>
    <w:rsid w:val="005652AF"/>
    <w:rsid w:val="005654E9"/>
    <w:rsid w:val="00565605"/>
    <w:rsid w:val="005658B9"/>
    <w:rsid w:val="005658F3"/>
    <w:rsid w:val="00565CE2"/>
    <w:rsid w:val="00565D75"/>
    <w:rsid w:val="00565F42"/>
    <w:rsid w:val="0056616D"/>
    <w:rsid w:val="00566471"/>
    <w:rsid w:val="00566693"/>
    <w:rsid w:val="005666D7"/>
    <w:rsid w:val="005667C7"/>
    <w:rsid w:val="00566A8A"/>
    <w:rsid w:val="00566A9D"/>
    <w:rsid w:val="00566C91"/>
    <w:rsid w:val="00566D1F"/>
    <w:rsid w:val="005670E5"/>
    <w:rsid w:val="0056715E"/>
    <w:rsid w:val="005674C3"/>
    <w:rsid w:val="005678E5"/>
    <w:rsid w:val="00567904"/>
    <w:rsid w:val="00567981"/>
    <w:rsid w:val="00567D6B"/>
    <w:rsid w:val="00567E4E"/>
    <w:rsid w:val="00567F43"/>
    <w:rsid w:val="00570245"/>
    <w:rsid w:val="005703EC"/>
    <w:rsid w:val="005703FD"/>
    <w:rsid w:val="005721D1"/>
    <w:rsid w:val="00572294"/>
    <w:rsid w:val="005722F1"/>
    <w:rsid w:val="00572845"/>
    <w:rsid w:val="00572998"/>
    <w:rsid w:val="00572D9A"/>
    <w:rsid w:val="00572DD8"/>
    <w:rsid w:val="00573981"/>
    <w:rsid w:val="00573CF1"/>
    <w:rsid w:val="00573D34"/>
    <w:rsid w:val="00573FE0"/>
    <w:rsid w:val="005740E5"/>
    <w:rsid w:val="0057455C"/>
    <w:rsid w:val="00574744"/>
    <w:rsid w:val="00574935"/>
    <w:rsid w:val="00574968"/>
    <w:rsid w:val="005749E6"/>
    <w:rsid w:val="00574A7F"/>
    <w:rsid w:val="00575276"/>
    <w:rsid w:val="0057530C"/>
    <w:rsid w:val="00575457"/>
    <w:rsid w:val="005754A1"/>
    <w:rsid w:val="005755A0"/>
    <w:rsid w:val="00575606"/>
    <w:rsid w:val="0057560F"/>
    <w:rsid w:val="00575748"/>
    <w:rsid w:val="005759E0"/>
    <w:rsid w:val="005763E8"/>
    <w:rsid w:val="0057682F"/>
    <w:rsid w:val="00576A67"/>
    <w:rsid w:val="00576AD2"/>
    <w:rsid w:val="00576FDF"/>
    <w:rsid w:val="005770E1"/>
    <w:rsid w:val="00577324"/>
    <w:rsid w:val="0057752C"/>
    <w:rsid w:val="0057795E"/>
    <w:rsid w:val="00577A94"/>
    <w:rsid w:val="00577FEC"/>
    <w:rsid w:val="0058003C"/>
    <w:rsid w:val="00580A28"/>
    <w:rsid w:val="00580B0D"/>
    <w:rsid w:val="00580F72"/>
    <w:rsid w:val="00580FF1"/>
    <w:rsid w:val="0058118E"/>
    <w:rsid w:val="00581468"/>
    <w:rsid w:val="00581C0C"/>
    <w:rsid w:val="00581F5C"/>
    <w:rsid w:val="00582325"/>
    <w:rsid w:val="005823C4"/>
    <w:rsid w:val="00582477"/>
    <w:rsid w:val="005825AF"/>
    <w:rsid w:val="00583311"/>
    <w:rsid w:val="00583329"/>
    <w:rsid w:val="0058399D"/>
    <w:rsid w:val="00583D9B"/>
    <w:rsid w:val="00583F1A"/>
    <w:rsid w:val="00583F79"/>
    <w:rsid w:val="00584031"/>
    <w:rsid w:val="005843F8"/>
    <w:rsid w:val="005848C5"/>
    <w:rsid w:val="00584E45"/>
    <w:rsid w:val="00585020"/>
    <w:rsid w:val="005851D1"/>
    <w:rsid w:val="00585207"/>
    <w:rsid w:val="005856EF"/>
    <w:rsid w:val="005857FA"/>
    <w:rsid w:val="00585A88"/>
    <w:rsid w:val="00586632"/>
    <w:rsid w:val="00586AE6"/>
    <w:rsid w:val="00586D69"/>
    <w:rsid w:val="00587336"/>
    <w:rsid w:val="005875AE"/>
    <w:rsid w:val="005900B2"/>
    <w:rsid w:val="005900FC"/>
    <w:rsid w:val="0059015B"/>
    <w:rsid w:val="00590665"/>
    <w:rsid w:val="00590708"/>
    <w:rsid w:val="0059076A"/>
    <w:rsid w:val="005909D8"/>
    <w:rsid w:val="00590BFF"/>
    <w:rsid w:val="0059103A"/>
    <w:rsid w:val="00591301"/>
    <w:rsid w:val="0059151A"/>
    <w:rsid w:val="00591546"/>
    <w:rsid w:val="0059158E"/>
    <w:rsid w:val="00591931"/>
    <w:rsid w:val="00591D59"/>
    <w:rsid w:val="00592407"/>
    <w:rsid w:val="00592779"/>
    <w:rsid w:val="005928CE"/>
    <w:rsid w:val="00592F6E"/>
    <w:rsid w:val="005932B5"/>
    <w:rsid w:val="00593391"/>
    <w:rsid w:val="00593518"/>
    <w:rsid w:val="00593AA6"/>
    <w:rsid w:val="00593C06"/>
    <w:rsid w:val="005941C6"/>
    <w:rsid w:val="00594408"/>
    <w:rsid w:val="00594460"/>
    <w:rsid w:val="00594556"/>
    <w:rsid w:val="005946AD"/>
    <w:rsid w:val="0059484F"/>
    <w:rsid w:val="00595783"/>
    <w:rsid w:val="005958FA"/>
    <w:rsid w:val="00596760"/>
    <w:rsid w:val="005968C3"/>
    <w:rsid w:val="005969B8"/>
    <w:rsid w:val="005973B7"/>
    <w:rsid w:val="005A0A6B"/>
    <w:rsid w:val="005A12E1"/>
    <w:rsid w:val="005A132E"/>
    <w:rsid w:val="005A1684"/>
    <w:rsid w:val="005A1CCA"/>
    <w:rsid w:val="005A230F"/>
    <w:rsid w:val="005A23A2"/>
    <w:rsid w:val="005A23B4"/>
    <w:rsid w:val="005A3212"/>
    <w:rsid w:val="005A380F"/>
    <w:rsid w:val="005A38CF"/>
    <w:rsid w:val="005A3D3C"/>
    <w:rsid w:val="005A3FFC"/>
    <w:rsid w:val="005A4264"/>
    <w:rsid w:val="005A43A1"/>
    <w:rsid w:val="005A44CD"/>
    <w:rsid w:val="005A452E"/>
    <w:rsid w:val="005A4709"/>
    <w:rsid w:val="005A47E3"/>
    <w:rsid w:val="005A4F7E"/>
    <w:rsid w:val="005A501C"/>
    <w:rsid w:val="005A574C"/>
    <w:rsid w:val="005A5D86"/>
    <w:rsid w:val="005A627D"/>
    <w:rsid w:val="005A6A34"/>
    <w:rsid w:val="005A6C44"/>
    <w:rsid w:val="005A6DE5"/>
    <w:rsid w:val="005A6E90"/>
    <w:rsid w:val="005A7496"/>
    <w:rsid w:val="005A7659"/>
    <w:rsid w:val="005A7895"/>
    <w:rsid w:val="005A7A3C"/>
    <w:rsid w:val="005A7ACD"/>
    <w:rsid w:val="005A7B14"/>
    <w:rsid w:val="005A7E73"/>
    <w:rsid w:val="005A7E9A"/>
    <w:rsid w:val="005B06A7"/>
    <w:rsid w:val="005B07CE"/>
    <w:rsid w:val="005B0BF7"/>
    <w:rsid w:val="005B0FDD"/>
    <w:rsid w:val="005B1503"/>
    <w:rsid w:val="005B1DDC"/>
    <w:rsid w:val="005B1E81"/>
    <w:rsid w:val="005B1F6E"/>
    <w:rsid w:val="005B205B"/>
    <w:rsid w:val="005B22B4"/>
    <w:rsid w:val="005B2478"/>
    <w:rsid w:val="005B25C3"/>
    <w:rsid w:val="005B25C8"/>
    <w:rsid w:val="005B261B"/>
    <w:rsid w:val="005B264E"/>
    <w:rsid w:val="005B2735"/>
    <w:rsid w:val="005B2823"/>
    <w:rsid w:val="005B33D8"/>
    <w:rsid w:val="005B3582"/>
    <w:rsid w:val="005B39AA"/>
    <w:rsid w:val="005B3F9A"/>
    <w:rsid w:val="005B4B5C"/>
    <w:rsid w:val="005B4BD3"/>
    <w:rsid w:val="005B4BE7"/>
    <w:rsid w:val="005B4E50"/>
    <w:rsid w:val="005B53B7"/>
    <w:rsid w:val="005B5DCA"/>
    <w:rsid w:val="005B5E28"/>
    <w:rsid w:val="005B6CE6"/>
    <w:rsid w:val="005B7219"/>
    <w:rsid w:val="005B7437"/>
    <w:rsid w:val="005B75CA"/>
    <w:rsid w:val="005B76F2"/>
    <w:rsid w:val="005B7739"/>
    <w:rsid w:val="005B777D"/>
    <w:rsid w:val="005B77E0"/>
    <w:rsid w:val="005B783B"/>
    <w:rsid w:val="005C04A4"/>
    <w:rsid w:val="005C060E"/>
    <w:rsid w:val="005C0821"/>
    <w:rsid w:val="005C0B29"/>
    <w:rsid w:val="005C117C"/>
    <w:rsid w:val="005C1362"/>
    <w:rsid w:val="005C1596"/>
    <w:rsid w:val="005C1D71"/>
    <w:rsid w:val="005C24BF"/>
    <w:rsid w:val="005C2D99"/>
    <w:rsid w:val="005C3254"/>
    <w:rsid w:val="005C3587"/>
    <w:rsid w:val="005C368C"/>
    <w:rsid w:val="005C3CDA"/>
    <w:rsid w:val="005C3E68"/>
    <w:rsid w:val="005C41E2"/>
    <w:rsid w:val="005C4C99"/>
    <w:rsid w:val="005C4E6A"/>
    <w:rsid w:val="005C51BB"/>
    <w:rsid w:val="005C5371"/>
    <w:rsid w:val="005C5491"/>
    <w:rsid w:val="005C5C49"/>
    <w:rsid w:val="005C5D09"/>
    <w:rsid w:val="005C5F56"/>
    <w:rsid w:val="005C6074"/>
    <w:rsid w:val="005C6BC6"/>
    <w:rsid w:val="005C72B6"/>
    <w:rsid w:val="005C7312"/>
    <w:rsid w:val="005C7392"/>
    <w:rsid w:val="005C74D6"/>
    <w:rsid w:val="005C783D"/>
    <w:rsid w:val="005C78D0"/>
    <w:rsid w:val="005C78D6"/>
    <w:rsid w:val="005D06EC"/>
    <w:rsid w:val="005D0CE6"/>
    <w:rsid w:val="005D0D67"/>
    <w:rsid w:val="005D1634"/>
    <w:rsid w:val="005D2113"/>
    <w:rsid w:val="005D2251"/>
    <w:rsid w:val="005D22FB"/>
    <w:rsid w:val="005D2590"/>
    <w:rsid w:val="005D261E"/>
    <w:rsid w:val="005D27C4"/>
    <w:rsid w:val="005D2D3E"/>
    <w:rsid w:val="005D2DC7"/>
    <w:rsid w:val="005D2FFB"/>
    <w:rsid w:val="005D3072"/>
    <w:rsid w:val="005D3217"/>
    <w:rsid w:val="005D3730"/>
    <w:rsid w:val="005D37B7"/>
    <w:rsid w:val="005D3C9F"/>
    <w:rsid w:val="005D3F2C"/>
    <w:rsid w:val="005D432F"/>
    <w:rsid w:val="005D43E9"/>
    <w:rsid w:val="005D4CE8"/>
    <w:rsid w:val="005D4E91"/>
    <w:rsid w:val="005D5082"/>
    <w:rsid w:val="005D5169"/>
    <w:rsid w:val="005D5A94"/>
    <w:rsid w:val="005D5C79"/>
    <w:rsid w:val="005D647D"/>
    <w:rsid w:val="005D67DA"/>
    <w:rsid w:val="005D67DC"/>
    <w:rsid w:val="005D6C72"/>
    <w:rsid w:val="005D7503"/>
    <w:rsid w:val="005D76C5"/>
    <w:rsid w:val="005D78F3"/>
    <w:rsid w:val="005E025B"/>
    <w:rsid w:val="005E0636"/>
    <w:rsid w:val="005E066A"/>
    <w:rsid w:val="005E069B"/>
    <w:rsid w:val="005E0B87"/>
    <w:rsid w:val="005E0CCD"/>
    <w:rsid w:val="005E0D34"/>
    <w:rsid w:val="005E0F12"/>
    <w:rsid w:val="005E1917"/>
    <w:rsid w:val="005E1B4D"/>
    <w:rsid w:val="005E2038"/>
    <w:rsid w:val="005E2CCD"/>
    <w:rsid w:val="005E3024"/>
    <w:rsid w:val="005E3398"/>
    <w:rsid w:val="005E3739"/>
    <w:rsid w:val="005E384C"/>
    <w:rsid w:val="005E3A63"/>
    <w:rsid w:val="005E3C4B"/>
    <w:rsid w:val="005E3CD5"/>
    <w:rsid w:val="005E3EDA"/>
    <w:rsid w:val="005E3EF4"/>
    <w:rsid w:val="005E43AC"/>
    <w:rsid w:val="005E46D7"/>
    <w:rsid w:val="005E4A9B"/>
    <w:rsid w:val="005E4AD1"/>
    <w:rsid w:val="005E4CB2"/>
    <w:rsid w:val="005E4DE0"/>
    <w:rsid w:val="005E4E15"/>
    <w:rsid w:val="005E4E31"/>
    <w:rsid w:val="005E5061"/>
    <w:rsid w:val="005E5253"/>
    <w:rsid w:val="005E5343"/>
    <w:rsid w:val="005E6324"/>
    <w:rsid w:val="005E6C36"/>
    <w:rsid w:val="005E7699"/>
    <w:rsid w:val="005E7883"/>
    <w:rsid w:val="005F1193"/>
    <w:rsid w:val="005F16C5"/>
    <w:rsid w:val="005F190D"/>
    <w:rsid w:val="005F1B20"/>
    <w:rsid w:val="005F1C5D"/>
    <w:rsid w:val="005F205B"/>
    <w:rsid w:val="005F2472"/>
    <w:rsid w:val="005F2555"/>
    <w:rsid w:val="005F2637"/>
    <w:rsid w:val="005F274A"/>
    <w:rsid w:val="005F27BC"/>
    <w:rsid w:val="005F2E65"/>
    <w:rsid w:val="005F37A2"/>
    <w:rsid w:val="005F39E3"/>
    <w:rsid w:val="005F3C14"/>
    <w:rsid w:val="005F3CDE"/>
    <w:rsid w:val="005F3D04"/>
    <w:rsid w:val="005F4069"/>
    <w:rsid w:val="005F42CC"/>
    <w:rsid w:val="005F4497"/>
    <w:rsid w:val="005F4605"/>
    <w:rsid w:val="005F4819"/>
    <w:rsid w:val="005F4A14"/>
    <w:rsid w:val="005F54B4"/>
    <w:rsid w:val="005F55BE"/>
    <w:rsid w:val="005F5D9E"/>
    <w:rsid w:val="005F6360"/>
    <w:rsid w:val="005F66AE"/>
    <w:rsid w:val="005F6DA4"/>
    <w:rsid w:val="005F6DBC"/>
    <w:rsid w:val="005F748C"/>
    <w:rsid w:val="005F750B"/>
    <w:rsid w:val="005F7AB2"/>
    <w:rsid w:val="006001D1"/>
    <w:rsid w:val="00600336"/>
    <w:rsid w:val="00600CE9"/>
    <w:rsid w:val="00600EA9"/>
    <w:rsid w:val="00600ECE"/>
    <w:rsid w:val="006012A2"/>
    <w:rsid w:val="00601319"/>
    <w:rsid w:val="006013B1"/>
    <w:rsid w:val="006015E8"/>
    <w:rsid w:val="00601667"/>
    <w:rsid w:val="006016F3"/>
    <w:rsid w:val="00601E6E"/>
    <w:rsid w:val="00601FEC"/>
    <w:rsid w:val="00602044"/>
    <w:rsid w:val="006035E5"/>
    <w:rsid w:val="00603735"/>
    <w:rsid w:val="00603BB1"/>
    <w:rsid w:val="00604C3F"/>
    <w:rsid w:val="00604C65"/>
    <w:rsid w:val="00605286"/>
    <w:rsid w:val="0060530A"/>
    <w:rsid w:val="00605AC2"/>
    <w:rsid w:val="00605CC5"/>
    <w:rsid w:val="00606260"/>
    <w:rsid w:val="006067E8"/>
    <w:rsid w:val="006070BC"/>
    <w:rsid w:val="00607C75"/>
    <w:rsid w:val="00607CBF"/>
    <w:rsid w:val="00607D95"/>
    <w:rsid w:val="00607DFC"/>
    <w:rsid w:val="00607F70"/>
    <w:rsid w:val="006100AF"/>
    <w:rsid w:val="00610A58"/>
    <w:rsid w:val="00610A76"/>
    <w:rsid w:val="00610C81"/>
    <w:rsid w:val="00610D2F"/>
    <w:rsid w:val="00610F90"/>
    <w:rsid w:val="00610FB1"/>
    <w:rsid w:val="0061179F"/>
    <w:rsid w:val="006117F5"/>
    <w:rsid w:val="00611B50"/>
    <w:rsid w:val="00611DEA"/>
    <w:rsid w:val="0061252A"/>
    <w:rsid w:val="00612940"/>
    <w:rsid w:val="006133F0"/>
    <w:rsid w:val="0061358F"/>
    <w:rsid w:val="0061373A"/>
    <w:rsid w:val="006137AF"/>
    <w:rsid w:val="00613921"/>
    <w:rsid w:val="0061395E"/>
    <w:rsid w:val="00613D93"/>
    <w:rsid w:val="00614047"/>
    <w:rsid w:val="00614B3E"/>
    <w:rsid w:val="00614CF5"/>
    <w:rsid w:val="00614D76"/>
    <w:rsid w:val="006154CD"/>
    <w:rsid w:val="006159AB"/>
    <w:rsid w:val="006159EC"/>
    <w:rsid w:val="00615EEA"/>
    <w:rsid w:val="00615EFD"/>
    <w:rsid w:val="00615F1B"/>
    <w:rsid w:val="00616377"/>
    <w:rsid w:val="0061638C"/>
    <w:rsid w:val="00616588"/>
    <w:rsid w:val="006179A0"/>
    <w:rsid w:val="00617BB5"/>
    <w:rsid w:val="0062043F"/>
    <w:rsid w:val="006205DD"/>
    <w:rsid w:val="006205E2"/>
    <w:rsid w:val="006209EA"/>
    <w:rsid w:val="0062106B"/>
    <w:rsid w:val="006219DE"/>
    <w:rsid w:val="00621CD5"/>
    <w:rsid w:val="00621FF6"/>
    <w:rsid w:val="00622294"/>
    <w:rsid w:val="0062251F"/>
    <w:rsid w:val="00622DF3"/>
    <w:rsid w:val="00623B05"/>
    <w:rsid w:val="00623FBD"/>
    <w:rsid w:val="006244CC"/>
    <w:rsid w:val="00624DD3"/>
    <w:rsid w:val="00625505"/>
    <w:rsid w:val="006259D6"/>
    <w:rsid w:val="006267A6"/>
    <w:rsid w:val="00626D7D"/>
    <w:rsid w:val="00626FBF"/>
    <w:rsid w:val="00627047"/>
    <w:rsid w:val="00627829"/>
    <w:rsid w:val="00630062"/>
    <w:rsid w:val="0063059F"/>
    <w:rsid w:val="006307AC"/>
    <w:rsid w:val="006308C0"/>
    <w:rsid w:val="00631467"/>
    <w:rsid w:val="0063147E"/>
    <w:rsid w:val="00631C1B"/>
    <w:rsid w:val="00632045"/>
    <w:rsid w:val="00632487"/>
    <w:rsid w:val="00632C55"/>
    <w:rsid w:val="00632CD2"/>
    <w:rsid w:val="00633BAF"/>
    <w:rsid w:val="00633E62"/>
    <w:rsid w:val="00633EFA"/>
    <w:rsid w:val="00634559"/>
    <w:rsid w:val="00634DC8"/>
    <w:rsid w:val="0063504B"/>
    <w:rsid w:val="006352BD"/>
    <w:rsid w:val="006353F7"/>
    <w:rsid w:val="0063579A"/>
    <w:rsid w:val="006358B7"/>
    <w:rsid w:val="00635906"/>
    <w:rsid w:val="00635A10"/>
    <w:rsid w:val="00635C24"/>
    <w:rsid w:val="00635FC8"/>
    <w:rsid w:val="0063608D"/>
    <w:rsid w:val="00636465"/>
    <w:rsid w:val="00636E5E"/>
    <w:rsid w:val="00636E96"/>
    <w:rsid w:val="00637650"/>
    <w:rsid w:val="006400FA"/>
    <w:rsid w:val="006402F6"/>
    <w:rsid w:val="006403BE"/>
    <w:rsid w:val="0064077B"/>
    <w:rsid w:val="00640B93"/>
    <w:rsid w:val="006416AD"/>
    <w:rsid w:val="00641F3E"/>
    <w:rsid w:val="00641FB0"/>
    <w:rsid w:val="00642A94"/>
    <w:rsid w:val="0064317C"/>
    <w:rsid w:val="0064385D"/>
    <w:rsid w:val="006438EE"/>
    <w:rsid w:val="00643A52"/>
    <w:rsid w:val="006440AC"/>
    <w:rsid w:val="006446C3"/>
    <w:rsid w:val="0064475A"/>
    <w:rsid w:val="0064496E"/>
    <w:rsid w:val="00644AC1"/>
    <w:rsid w:val="00645102"/>
    <w:rsid w:val="0064559C"/>
    <w:rsid w:val="00645D9D"/>
    <w:rsid w:val="00646074"/>
    <w:rsid w:val="006460CB"/>
    <w:rsid w:val="006465D0"/>
    <w:rsid w:val="00646B5C"/>
    <w:rsid w:val="00646E61"/>
    <w:rsid w:val="006471D1"/>
    <w:rsid w:val="00647333"/>
    <w:rsid w:val="006475E5"/>
    <w:rsid w:val="00647D25"/>
    <w:rsid w:val="00647E0B"/>
    <w:rsid w:val="00650062"/>
    <w:rsid w:val="006509CF"/>
    <w:rsid w:val="00650AE5"/>
    <w:rsid w:val="00650F21"/>
    <w:rsid w:val="00650F9E"/>
    <w:rsid w:val="0065174E"/>
    <w:rsid w:val="0065187F"/>
    <w:rsid w:val="00651D58"/>
    <w:rsid w:val="006521D3"/>
    <w:rsid w:val="00652390"/>
    <w:rsid w:val="006524E4"/>
    <w:rsid w:val="00652C94"/>
    <w:rsid w:val="00652E10"/>
    <w:rsid w:val="00652E48"/>
    <w:rsid w:val="006534DC"/>
    <w:rsid w:val="0065392D"/>
    <w:rsid w:val="00653C25"/>
    <w:rsid w:val="0065411A"/>
    <w:rsid w:val="0065441F"/>
    <w:rsid w:val="006545D3"/>
    <w:rsid w:val="006547B5"/>
    <w:rsid w:val="006549DD"/>
    <w:rsid w:val="00654B71"/>
    <w:rsid w:val="00654C70"/>
    <w:rsid w:val="00655509"/>
    <w:rsid w:val="00655AFB"/>
    <w:rsid w:val="00655E0F"/>
    <w:rsid w:val="00655F08"/>
    <w:rsid w:val="006561D1"/>
    <w:rsid w:val="006562F0"/>
    <w:rsid w:val="0065645F"/>
    <w:rsid w:val="0065649C"/>
    <w:rsid w:val="00656972"/>
    <w:rsid w:val="00657DCF"/>
    <w:rsid w:val="00657F00"/>
    <w:rsid w:val="006603F7"/>
    <w:rsid w:val="00660827"/>
    <w:rsid w:val="00660EA1"/>
    <w:rsid w:val="006611B0"/>
    <w:rsid w:val="0066153A"/>
    <w:rsid w:val="00661DC4"/>
    <w:rsid w:val="0066213A"/>
    <w:rsid w:val="0066238C"/>
    <w:rsid w:val="00662517"/>
    <w:rsid w:val="00662642"/>
    <w:rsid w:val="00662A4C"/>
    <w:rsid w:val="00662F22"/>
    <w:rsid w:val="00663366"/>
    <w:rsid w:val="00663741"/>
    <w:rsid w:val="00663A85"/>
    <w:rsid w:val="00664025"/>
    <w:rsid w:val="0066413E"/>
    <w:rsid w:val="00664426"/>
    <w:rsid w:val="0066469A"/>
    <w:rsid w:val="00664965"/>
    <w:rsid w:val="00664B22"/>
    <w:rsid w:val="00664D02"/>
    <w:rsid w:val="0066573A"/>
    <w:rsid w:val="00665BA7"/>
    <w:rsid w:val="00665CC4"/>
    <w:rsid w:val="00665DCF"/>
    <w:rsid w:val="00666597"/>
    <w:rsid w:val="006667BD"/>
    <w:rsid w:val="00666EC9"/>
    <w:rsid w:val="00666F6B"/>
    <w:rsid w:val="00666F85"/>
    <w:rsid w:val="00667304"/>
    <w:rsid w:val="00667A7D"/>
    <w:rsid w:val="00667B75"/>
    <w:rsid w:val="00667FBE"/>
    <w:rsid w:val="00670512"/>
    <w:rsid w:val="00670893"/>
    <w:rsid w:val="0067098B"/>
    <w:rsid w:val="00670AA0"/>
    <w:rsid w:val="00670C48"/>
    <w:rsid w:val="00670C4D"/>
    <w:rsid w:val="00671566"/>
    <w:rsid w:val="0067159F"/>
    <w:rsid w:val="006715B2"/>
    <w:rsid w:val="00671EDF"/>
    <w:rsid w:val="00672062"/>
    <w:rsid w:val="00672549"/>
    <w:rsid w:val="00672695"/>
    <w:rsid w:val="006726E0"/>
    <w:rsid w:val="00672890"/>
    <w:rsid w:val="00672940"/>
    <w:rsid w:val="00672AF5"/>
    <w:rsid w:val="006741DB"/>
    <w:rsid w:val="006746C2"/>
    <w:rsid w:val="00674BEC"/>
    <w:rsid w:val="00674C99"/>
    <w:rsid w:val="006753B1"/>
    <w:rsid w:val="00676276"/>
    <w:rsid w:val="006762A3"/>
    <w:rsid w:val="0067647D"/>
    <w:rsid w:val="00676DA7"/>
    <w:rsid w:val="006770A4"/>
    <w:rsid w:val="00677340"/>
    <w:rsid w:val="0067774B"/>
    <w:rsid w:val="00677EDD"/>
    <w:rsid w:val="00680581"/>
    <w:rsid w:val="00680682"/>
    <w:rsid w:val="00680830"/>
    <w:rsid w:val="00680D58"/>
    <w:rsid w:val="00680FE3"/>
    <w:rsid w:val="006811E2"/>
    <w:rsid w:val="00681584"/>
    <w:rsid w:val="00681977"/>
    <w:rsid w:val="00681BAB"/>
    <w:rsid w:val="00681C16"/>
    <w:rsid w:val="00681E0A"/>
    <w:rsid w:val="00682693"/>
    <w:rsid w:val="0068296A"/>
    <w:rsid w:val="00682F21"/>
    <w:rsid w:val="006834F5"/>
    <w:rsid w:val="00683716"/>
    <w:rsid w:val="00683749"/>
    <w:rsid w:val="0068397B"/>
    <w:rsid w:val="00683A87"/>
    <w:rsid w:val="00683C6C"/>
    <w:rsid w:val="00683F52"/>
    <w:rsid w:val="00684556"/>
    <w:rsid w:val="00684623"/>
    <w:rsid w:val="00684E2E"/>
    <w:rsid w:val="00684E88"/>
    <w:rsid w:val="00684EB9"/>
    <w:rsid w:val="00684FEA"/>
    <w:rsid w:val="00685570"/>
    <w:rsid w:val="006860AD"/>
    <w:rsid w:val="00686BC2"/>
    <w:rsid w:val="00686E6D"/>
    <w:rsid w:val="00686FBF"/>
    <w:rsid w:val="006876C7"/>
    <w:rsid w:val="0068785A"/>
    <w:rsid w:val="00687AC6"/>
    <w:rsid w:val="00687ECC"/>
    <w:rsid w:val="00687F30"/>
    <w:rsid w:val="00690372"/>
    <w:rsid w:val="006903C5"/>
    <w:rsid w:val="00690933"/>
    <w:rsid w:val="00690ED5"/>
    <w:rsid w:val="006914FA"/>
    <w:rsid w:val="0069274B"/>
    <w:rsid w:val="00692D5B"/>
    <w:rsid w:val="00693350"/>
    <w:rsid w:val="00693A39"/>
    <w:rsid w:val="006947C3"/>
    <w:rsid w:val="00694969"/>
    <w:rsid w:val="00694A0D"/>
    <w:rsid w:val="00695279"/>
    <w:rsid w:val="00695452"/>
    <w:rsid w:val="006954C3"/>
    <w:rsid w:val="006954FC"/>
    <w:rsid w:val="0069558C"/>
    <w:rsid w:val="006955A5"/>
    <w:rsid w:val="00695727"/>
    <w:rsid w:val="00695B95"/>
    <w:rsid w:val="00695BEA"/>
    <w:rsid w:val="00695D71"/>
    <w:rsid w:val="00695E5F"/>
    <w:rsid w:val="00696019"/>
    <w:rsid w:val="00696148"/>
    <w:rsid w:val="00696886"/>
    <w:rsid w:val="00696F02"/>
    <w:rsid w:val="00697800"/>
    <w:rsid w:val="00697856"/>
    <w:rsid w:val="0069789D"/>
    <w:rsid w:val="00697B28"/>
    <w:rsid w:val="00697C91"/>
    <w:rsid w:val="006A0B26"/>
    <w:rsid w:val="006A14D9"/>
    <w:rsid w:val="006A1530"/>
    <w:rsid w:val="006A1675"/>
    <w:rsid w:val="006A19F0"/>
    <w:rsid w:val="006A210E"/>
    <w:rsid w:val="006A2456"/>
    <w:rsid w:val="006A3273"/>
    <w:rsid w:val="006A32A2"/>
    <w:rsid w:val="006A3318"/>
    <w:rsid w:val="006A3A5D"/>
    <w:rsid w:val="006A42CC"/>
    <w:rsid w:val="006A48D5"/>
    <w:rsid w:val="006A491F"/>
    <w:rsid w:val="006A4993"/>
    <w:rsid w:val="006A49F9"/>
    <w:rsid w:val="006A4D86"/>
    <w:rsid w:val="006A5198"/>
    <w:rsid w:val="006A52EE"/>
    <w:rsid w:val="006A5980"/>
    <w:rsid w:val="006A5AFD"/>
    <w:rsid w:val="006A61FF"/>
    <w:rsid w:val="006A631B"/>
    <w:rsid w:val="006A63D6"/>
    <w:rsid w:val="006A6933"/>
    <w:rsid w:val="006A69A9"/>
    <w:rsid w:val="006A6F40"/>
    <w:rsid w:val="006A7241"/>
    <w:rsid w:val="006A75D0"/>
    <w:rsid w:val="006A7829"/>
    <w:rsid w:val="006A7857"/>
    <w:rsid w:val="006A7B30"/>
    <w:rsid w:val="006A7B4A"/>
    <w:rsid w:val="006B01F9"/>
    <w:rsid w:val="006B04A9"/>
    <w:rsid w:val="006B0F9C"/>
    <w:rsid w:val="006B1578"/>
    <w:rsid w:val="006B16E2"/>
    <w:rsid w:val="006B18CA"/>
    <w:rsid w:val="006B1909"/>
    <w:rsid w:val="006B1B6E"/>
    <w:rsid w:val="006B1C0A"/>
    <w:rsid w:val="006B1CD9"/>
    <w:rsid w:val="006B1DC2"/>
    <w:rsid w:val="006B1EE8"/>
    <w:rsid w:val="006B28F6"/>
    <w:rsid w:val="006B2D8C"/>
    <w:rsid w:val="006B3102"/>
    <w:rsid w:val="006B3388"/>
    <w:rsid w:val="006B338D"/>
    <w:rsid w:val="006B377F"/>
    <w:rsid w:val="006B412C"/>
    <w:rsid w:val="006B449F"/>
    <w:rsid w:val="006B44D6"/>
    <w:rsid w:val="006B462D"/>
    <w:rsid w:val="006B4A33"/>
    <w:rsid w:val="006B4A57"/>
    <w:rsid w:val="006B4F2A"/>
    <w:rsid w:val="006B5083"/>
    <w:rsid w:val="006B518B"/>
    <w:rsid w:val="006B5C6B"/>
    <w:rsid w:val="006B5DC4"/>
    <w:rsid w:val="006B6E0B"/>
    <w:rsid w:val="006B6E51"/>
    <w:rsid w:val="006B7122"/>
    <w:rsid w:val="006B7362"/>
    <w:rsid w:val="006B7BF6"/>
    <w:rsid w:val="006B7DAE"/>
    <w:rsid w:val="006B7FB5"/>
    <w:rsid w:val="006C011F"/>
    <w:rsid w:val="006C06E2"/>
    <w:rsid w:val="006C078A"/>
    <w:rsid w:val="006C0C30"/>
    <w:rsid w:val="006C1032"/>
    <w:rsid w:val="006C155B"/>
    <w:rsid w:val="006C1B74"/>
    <w:rsid w:val="006C1B9F"/>
    <w:rsid w:val="006C20B7"/>
    <w:rsid w:val="006C24E8"/>
    <w:rsid w:val="006C2B85"/>
    <w:rsid w:val="006C2FB4"/>
    <w:rsid w:val="006C30B8"/>
    <w:rsid w:val="006C351A"/>
    <w:rsid w:val="006C38A3"/>
    <w:rsid w:val="006C3B64"/>
    <w:rsid w:val="006C3B92"/>
    <w:rsid w:val="006C3EEF"/>
    <w:rsid w:val="006C3FDF"/>
    <w:rsid w:val="006C5355"/>
    <w:rsid w:val="006C5444"/>
    <w:rsid w:val="006C578F"/>
    <w:rsid w:val="006C60EB"/>
    <w:rsid w:val="006C623E"/>
    <w:rsid w:val="006C640A"/>
    <w:rsid w:val="006C6771"/>
    <w:rsid w:val="006C6EDF"/>
    <w:rsid w:val="006C6F58"/>
    <w:rsid w:val="006C7619"/>
    <w:rsid w:val="006C79B4"/>
    <w:rsid w:val="006C7B28"/>
    <w:rsid w:val="006C7BD6"/>
    <w:rsid w:val="006C7D57"/>
    <w:rsid w:val="006C7DFC"/>
    <w:rsid w:val="006D0ABC"/>
    <w:rsid w:val="006D0FAC"/>
    <w:rsid w:val="006D15B3"/>
    <w:rsid w:val="006D1BC1"/>
    <w:rsid w:val="006D1F9A"/>
    <w:rsid w:val="006D1FB9"/>
    <w:rsid w:val="006D2002"/>
    <w:rsid w:val="006D2AAD"/>
    <w:rsid w:val="006D3AC0"/>
    <w:rsid w:val="006D3E2F"/>
    <w:rsid w:val="006D4133"/>
    <w:rsid w:val="006D4454"/>
    <w:rsid w:val="006D4AF3"/>
    <w:rsid w:val="006D4E60"/>
    <w:rsid w:val="006D4FDD"/>
    <w:rsid w:val="006D548C"/>
    <w:rsid w:val="006D555D"/>
    <w:rsid w:val="006D56AD"/>
    <w:rsid w:val="006D5AFC"/>
    <w:rsid w:val="006D61C2"/>
    <w:rsid w:val="006D6634"/>
    <w:rsid w:val="006D67AB"/>
    <w:rsid w:val="006D73E4"/>
    <w:rsid w:val="006D751A"/>
    <w:rsid w:val="006D7715"/>
    <w:rsid w:val="006D77C1"/>
    <w:rsid w:val="006E0676"/>
    <w:rsid w:val="006E073F"/>
    <w:rsid w:val="006E14FE"/>
    <w:rsid w:val="006E191A"/>
    <w:rsid w:val="006E1D29"/>
    <w:rsid w:val="006E2214"/>
    <w:rsid w:val="006E26ED"/>
    <w:rsid w:val="006E2C15"/>
    <w:rsid w:val="006E2CDA"/>
    <w:rsid w:val="006E2FE8"/>
    <w:rsid w:val="006E32CD"/>
    <w:rsid w:val="006E3437"/>
    <w:rsid w:val="006E362B"/>
    <w:rsid w:val="006E3C79"/>
    <w:rsid w:val="006E3CE9"/>
    <w:rsid w:val="006E3D00"/>
    <w:rsid w:val="006E43F0"/>
    <w:rsid w:val="006E444C"/>
    <w:rsid w:val="006E4618"/>
    <w:rsid w:val="006E4703"/>
    <w:rsid w:val="006E4B8D"/>
    <w:rsid w:val="006E54FD"/>
    <w:rsid w:val="006E56C3"/>
    <w:rsid w:val="006E5CCA"/>
    <w:rsid w:val="006E624D"/>
    <w:rsid w:val="006E626A"/>
    <w:rsid w:val="006E671C"/>
    <w:rsid w:val="006E6959"/>
    <w:rsid w:val="006E753D"/>
    <w:rsid w:val="006E76D5"/>
    <w:rsid w:val="006F00C3"/>
    <w:rsid w:val="006F01AE"/>
    <w:rsid w:val="006F06CF"/>
    <w:rsid w:val="006F0B0B"/>
    <w:rsid w:val="006F0CAC"/>
    <w:rsid w:val="006F0EA1"/>
    <w:rsid w:val="006F0EE6"/>
    <w:rsid w:val="006F1286"/>
    <w:rsid w:val="006F18BB"/>
    <w:rsid w:val="006F1F4A"/>
    <w:rsid w:val="006F237E"/>
    <w:rsid w:val="006F23A9"/>
    <w:rsid w:val="006F24A6"/>
    <w:rsid w:val="006F25C9"/>
    <w:rsid w:val="006F2626"/>
    <w:rsid w:val="006F332F"/>
    <w:rsid w:val="006F3A26"/>
    <w:rsid w:val="006F3B1A"/>
    <w:rsid w:val="006F3B4A"/>
    <w:rsid w:val="006F4097"/>
    <w:rsid w:val="006F41E6"/>
    <w:rsid w:val="006F42F2"/>
    <w:rsid w:val="006F4379"/>
    <w:rsid w:val="006F4492"/>
    <w:rsid w:val="006F45E4"/>
    <w:rsid w:val="006F46E2"/>
    <w:rsid w:val="006F4C74"/>
    <w:rsid w:val="006F58C1"/>
    <w:rsid w:val="006F58CA"/>
    <w:rsid w:val="006F5A1B"/>
    <w:rsid w:val="006F5CC3"/>
    <w:rsid w:val="006F62CF"/>
    <w:rsid w:val="006F6461"/>
    <w:rsid w:val="006F6687"/>
    <w:rsid w:val="006F6869"/>
    <w:rsid w:val="006F6F55"/>
    <w:rsid w:val="006F7122"/>
    <w:rsid w:val="006F7673"/>
    <w:rsid w:val="006F7D43"/>
    <w:rsid w:val="00700142"/>
    <w:rsid w:val="0070068F"/>
    <w:rsid w:val="007008B9"/>
    <w:rsid w:val="007009CA"/>
    <w:rsid w:val="00700E12"/>
    <w:rsid w:val="007012ED"/>
    <w:rsid w:val="00701556"/>
    <w:rsid w:val="00701790"/>
    <w:rsid w:val="00701879"/>
    <w:rsid w:val="00702678"/>
    <w:rsid w:val="007026E6"/>
    <w:rsid w:val="007029B1"/>
    <w:rsid w:val="00702AF8"/>
    <w:rsid w:val="00702B04"/>
    <w:rsid w:val="007034F7"/>
    <w:rsid w:val="00703789"/>
    <w:rsid w:val="007037D2"/>
    <w:rsid w:val="00703EAE"/>
    <w:rsid w:val="007047E8"/>
    <w:rsid w:val="007048C1"/>
    <w:rsid w:val="007049DF"/>
    <w:rsid w:val="00704B63"/>
    <w:rsid w:val="00704B96"/>
    <w:rsid w:val="00704C9D"/>
    <w:rsid w:val="00704F31"/>
    <w:rsid w:val="0070509C"/>
    <w:rsid w:val="00705140"/>
    <w:rsid w:val="0070524F"/>
    <w:rsid w:val="00705F80"/>
    <w:rsid w:val="007060F4"/>
    <w:rsid w:val="0070678B"/>
    <w:rsid w:val="007070B9"/>
    <w:rsid w:val="007075C1"/>
    <w:rsid w:val="00707697"/>
    <w:rsid w:val="0070787C"/>
    <w:rsid w:val="007100B1"/>
    <w:rsid w:val="00710D5E"/>
    <w:rsid w:val="007110C9"/>
    <w:rsid w:val="007111D2"/>
    <w:rsid w:val="007112F3"/>
    <w:rsid w:val="0071188E"/>
    <w:rsid w:val="007119F5"/>
    <w:rsid w:val="007121A4"/>
    <w:rsid w:val="007121E6"/>
    <w:rsid w:val="00712311"/>
    <w:rsid w:val="007125E1"/>
    <w:rsid w:val="0071293E"/>
    <w:rsid w:val="00713449"/>
    <w:rsid w:val="00713633"/>
    <w:rsid w:val="00713AED"/>
    <w:rsid w:val="00713F07"/>
    <w:rsid w:val="00714922"/>
    <w:rsid w:val="00715510"/>
    <w:rsid w:val="00715F35"/>
    <w:rsid w:val="00716195"/>
    <w:rsid w:val="0071667B"/>
    <w:rsid w:val="00716732"/>
    <w:rsid w:val="00716841"/>
    <w:rsid w:val="00716B43"/>
    <w:rsid w:val="00716BB2"/>
    <w:rsid w:val="00716D3E"/>
    <w:rsid w:val="00716E8A"/>
    <w:rsid w:val="00717CC5"/>
    <w:rsid w:val="007205AD"/>
    <w:rsid w:val="0072065F"/>
    <w:rsid w:val="007207B6"/>
    <w:rsid w:val="007209CB"/>
    <w:rsid w:val="0072124B"/>
    <w:rsid w:val="0072130E"/>
    <w:rsid w:val="00721751"/>
    <w:rsid w:val="00721A0F"/>
    <w:rsid w:val="00721B70"/>
    <w:rsid w:val="00721D4B"/>
    <w:rsid w:val="00721D5B"/>
    <w:rsid w:val="00721E59"/>
    <w:rsid w:val="00721EA2"/>
    <w:rsid w:val="0072205F"/>
    <w:rsid w:val="00722120"/>
    <w:rsid w:val="007222CD"/>
    <w:rsid w:val="00722E53"/>
    <w:rsid w:val="00723899"/>
    <w:rsid w:val="00723C5B"/>
    <w:rsid w:val="00723D6A"/>
    <w:rsid w:val="00724146"/>
    <w:rsid w:val="0072433F"/>
    <w:rsid w:val="007248E8"/>
    <w:rsid w:val="00724D48"/>
    <w:rsid w:val="007252C8"/>
    <w:rsid w:val="00725548"/>
    <w:rsid w:val="007255A5"/>
    <w:rsid w:val="007255B4"/>
    <w:rsid w:val="00725BF0"/>
    <w:rsid w:val="00726456"/>
    <w:rsid w:val="0072663A"/>
    <w:rsid w:val="00726789"/>
    <w:rsid w:val="00726AE4"/>
    <w:rsid w:val="00726CC6"/>
    <w:rsid w:val="00726D26"/>
    <w:rsid w:val="00726E60"/>
    <w:rsid w:val="00727876"/>
    <w:rsid w:val="00727ACF"/>
    <w:rsid w:val="00727C10"/>
    <w:rsid w:val="00727C8A"/>
    <w:rsid w:val="007303FE"/>
    <w:rsid w:val="0073040F"/>
    <w:rsid w:val="007305EC"/>
    <w:rsid w:val="00730F99"/>
    <w:rsid w:val="00731738"/>
    <w:rsid w:val="00731AFC"/>
    <w:rsid w:val="00731B9A"/>
    <w:rsid w:val="00731CF2"/>
    <w:rsid w:val="00731E86"/>
    <w:rsid w:val="00731F3D"/>
    <w:rsid w:val="00731FCD"/>
    <w:rsid w:val="007326A3"/>
    <w:rsid w:val="00732898"/>
    <w:rsid w:val="00732929"/>
    <w:rsid w:val="00732B69"/>
    <w:rsid w:val="00732DF8"/>
    <w:rsid w:val="007336B9"/>
    <w:rsid w:val="00733A2C"/>
    <w:rsid w:val="00733E7A"/>
    <w:rsid w:val="0073464C"/>
    <w:rsid w:val="007346AA"/>
    <w:rsid w:val="00734918"/>
    <w:rsid w:val="00734B0A"/>
    <w:rsid w:val="00734DBD"/>
    <w:rsid w:val="0073500B"/>
    <w:rsid w:val="00735120"/>
    <w:rsid w:val="00735571"/>
    <w:rsid w:val="00735782"/>
    <w:rsid w:val="0073584C"/>
    <w:rsid w:val="0073590F"/>
    <w:rsid w:val="0073627D"/>
    <w:rsid w:val="007363B0"/>
    <w:rsid w:val="00736A10"/>
    <w:rsid w:val="00736B4A"/>
    <w:rsid w:val="00736BBB"/>
    <w:rsid w:val="0073782D"/>
    <w:rsid w:val="00737CF1"/>
    <w:rsid w:val="00737F4E"/>
    <w:rsid w:val="00737FAA"/>
    <w:rsid w:val="00740233"/>
    <w:rsid w:val="00740291"/>
    <w:rsid w:val="00740BEB"/>
    <w:rsid w:val="00740C13"/>
    <w:rsid w:val="00740FB2"/>
    <w:rsid w:val="007412CF"/>
    <w:rsid w:val="007414FE"/>
    <w:rsid w:val="007416CD"/>
    <w:rsid w:val="00741726"/>
    <w:rsid w:val="00741EDC"/>
    <w:rsid w:val="0074208B"/>
    <w:rsid w:val="007420C5"/>
    <w:rsid w:val="0074218B"/>
    <w:rsid w:val="0074222A"/>
    <w:rsid w:val="0074224C"/>
    <w:rsid w:val="00742260"/>
    <w:rsid w:val="00742BDA"/>
    <w:rsid w:val="00742E2E"/>
    <w:rsid w:val="00743197"/>
    <w:rsid w:val="0074323F"/>
    <w:rsid w:val="00743487"/>
    <w:rsid w:val="00743523"/>
    <w:rsid w:val="007435D3"/>
    <w:rsid w:val="00743881"/>
    <w:rsid w:val="00744659"/>
    <w:rsid w:val="00744D02"/>
    <w:rsid w:val="00744E9C"/>
    <w:rsid w:val="00744F96"/>
    <w:rsid w:val="00745171"/>
    <w:rsid w:val="007451FE"/>
    <w:rsid w:val="0074527C"/>
    <w:rsid w:val="00745404"/>
    <w:rsid w:val="00745429"/>
    <w:rsid w:val="00745948"/>
    <w:rsid w:val="007459B2"/>
    <w:rsid w:val="00745A4C"/>
    <w:rsid w:val="00745BA7"/>
    <w:rsid w:val="00746266"/>
    <w:rsid w:val="00746305"/>
    <w:rsid w:val="007463B0"/>
    <w:rsid w:val="007467A4"/>
    <w:rsid w:val="00747E38"/>
    <w:rsid w:val="00747F47"/>
    <w:rsid w:val="007503ED"/>
    <w:rsid w:val="00750423"/>
    <w:rsid w:val="007507C0"/>
    <w:rsid w:val="00750AE5"/>
    <w:rsid w:val="00750B57"/>
    <w:rsid w:val="00750B95"/>
    <w:rsid w:val="00750CCA"/>
    <w:rsid w:val="00750D55"/>
    <w:rsid w:val="00750F3E"/>
    <w:rsid w:val="00750FF4"/>
    <w:rsid w:val="0075154E"/>
    <w:rsid w:val="0075190E"/>
    <w:rsid w:val="00751C0C"/>
    <w:rsid w:val="00751D86"/>
    <w:rsid w:val="00751F6C"/>
    <w:rsid w:val="0075200A"/>
    <w:rsid w:val="00752989"/>
    <w:rsid w:val="00752AA7"/>
    <w:rsid w:val="00752B8E"/>
    <w:rsid w:val="00753008"/>
    <w:rsid w:val="00753B46"/>
    <w:rsid w:val="00753E04"/>
    <w:rsid w:val="007542FF"/>
    <w:rsid w:val="00754512"/>
    <w:rsid w:val="007547B9"/>
    <w:rsid w:val="0075492E"/>
    <w:rsid w:val="00754FC0"/>
    <w:rsid w:val="00755081"/>
    <w:rsid w:val="00755467"/>
    <w:rsid w:val="00755630"/>
    <w:rsid w:val="00755C54"/>
    <w:rsid w:val="00755C9A"/>
    <w:rsid w:val="00755D86"/>
    <w:rsid w:val="00755EC2"/>
    <w:rsid w:val="0075612E"/>
    <w:rsid w:val="007562E5"/>
    <w:rsid w:val="00756438"/>
    <w:rsid w:val="00756458"/>
    <w:rsid w:val="00756895"/>
    <w:rsid w:val="00756F1C"/>
    <w:rsid w:val="007577F8"/>
    <w:rsid w:val="00757801"/>
    <w:rsid w:val="00760050"/>
    <w:rsid w:val="00760868"/>
    <w:rsid w:val="0076086E"/>
    <w:rsid w:val="00761576"/>
    <w:rsid w:val="00761ED8"/>
    <w:rsid w:val="00761FCE"/>
    <w:rsid w:val="00762E1F"/>
    <w:rsid w:val="007632D5"/>
    <w:rsid w:val="00763442"/>
    <w:rsid w:val="007635EA"/>
    <w:rsid w:val="00763CC7"/>
    <w:rsid w:val="00763E33"/>
    <w:rsid w:val="00763FAB"/>
    <w:rsid w:val="007640AC"/>
    <w:rsid w:val="00764801"/>
    <w:rsid w:val="00764898"/>
    <w:rsid w:val="007649F4"/>
    <w:rsid w:val="00765459"/>
    <w:rsid w:val="007655B3"/>
    <w:rsid w:val="007655D1"/>
    <w:rsid w:val="007655EE"/>
    <w:rsid w:val="00765C8E"/>
    <w:rsid w:val="00765FEE"/>
    <w:rsid w:val="00766921"/>
    <w:rsid w:val="00766B75"/>
    <w:rsid w:val="00766D4D"/>
    <w:rsid w:val="00766E04"/>
    <w:rsid w:val="00766FB8"/>
    <w:rsid w:val="007670A3"/>
    <w:rsid w:val="00767487"/>
    <w:rsid w:val="007675BA"/>
    <w:rsid w:val="00767EF6"/>
    <w:rsid w:val="00770181"/>
    <w:rsid w:val="007705C8"/>
    <w:rsid w:val="00770730"/>
    <w:rsid w:val="00770B1A"/>
    <w:rsid w:val="00770B71"/>
    <w:rsid w:val="0077101C"/>
    <w:rsid w:val="0077146D"/>
    <w:rsid w:val="0077183A"/>
    <w:rsid w:val="00771B8F"/>
    <w:rsid w:val="00771CB2"/>
    <w:rsid w:val="00771E28"/>
    <w:rsid w:val="00771EBA"/>
    <w:rsid w:val="00772515"/>
    <w:rsid w:val="00772542"/>
    <w:rsid w:val="00772566"/>
    <w:rsid w:val="00772606"/>
    <w:rsid w:val="00772AD7"/>
    <w:rsid w:val="00772B90"/>
    <w:rsid w:val="00772BDF"/>
    <w:rsid w:val="007730B9"/>
    <w:rsid w:val="0077316B"/>
    <w:rsid w:val="007732A0"/>
    <w:rsid w:val="00773918"/>
    <w:rsid w:val="00773D25"/>
    <w:rsid w:val="00773DFD"/>
    <w:rsid w:val="0077420F"/>
    <w:rsid w:val="007748B6"/>
    <w:rsid w:val="00774B79"/>
    <w:rsid w:val="00774D37"/>
    <w:rsid w:val="00774DD7"/>
    <w:rsid w:val="00774FAC"/>
    <w:rsid w:val="00775692"/>
    <w:rsid w:val="00775C7B"/>
    <w:rsid w:val="007760C3"/>
    <w:rsid w:val="00776184"/>
    <w:rsid w:val="00776AA1"/>
    <w:rsid w:val="00776C6D"/>
    <w:rsid w:val="00776CD1"/>
    <w:rsid w:val="00776FBE"/>
    <w:rsid w:val="00777012"/>
    <w:rsid w:val="007775E3"/>
    <w:rsid w:val="007777C5"/>
    <w:rsid w:val="00777821"/>
    <w:rsid w:val="0078007B"/>
    <w:rsid w:val="00780251"/>
    <w:rsid w:val="00780333"/>
    <w:rsid w:val="00780872"/>
    <w:rsid w:val="00780964"/>
    <w:rsid w:val="00780B7C"/>
    <w:rsid w:val="00780BB7"/>
    <w:rsid w:val="007813E0"/>
    <w:rsid w:val="00782268"/>
    <w:rsid w:val="00782512"/>
    <w:rsid w:val="00782CFA"/>
    <w:rsid w:val="00782D59"/>
    <w:rsid w:val="00782E9C"/>
    <w:rsid w:val="00783119"/>
    <w:rsid w:val="007832DD"/>
    <w:rsid w:val="00783367"/>
    <w:rsid w:val="00783383"/>
    <w:rsid w:val="00783741"/>
    <w:rsid w:val="0078382F"/>
    <w:rsid w:val="00783A77"/>
    <w:rsid w:val="00784122"/>
    <w:rsid w:val="00784299"/>
    <w:rsid w:val="007846A6"/>
    <w:rsid w:val="00784F26"/>
    <w:rsid w:val="00785888"/>
    <w:rsid w:val="007858CE"/>
    <w:rsid w:val="00785D0A"/>
    <w:rsid w:val="00786693"/>
    <w:rsid w:val="00786F04"/>
    <w:rsid w:val="007870BF"/>
    <w:rsid w:val="0078710E"/>
    <w:rsid w:val="007873D2"/>
    <w:rsid w:val="007876E4"/>
    <w:rsid w:val="007879EE"/>
    <w:rsid w:val="00787E68"/>
    <w:rsid w:val="0079008A"/>
    <w:rsid w:val="007902A1"/>
    <w:rsid w:val="0079038D"/>
    <w:rsid w:val="00790825"/>
    <w:rsid w:val="00790A7E"/>
    <w:rsid w:val="00790A9D"/>
    <w:rsid w:val="00791039"/>
    <w:rsid w:val="007914B4"/>
    <w:rsid w:val="007918C8"/>
    <w:rsid w:val="007918D4"/>
    <w:rsid w:val="00791B5A"/>
    <w:rsid w:val="00791FB9"/>
    <w:rsid w:val="007922D3"/>
    <w:rsid w:val="0079244D"/>
    <w:rsid w:val="007928F0"/>
    <w:rsid w:val="007933E4"/>
    <w:rsid w:val="007938D4"/>
    <w:rsid w:val="00794488"/>
    <w:rsid w:val="00794DD5"/>
    <w:rsid w:val="007952E8"/>
    <w:rsid w:val="0079556D"/>
    <w:rsid w:val="007957C4"/>
    <w:rsid w:val="007957E2"/>
    <w:rsid w:val="00795D88"/>
    <w:rsid w:val="007962F0"/>
    <w:rsid w:val="00796939"/>
    <w:rsid w:val="00797574"/>
    <w:rsid w:val="00797E28"/>
    <w:rsid w:val="00797E9D"/>
    <w:rsid w:val="007A01B0"/>
    <w:rsid w:val="007A01CB"/>
    <w:rsid w:val="007A09EF"/>
    <w:rsid w:val="007A0A28"/>
    <w:rsid w:val="007A11BE"/>
    <w:rsid w:val="007A166C"/>
    <w:rsid w:val="007A1984"/>
    <w:rsid w:val="007A1CE1"/>
    <w:rsid w:val="007A25D2"/>
    <w:rsid w:val="007A2CBB"/>
    <w:rsid w:val="007A302F"/>
    <w:rsid w:val="007A3288"/>
    <w:rsid w:val="007A355C"/>
    <w:rsid w:val="007A3609"/>
    <w:rsid w:val="007A371A"/>
    <w:rsid w:val="007A3807"/>
    <w:rsid w:val="007A3921"/>
    <w:rsid w:val="007A39CD"/>
    <w:rsid w:val="007A3C6F"/>
    <w:rsid w:val="007A3DFE"/>
    <w:rsid w:val="007A3E72"/>
    <w:rsid w:val="007A4A35"/>
    <w:rsid w:val="007A4A81"/>
    <w:rsid w:val="007A4B3D"/>
    <w:rsid w:val="007A4F82"/>
    <w:rsid w:val="007A54A1"/>
    <w:rsid w:val="007A54A5"/>
    <w:rsid w:val="007A57D6"/>
    <w:rsid w:val="007A58AB"/>
    <w:rsid w:val="007A5ADB"/>
    <w:rsid w:val="007A5D28"/>
    <w:rsid w:val="007A5F9C"/>
    <w:rsid w:val="007A66AE"/>
    <w:rsid w:val="007A72D1"/>
    <w:rsid w:val="007A73C0"/>
    <w:rsid w:val="007A77C9"/>
    <w:rsid w:val="007A7D95"/>
    <w:rsid w:val="007B0172"/>
    <w:rsid w:val="007B0298"/>
    <w:rsid w:val="007B0518"/>
    <w:rsid w:val="007B0781"/>
    <w:rsid w:val="007B0FCB"/>
    <w:rsid w:val="007B1110"/>
    <w:rsid w:val="007B1278"/>
    <w:rsid w:val="007B1BC4"/>
    <w:rsid w:val="007B1E2F"/>
    <w:rsid w:val="007B20D8"/>
    <w:rsid w:val="007B2381"/>
    <w:rsid w:val="007B2610"/>
    <w:rsid w:val="007B2658"/>
    <w:rsid w:val="007B27A6"/>
    <w:rsid w:val="007B297B"/>
    <w:rsid w:val="007B2A05"/>
    <w:rsid w:val="007B2FE9"/>
    <w:rsid w:val="007B3581"/>
    <w:rsid w:val="007B3D83"/>
    <w:rsid w:val="007B41C2"/>
    <w:rsid w:val="007B4621"/>
    <w:rsid w:val="007B4B30"/>
    <w:rsid w:val="007B4B5A"/>
    <w:rsid w:val="007B4E70"/>
    <w:rsid w:val="007B5345"/>
    <w:rsid w:val="007B535B"/>
    <w:rsid w:val="007B5A1B"/>
    <w:rsid w:val="007B5B6F"/>
    <w:rsid w:val="007B5CB1"/>
    <w:rsid w:val="007B5E2A"/>
    <w:rsid w:val="007B5E77"/>
    <w:rsid w:val="007B5F2B"/>
    <w:rsid w:val="007B63DF"/>
    <w:rsid w:val="007B654D"/>
    <w:rsid w:val="007B66E0"/>
    <w:rsid w:val="007B6998"/>
    <w:rsid w:val="007B6C23"/>
    <w:rsid w:val="007B70CE"/>
    <w:rsid w:val="007B73CD"/>
    <w:rsid w:val="007B7A5F"/>
    <w:rsid w:val="007B7C18"/>
    <w:rsid w:val="007B7C7D"/>
    <w:rsid w:val="007C091C"/>
    <w:rsid w:val="007C0D7B"/>
    <w:rsid w:val="007C0DF1"/>
    <w:rsid w:val="007C110F"/>
    <w:rsid w:val="007C1982"/>
    <w:rsid w:val="007C1DAD"/>
    <w:rsid w:val="007C1FB1"/>
    <w:rsid w:val="007C2067"/>
    <w:rsid w:val="007C2C16"/>
    <w:rsid w:val="007C2C7E"/>
    <w:rsid w:val="007C2CBD"/>
    <w:rsid w:val="007C307A"/>
    <w:rsid w:val="007C3482"/>
    <w:rsid w:val="007C37AC"/>
    <w:rsid w:val="007C3945"/>
    <w:rsid w:val="007C3EF1"/>
    <w:rsid w:val="007C4155"/>
    <w:rsid w:val="007C4437"/>
    <w:rsid w:val="007C469C"/>
    <w:rsid w:val="007C48FF"/>
    <w:rsid w:val="007C4AF6"/>
    <w:rsid w:val="007C5226"/>
    <w:rsid w:val="007C562F"/>
    <w:rsid w:val="007C58E3"/>
    <w:rsid w:val="007C5B2B"/>
    <w:rsid w:val="007C5B60"/>
    <w:rsid w:val="007C5E5A"/>
    <w:rsid w:val="007C6AD7"/>
    <w:rsid w:val="007C757E"/>
    <w:rsid w:val="007C789D"/>
    <w:rsid w:val="007C7A5D"/>
    <w:rsid w:val="007C7B22"/>
    <w:rsid w:val="007C7F43"/>
    <w:rsid w:val="007D009D"/>
    <w:rsid w:val="007D05E0"/>
    <w:rsid w:val="007D0D1E"/>
    <w:rsid w:val="007D12AD"/>
    <w:rsid w:val="007D1E91"/>
    <w:rsid w:val="007D22CB"/>
    <w:rsid w:val="007D246A"/>
    <w:rsid w:val="007D27E3"/>
    <w:rsid w:val="007D2A7E"/>
    <w:rsid w:val="007D2C6A"/>
    <w:rsid w:val="007D32A0"/>
    <w:rsid w:val="007D347F"/>
    <w:rsid w:val="007D399A"/>
    <w:rsid w:val="007D3B3B"/>
    <w:rsid w:val="007D3BA9"/>
    <w:rsid w:val="007D3F11"/>
    <w:rsid w:val="007D4761"/>
    <w:rsid w:val="007D4B5A"/>
    <w:rsid w:val="007D552D"/>
    <w:rsid w:val="007D580F"/>
    <w:rsid w:val="007D5987"/>
    <w:rsid w:val="007D5F09"/>
    <w:rsid w:val="007D664E"/>
    <w:rsid w:val="007D66EE"/>
    <w:rsid w:val="007D67B8"/>
    <w:rsid w:val="007D6EF8"/>
    <w:rsid w:val="007D6F61"/>
    <w:rsid w:val="007D6FBB"/>
    <w:rsid w:val="007D7481"/>
    <w:rsid w:val="007D7B6F"/>
    <w:rsid w:val="007D7D5B"/>
    <w:rsid w:val="007D7E49"/>
    <w:rsid w:val="007E0029"/>
    <w:rsid w:val="007E01A6"/>
    <w:rsid w:val="007E0359"/>
    <w:rsid w:val="007E03C0"/>
    <w:rsid w:val="007E07C8"/>
    <w:rsid w:val="007E0B35"/>
    <w:rsid w:val="007E0CC9"/>
    <w:rsid w:val="007E14D5"/>
    <w:rsid w:val="007E1A2D"/>
    <w:rsid w:val="007E1A36"/>
    <w:rsid w:val="007E2938"/>
    <w:rsid w:val="007E2948"/>
    <w:rsid w:val="007E2F05"/>
    <w:rsid w:val="007E38B8"/>
    <w:rsid w:val="007E3BFB"/>
    <w:rsid w:val="007E3E46"/>
    <w:rsid w:val="007E4501"/>
    <w:rsid w:val="007E489F"/>
    <w:rsid w:val="007E4F0F"/>
    <w:rsid w:val="007E595A"/>
    <w:rsid w:val="007E5DEC"/>
    <w:rsid w:val="007E618C"/>
    <w:rsid w:val="007E62C8"/>
    <w:rsid w:val="007E63D8"/>
    <w:rsid w:val="007E65D0"/>
    <w:rsid w:val="007E691A"/>
    <w:rsid w:val="007E738D"/>
    <w:rsid w:val="007E76DA"/>
    <w:rsid w:val="007E7AF4"/>
    <w:rsid w:val="007E7F51"/>
    <w:rsid w:val="007E7FF1"/>
    <w:rsid w:val="007F0007"/>
    <w:rsid w:val="007F0198"/>
    <w:rsid w:val="007F071F"/>
    <w:rsid w:val="007F0802"/>
    <w:rsid w:val="007F0842"/>
    <w:rsid w:val="007F08B2"/>
    <w:rsid w:val="007F1341"/>
    <w:rsid w:val="007F1A69"/>
    <w:rsid w:val="007F1B2F"/>
    <w:rsid w:val="007F1D90"/>
    <w:rsid w:val="007F1EC8"/>
    <w:rsid w:val="007F20F6"/>
    <w:rsid w:val="007F2104"/>
    <w:rsid w:val="007F2415"/>
    <w:rsid w:val="007F24E3"/>
    <w:rsid w:val="007F2EBE"/>
    <w:rsid w:val="007F2FB4"/>
    <w:rsid w:val="007F3030"/>
    <w:rsid w:val="007F314E"/>
    <w:rsid w:val="007F3D3F"/>
    <w:rsid w:val="007F3D89"/>
    <w:rsid w:val="007F3F0E"/>
    <w:rsid w:val="007F3FBE"/>
    <w:rsid w:val="007F40B1"/>
    <w:rsid w:val="007F41D2"/>
    <w:rsid w:val="007F438B"/>
    <w:rsid w:val="007F438F"/>
    <w:rsid w:val="007F4862"/>
    <w:rsid w:val="007F4D0E"/>
    <w:rsid w:val="007F52B3"/>
    <w:rsid w:val="007F5342"/>
    <w:rsid w:val="007F5AEB"/>
    <w:rsid w:val="007F5B8A"/>
    <w:rsid w:val="007F5C5A"/>
    <w:rsid w:val="007F5FCF"/>
    <w:rsid w:val="007F61EF"/>
    <w:rsid w:val="007F6348"/>
    <w:rsid w:val="007F6405"/>
    <w:rsid w:val="007F6E2F"/>
    <w:rsid w:val="007F7051"/>
    <w:rsid w:val="007F7358"/>
    <w:rsid w:val="007F7F02"/>
    <w:rsid w:val="008000B2"/>
    <w:rsid w:val="00800326"/>
    <w:rsid w:val="008007A9"/>
    <w:rsid w:val="008011E0"/>
    <w:rsid w:val="00801263"/>
    <w:rsid w:val="0080175A"/>
    <w:rsid w:val="008018D8"/>
    <w:rsid w:val="00801AAE"/>
    <w:rsid w:val="00801B97"/>
    <w:rsid w:val="00801D19"/>
    <w:rsid w:val="00801D25"/>
    <w:rsid w:val="00801DEB"/>
    <w:rsid w:val="00801E0A"/>
    <w:rsid w:val="0080257B"/>
    <w:rsid w:val="008028B8"/>
    <w:rsid w:val="008028EF"/>
    <w:rsid w:val="00802A16"/>
    <w:rsid w:val="00802ABD"/>
    <w:rsid w:val="00803179"/>
    <w:rsid w:val="00803A58"/>
    <w:rsid w:val="00803D36"/>
    <w:rsid w:val="00803DFA"/>
    <w:rsid w:val="00804209"/>
    <w:rsid w:val="00804845"/>
    <w:rsid w:val="00804C79"/>
    <w:rsid w:val="008050E3"/>
    <w:rsid w:val="008053E2"/>
    <w:rsid w:val="00805658"/>
    <w:rsid w:val="00805814"/>
    <w:rsid w:val="00805877"/>
    <w:rsid w:val="00805D09"/>
    <w:rsid w:val="00805D56"/>
    <w:rsid w:val="00805DD5"/>
    <w:rsid w:val="00805F47"/>
    <w:rsid w:val="00805FEF"/>
    <w:rsid w:val="00806044"/>
    <w:rsid w:val="0080607E"/>
    <w:rsid w:val="008068EF"/>
    <w:rsid w:val="00807065"/>
    <w:rsid w:val="00807318"/>
    <w:rsid w:val="00807CAA"/>
    <w:rsid w:val="008100BA"/>
    <w:rsid w:val="008100BD"/>
    <w:rsid w:val="00810206"/>
    <w:rsid w:val="0081027D"/>
    <w:rsid w:val="00810833"/>
    <w:rsid w:val="008108BF"/>
    <w:rsid w:val="00810942"/>
    <w:rsid w:val="00810F73"/>
    <w:rsid w:val="00811282"/>
    <w:rsid w:val="008116A7"/>
    <w:rsid w:val="00811A7E"/>
    <w:rsid w:val="00811B43"/>
    <w:rsid w:val="00811D29"/>
    <w:rsid w:val="00811DC1"/>
    <w:rsid w:val="00811E54"/>
    <w:rsid w:val="00812744"/>
    <w:rsid w:val="00812865"/>
    <w:rsid w:val="0081297D"/>
    <w:rsid w:val="00813299"/>
    <w:rsid w:val="008133E5"/>
    <w:rsid w:val="0081341E"/>
    <w:rsid w:val="00813B45"/>
    <w:rsid w:val="00813D2D"/>
    <w:rsid w:val="00813E70"/>
    <w:rsid w:val="00813F21"/>
    <w:rsid w:val="008140C0"/>
    <w:rsid w:val="00814138"/>
    <w:rsid w:val="0081462A"/>
    <w:rsid w:val="008146AC"/>
    <w:rsid w:val="00814915"/>
    <w:rsid w:val="00814CA8"/>
    <w:rsid w:val="008158D7"/>
    <w:rsid w:val="008160C9"/>
    <w:rsid w:val="0081627A"/>
    <w:rsid w:val="008162B5"/>
    <w:rsid w:val="00816367"/>
    <w:rsid w:val="0081671A"/>
    <w:rsid w:val="0081672A"/>
    <w:rsid w:val="0081685F"/>
    <w:rsid w:val="008169F4"/>
    <w:rsid w:val="00816D00"/>
    <w:rsid w:val="00816E7D"/>
    <w:rsid w:val="008172AB"/>
    <w:rsid w:val="00817875"/>
    <w:rsid w:val="008178B2"/>
    <w:rsid w:val="0081792E"/>
    <w:rsid w:val="00817C85"/>
    <w:rsid w:val="00817CED"/>
    <w:rsid w:val="0082029C"/>
    <w:rsid w:val="00820389"/>
    <w:rsid w:val="00820668"/>
    <w:rsid w:val="00820713"/>
    <w:rsid w:val="008207B4"/>
    <w:rsid w:val="00820877"/>
    <w:rsid w:val="008209F1"/>
    <w:rsid w:val="00820C5D"/>
    <w:rsid w:val="00820C89"/>
    <w:rsid w:val="00820E8E"/>
    <w:rsid w:val="00821632"/>
    <w:rsid w:val="008219E2"/>
    <w:rsid w:val="00821BF9"/>
    <w:rsid w:val="00821C2F"/>
    <w:rsid w:val="00821E6D"/>
    <w:rsid w:val="00822260"/>
    <w:rsid w:val="008225A8"/>
    <w:rsid w:val="0082289D"/>
    <w:rsid w:val="00822AE1"/>
    <w:rsid w:val="00822DA4"/>
    <w:rsid w:val="008237E4"/>
    <w:rsid w:val="0082382A"/>
    <w:rsid w:val="00823ECB"/>
    <w:rsid w:val="00824493"/>
    <w:rsid w:val="008244DC"/>
    <w:rsid w:val="0082483D"/>
    <w:rsid w:val="008248BC"/>
    <w:rsid w:val="008249F0"/>
    <w:rsid w:val="00824A74"/>
    <w:rsid w:val="00825280"/>
    <w:rsid w:val="0082528A"/>
    <w:rsid w:val="008259BD"/>
    <w:rsid w:val="00825E70"/>
    <w:rsid w:val="00826E1E"/>
    <w:rsid w:val="00826F80"/>
    <w:rsid w:val="008270C9"/>
    <w:rsid w:val="0082725E"/>
    <w:rsid w:val="008276CE"/>
    <w:rsid w:val="00827765"/>
    <w:rsid w:val="0082788D"/>
    <w:rsid w:val="0082798C"/>
    <w:rsid w:val="00827BC9"/>
    <w:rsid w:val="008300E3"/>
    <w:rsid w:val="00830289"/>
    <w:rsid w:val="00830401"/>
    <w:rsid w:val="00830A37"/>
    <w:rsid w:val="00830C0A"/>
    <w:rsid w:val="00831800"/>
    <w:rsid w:val="00831C1E"/>
    <w:rsid w:val="0083279F"/>
    <w:rsid w:val="008329AA"/>
    <w:rsid w:val="00832CF7"/>
    <w:rsid w:val="008330A9"/>
    <w:rsid w:val="008334D7"/>
    <w:rsid w:val="0083369E"/>
    <w:rsid w:val="008339A9"/>
    <w:rsid w:val="008340BC"/>
    <w:rsid w:val="008343D6"/>
    <w:rsid w:val="00834B4B"/>
    <w:rsid w:val="00834B8F"/>
    <w:rsid w:val="00834BCB"/>
    <w:rsid w:val="00835463"/>
    <w:rsid w:val="0083552E"/>
    <w:rsid w:val="00835A6A"/>
    <w:rsid w:val="0083647C"/>
    <w:rsid w:val="0083692C"/>
    <w:rsid w:val="00836AE8"/>
    <w:rsid w:val="00836D66"/>
    <w:rsid w:val="00836F3C"/>
    <w:rsid w:val="0083716C"/>
    <w:rsid w:val="00837242"/>
    <w:rsid w:val="008379C3"/>
    <w:rsid w:val="00837D3B"/>
    <w:rsid w:val="00837DAB"/>
    <w:rsid w:val="00840042"/>
    <w:rsid w:val="00840725"/>
    <w:rsid w:val="00840817"/>
    <w:rsid w:val="00841112"/>
    <w:rsid w:val="0084153E"/>
    <w:rsid w:val="00841833"/>
    <w:rsid w:val="008418FA"/>
    <w:rsid w:val="00841CB4"/>
    <w:rsid w:val="00842051"/>
    <w:rsid w:val="0084272A"/>
    <w:rsid w:val="0084293E"/>
    <w:rsid w:val="0084299C"/>
    <w:rsid w:val="008430F4"/>
    <w:rsid w:val="008433CB"/>
    <w:rsid w:val="0084361A"/>
    <w:rsid w:val="00843627"/>
    <w:rsid w:val="008439E2"/>
    <w:rsid w:val="00843BE0"/>
    <w:rsid w:val="00843E0A"/>
    <w:rsid w:val="0084401B"/>
    <w:rsid w:val="00844230"/>
    <w:rsid w:val="008446D3"/>
    <w:rsid w:val="008448B3"/>
    <w:rsid w:val="00845442"/>
    <w:rsid w:val="0084578B"/>
    <w:rsid w:val="00845CF3"/>
    <w:rsid w:val="00845D6E"/>
    <w:rsid w:val="00846046"/>
    <w:rsid w:val="008464C3"/>
    <w:rsid w:val="00846692"/>
    <w:rsid w:val="008466EF"/>
    <w:rsid w:val="0084676D"/>
    <w:rsid w:val="00846A24"/>
    <w:rsid w:val="00846B90"/>
    <w:rsid w:val="00846C08"/>
    <w:rsid w:val="00846E21"/>
    <w:rsid w:val="00847582"/>
    <w:rsid w:val="00847AB6"/>
    <w:rsid w:val="00847D54"/>
    <w:rsid w:val="00847F1A"/>
    <w:rsid w:val="0085011B"/>
    <w:rsid w:val="0085025A"/>
    <w:rsid w:val="0085032D"/>
    <w:rsid w:val="00850557"/>
    <w:rsid w:val="00850EA7"/>
    <w:rsid w:val="008512A8"/>
    <w:rsid w:val="0085135A"/>
    <w:rsid w:val="008514DD"/>
    <w:rsid w:val="008519D6"/>
    <w:rsid w:val="00852620"/>
    <w:rsid w:val="0085269A"/>
    <w:rsid w:val="00853322"/>
    <w:rsid w:val="00853ABD"/>
    <w:rsid w:val="00853F37"/>
    <w:rsid w:val="008540A0"/>
    <w:rsid w:val="0085481F"/>
    <w:rsid w:val="0085485F"/>
    <w:rsid w:val="00854D2B"/>
    <w:rsid w:val="00855249"/>
    <w:rsid w:val="008553C6"/>
    <w:rsid w:val="00855447"/>
    <w:rsid w:val="0085546A"/>
    <w:rsid w:val="008554E1"/>
    <w:rsid w:val="00855D85"/>
    <w:rsid w:val="00855EC6"/>
    <w:rsid w:val="00856273"/>
    <w:rsid w:val="00856284"/>
    <w:rsid w:val="008562D5"/>
    <w:rsid w:val="00856327"/>
    <w:rsid w:val="00856664"/>
    <w:rsid w:val="00856A66"/>
    <w:rsid w:val="008571A4"/>
    <w:rsid w:val="00857248"/>
    <w:rsid w:val="008572FB"/>
    <w:rsid w:val="008575C6"/>
    <w:rsid w:val="008578B9"/>
    <w:rsid w:val="008608F1"/>
    <w:rsid w:val="00860C1D"/>
    <w:rsid w:val="00861705"/>
    <w:rsid w:val="00861729"/>
    <w:rsid w:val="0086191F"/>
    <w:rsid w:val="00861C5A"/>
    <w:rsid w:val="00861DF6"/>
    <w:rsid w:val="00861E0B"/>
    <w:rsid w:val="0086220C"/>
    <w:rsid w:val="0086223B"/>
    <w:rsid w:val="0086245E"/>
    <w:rsid w:val="0086280A"/>
    <w:rsid w:val="0086293D"/>
    <w:rsid w:val="00862ADD"/>
    <w:rsid w:val="00862E6E"/>
    <w:rsid w:val="00863229"/>
    <w:rsid w:val="00863478"/>
    <w:rsid w:val="0086373F"/>
    <w:rsid w:val="0086387F"/>
    <w:rsid w:val="00863B40"/>
    <w:rsid w:val="0086415C"/>
    <w:rsid w:val="008643D8"/>
    <w:rsid w:val="00864AD0"/>
    <w:rsid w:val="008650A8"/>
    <w:rsid w:val="008654BE"/>
    <w:rsid w:val="00865A38"/>
    <w:rsid w:val="00865B97"/>
    <w:rsid w:val="00865DE2"/>
    <w:rsid w:val="00865EE5"/>
    <w:rsid w:val="00865F4E"/>
    <w:rsid w:val="00866042"/>
    <w:rsid w:val="0086617F"/>
    <w:rsid w:val="008667CF"/>
    <w:rsid w:val="00866B0A"/>
    <w:rsid w:val="00866F8D"/>
    <w:rsid w:val="00867129"/>
    <w:rsid w:val="00867240"/>
    <w:rsid w:val="008673A9"/>
    <w:rsid w:val="0087032D"/>
    <w:rsid w:val="00870330"/>
    <w:rsid w:val="00870577"/>
    <w:rsid w:val="00870DBD"/>
    <w:rsid w:val="0087127F"/>
    <w:rsid w:val="008715F4"/>
    <w:rsid w:val="00871E71"/>
    <w:rsid w:val="00871E8C"/>
    <w:rsid w:val="008722F9"/>
    <w:rsid w:val="008725A0"/>
    <w:rsid w:val="00872740"/>
    <w:rsid w:val="008727C9"/>
    <w:rsid w:val="00872BBC"/>
    <w:rsid w:val="00872BD7"/>
    <w:rsid w:val="00872F9E"/>
    <w:rsid w:val="008730C9"/>
    <w:rsid w:val="00873718"/>
    <w:rsid w:val="00873891"/>
    <w:rsid w:val="00873EB2"/>
    <w:rsid w:val="0087434F"/>
    <w:rsid w:val="00875693"/>
    <w:rsid w:val="008759A7"/>
    <w:rsid w:val="00875D16"/>
    <w:rsid w:val="00875FBE"/>
    <w:rsid w:val="00876282"/>
    <w:rsid w:val="00876725"/>
    <w:rsid w:val="00876B8E"/>
    <w:rsid w:val="00876D3E"/>
    <w:rsid w:val="008775F4"/>
    <w:rsid w:val="00877EFD"/>
    <w:rsid w:val="00880651"/>
    <w:rsid w:val="00881330"/>
    <w:rsid w:val="00881508"/>
    <w:rsid w:val="00881557"/>
    <w:rsid w:val="008815C3"/>
    <w:rsid w:val="008815F9"/>
    <w:rsid w:val="00881851"/>
    <w:rsid w:val="008824E6"/>
    <w:rsid w:val="008825BE"/>
    <w:rsid w:val="008825BF"/>
    <w:rsid w:val="00882A5D"/>
    <w:rsid w:val="00882BF7"/>
    <w:rsid w:val="008834F3"/>
    <w:rsid w:val="008837CE"/>
    <w:rsid w:val="00884256"/>
    <w:rsid w:val="00884BAB"/>
    <w:rsid w:val="00885236"/>
    <w:rsid w:val="00885353"/>
    <w:rsid w:val="008855E5"/>
    <w:rsid w:val="0088593C"/>
    <w:rsid w:val="00885BB9"/>
    <w:rsid w:val="00886028"/>
    <w:rsid w:val="008867AA"/>
    <w:rsid w:val="00886B33"/>
    <w:rsid w:val="00886BD8"/>
    <w:rsid w:val="00886E1A"/>
    <w:rsid w:val="00887324"/>
    <w:rsid w:val="008876F4"/>
    <w:rsid w:val="00887C42"/>
    <w:rsid w:val="00890432"/>
    <w:rsid w:val="0089061D"/>
    <w:rsid w:val="00890635"/>
    <w:rsid w:val="008907FD"/>
    <w:rsid w:val="00890A88"/>
    <w:rsid w:val="00890AB5"/>
    <w:rsid w:val="00890AC6"/>
    <w:rsid w:val="00891063"/>
    <w:rsid w:val="008910FF"/>
    <w:rsid w:val="00891222"/>
    <w:rsid w:val="0089149A"/>
    <w:rsid w:val="0089205F"/>
    <w:rsid w:val="0089286A"/>
    <w:rsid w:val="00892AEB"/>
    <w:rsid w:val="00892C61"/>
    <w:rsid w:val="00892F3A"/>
    <w:rsid w:val="00892F83"/>
    <w:rsid w:val="008937C8"/>
    <w:rsid w:val="008938BD"/>
    <w:rsid w:val="00893DCE"/>
    <w:rsid w:val="008940D2"/>
    <w:rsid w:val="00894268"/>
    <w:rsid w:val="00894698"/>
    <w:rsid w:val="00894795"/>
    <w:rsid w:val="00894C03"/>
    <w:rsid w:val="00895068"/>
    <w:rsid w:val="008950EF"/>
    <w:rsid w:val="00895853"/>
    <w:rsid w:val="00895BAE"/>
    <w:rsid w:val="00895CC9"/>
    <w:rsid w:val="008963D1"/>
    <w:rsid w:val="0089649E"/>
    <w:rsid w:val="008964EE"/>
    <w:rsid w:val="00896C74"/>
    <w:rsid w:val="008970F4"/>
    <w:rsid w:val="00897271"/>
    <w:rsid w:val="00897B14"/>
    <w:rsid w:val="00897D1F"/>
    <w:rsid w:val="008A0FCF"/>
    <w:rsid w:val="008A121D"/>
    <w:rsid w:val="008A1CC2"/>
    <w:rsid w:val="008A1F7F"/>
    <w:rsid w:val="008A1F81"/>
    <w:rsid w:val="008A2EA8"/>
    <w:rsid w:val="008A3225"/>
    <w:rsid w:val="008A33A3"/>
    <w:rsid w:val="008A3665"/>
    <w:rsid w:val="008A38A7"/>
    <w:rsid w:val="008A3FFB"/>
    <w:rsid w:val="008A46E1"/>
    <w:rsid w:val="008A4B4C"/>
    <w:rsid w:val="008A51E9"/>
    <w:rsid w:val="008A5555"/>
    <w:rsid w:val="008A557F"/>
    <w:rsid w:val="008A5830"/>
    <w:rsid w:val="008A5C2E"/>
    <w:rsid w:val="008A5C44"/>
    <w:rsid w:val="008A5E2B"/>
    <w:rsid w:val="008A5FDD"/>
    <w:rsid w:val="008A6092"/>
    <w:rsid w:val="008A6273"/>
    <w:rsid w:val="008A62BA"/>
    <w:rsid w:val="008A7382"/>
    <w:rsid w:val="008A742F"/>
    <w:rsid w:val="008A79BA"/>
    <w:rsid w:val="008A7B09"/>
    <w:rsid w:val="008A7BC8"/>
    <w:rsid w:val="008A7EBB"/>
    <w:rsid w:val="008A7FA7"/>
    <w:rsid w:val="008B00FA"/>
    <w:rsid w:val="008B024E"/>
    <w:rsid w:val="008B0371"/>
    <w:rsid w:val="008B04F0"/>
    <w:rsid w:val="008B1273"/>
    <w:rsid w:val="008B1CCB"/>
    <w:rsid w:val="008B20AF"/>
    <w:rsid w:val="008B2305"/>
    <w:rsid w:val="008B24F7"/>
    <w:rsid w:val="008B292A"/>
    <w:rsid w:val="008B2A99"/>
    <w:rsid w:val="008B2AC1"/>
    <w:rsid w:val="008B2C98"/>
    <w:rsid w:val="008B2D55"/>
    <w:rsid w:val="008B2E71"/>
    <w:rsid w:val="008B341F"/>
    <w:rsid w:val="008B383B"/>
    <w:rsid w:val="008B39E6"/>
    <w:rsid w:val="008B3C95"/>
    <w:rsid w:val="008B3CB7"/>
    <w:rsid w:val="008B3E80"/>
    <w:rsid w:val="008B4199"/>
    <w:rsid w:val="008B44D2"/>
    <w:rsid w:val="008B58EB"/>
    <w:rsid w:val="008B5DBA"/>
    <w:rsid w:val="008B6450"/>
    <w:rsid w:val="008B6732"/>
    <w:rsid w:val="008B7045"/>
    <w:rsid w:val="008B7409"/>
    <w:rsid w:val="008B7823"/>
    <w:rsid w:val="008B7A17"/>
    <w:rsid w:val="008B7C0B"/>
    <w:rsid w:val="008C0003"/>
    <w:rsid w:val="008C00AE"/>
    <w:rsid w:val="008C0114"/>
    <w:rsid w:val="008C024C"/>
    <w:rsid w:val="008C062E"/>
    <w:rsid w:val="008C0F3C"/>
    <w:rsid w:val="008C1DDB"/>
    <w:rsid w:val="008C1ED3"/>
    <w:rsid w:val="008C2243"/>
    <w:rsid w:val="008C2935"/>
    <w:rsid w:val="008C2D49"/>
    <w:rsid w:val="008C2E47"/>
    <w:rsid w:val="008C4286"/>
    <w:rsid w:val="008C4340"/>
    <w:rsid w:val="008C4359"/>
    <w:rsid w:val="008C4A72"/>
    <w:rsid w:val="008C50F5"/>
    <w:rsid w:val="008C553A"/>
    <w:rsid w:val="008C55AB"/>
    <w:rsid w:val="008C5A97"/>
    <w:rsid w:val="008C622D"/>
    <w:rsid w:val="008C623F"/>
    <w:rsid w:val="008C632E"/>
    <w:rsid w:val="008C6543"/>
    <w:rsid w:val="008C6720"/>
    <w:rsid w:val="008C6966"/>
    <w:rsid w:val="008C6CA3"/>
    <w:rsid w:val="008C706A"/>
    <w:rsid w:val="008C7381"/>
    <w:rsid w:val="008C7578"/>
    <w:rsid w:val="008C777B"/>
    <w:rsid w:val="008C77C9"/>
    <w:rsid w:val="008C780B"/>
    <w:rsid w:val="008C7B6B"/>
    <w:rsid w:val="008D0133"/>
    <w:rsid w:val="008D0394"/>
    <w:rsid w:val="008D09C2"/>
    <w:rsid w:val="008D0AFD"/>
    <w:rsid w:val="008D1435"/>
    <w:rsid w:val="008D2CEF"/>
    <w:rsid w:val="008D3009"/>
    <w:rsid w:val="008D365C"/>
    <w:rsid w:val="008D3755"/>
    <w:rsid w:val="008D3BC4"/>
    <w:rsid w:val="008D3D92"/>
    <w:rsid w:val="008D469E"/>
    <w:rsid w:val="008D4B52"/>
    <w:rsid w:val="008D546D"/>
    <w:rsid w:val="008D65AE"/>
    <w:rsid w:val="008D6939"/>
    <w:rsid w:val="008D699B"/>
    <w:rsid w:val="008D6FA4"/>
    <w:rsid w:val="008D70FC"/>
    <w:rsid w:val="008D7429"/>
    <w:rsid w:val="008D74CC"/>
    <w:rsid w:val="008D76A0"/>
    <w:rsid w:val="008D7B92"/>
    <w:rsid w:val="008E0640"/>
    <w:rsid w:val="008E0849"/>
    <w:rsid w:val="008E13DA"/>
    <w:rsid w:val="008E18D0"/>
    <w:rsid w:val="008E1B37"/>
    <w:rsid w:val="008E2333"/>
    <w:rsid w:val="008E2C56"/>
    <w:rsid w:val="008E2D5E"/>
    <w:rsid w:val="008E3502"/>
    <w:rsid w:val="008E3ADF"/>
    <w:rsid w:val="008E3DCE"/>
    <w:rsid w:val="008E3F11"/>
    <w:rsid w:val="008E4368"/>
    <w:rsid w:val="008E4B5E"/>
    <w:rsid w:val="008E4C2B"/>
    <w:rsid w:val="008E5236"/>
    <w:rsid w:val="008E531B"/>
    <w:rsid w:val="008E534F"/>
    <w:rsid w:val="008E5B8A"/>
    <w:rsid w:val="008E5D9E"/>
    <w:rsid w:val="008E6042"/>
    <w:rsid w:val="008E655A"/>
    <w:rsid w:val="008E6901"/>
    <w:rsid w:val="008E695D"/>
    <w:rsid w:val="008E69A4"/>
    <w:rsid w:val="008E6BBB"/>
    <w:rsid w:val="008E7046"/>
    <w:rsid w:val="008E71A1"/>
    <w:rsid w:val="008E71C4"/>
    <w:rsid w:val="008E72D5"/>
    <w:rsid w:val="008E73E9"/>
    <w:rsid w:val="008E764E"/>
    <w:rsid w:val="008E7829"/>
    <w:rsid w:val="008F0127"/>
    <w:rsid w:val="008F019F"/>
    <w:rsid w:val="008F047B"/>
    <w:rsid w:val="008F051D"/>
    <w:rsid w:val="008F0A6A"/>
    <w:rsid w:val="008F0CCD"/>
    <w:rsid w:val="008F0CE6"/>
    <w:rsid w:val="008F10B6"/>
    <w:rsid w:val="008F16D8"/>
    <w:rsid w:val="008F16E1"/>
    <w:rsid w:val="008F17A1"/>
    <w:rsid w:val="008F20B8"/>
    <w:rsid w:val="008F21CD"/>
    <w:rsid w:val="008F28B8"/>
    <w:rsid w:val="008F2A68"/>
    <w:rsid w:val="008F2BAB"/>
    <w:rsid w:val="008F36E6"/>
    <w:rsid w:val="008F3912"/>
    <w:rsid w:val="008F3E44"/>
    <w:rsid w:val="008F462E"/>
    <w:rsid w:val="008F46BC"/>
    <w:rsid w:val="008F48DC"/>
    <w:rsid w:val="008F4949"/>
    <w:rsid w:val="008F515E"/>
    <w:rsid w:val="008F51E9"/>
    <w:rsid w:val="008F545E"/>
    <w:rsid w:val="008F5670"/>
    <w:rsid w:val="008F5D34"/>
    <w:rsid w:val="008F5DF4"/>
    <w:rsid w:val="008F6364"/>
    <w:rsid w:val="008F67B3"/>
    <w:rsid w:val="008F6B38"/>
    <w:rsid w:val="008F6E54"/>
    <w:rsid w:val="008F73EE"/>
    <w:rsid w:val="008F7417"/>
    <w:rsid w:val="008F7CD3"/>
    <w:rsid w:val="009005AF"/>
    <w:rsid w:val="00900942"/>
    <w:rsid w:val="00900BB7"/>
    <w:rsid w:val="00900CA3"/>
    <w:rsid w:val="00900CF6"/>
    <w:rsid w:val="00900FBE"/>
    <w:rsid w:val="00900FF9"/>
    <w:rsid w:val="009010BC"/>
    <w:rsid w:val="009010F3"/>
    <w:rsid w:val="0090115E"/>
    <w:rsid w:val="00901609"/>
    <w:rsid w:val="00901A8D"/>
    <w:rsid w:val="00901CE1"/>
    <w:rsid w:val="00901F59"/>
    <w:rsid w:val="00902B39"/>
    <w:rsid w:val="00902E2E"/>
    <w:rsid w:val="00902F55"/>
    <w:rsid w:val="00903448"/>
    <w:rsid w:val="009037A4"/>
    <w:rsid w:val="00903E8A"/>
    <w:rsid w:val="0090412C"/>
    <w:rsid w:val="00904263"/>
    <w:rsid w:val="009046E2"/>
    <w:rsid w:val="00904AE3"/>
    <w:rsid w:val="009055EC"/>
    <w:rsid w:val="0090587D"/>
    <w:rsid w:val="009058D2"/>
    <w:rsid w:val="009059F6"/>
    <w:rsid w:val="00905CC5"/>
    <w:rsid w:val="00905E8D"/>
    <w:rsid w:val="009069E9"/>
    <w:rsid w:val="00906AFC"/>
    <w:rsid w:val="00906E7A"/>
    <w:rsid w:val="00907122"/>
    <w:rsid w:val="0090732B"/>
    <w:rsid w:val="00907A7D"/>
    <w:rsid w:val="00907C50"/>
    <w:rsid w:val="00907F57"/>
    <w:rsid w:val="00907FFA"/>
    <w:rsid w:val="009101D8"/>
    <w:rsid w:val="009104F3"/>
    <w:rsid w:val="009109CC"/>
    <w:rsid w:val="00910C12"/>
    <w:rsid w:val="00911090"/>
    <w:rsid w:val="009111C0"/>
    <w:rsid w:val="0091160E"/>
    <w:rsid w:val="0091190F"/>
    <w:rsid w:val="00911A21"/>
    <w:rsid w:val="0091206D"/>
    <w:rsid w:val="0091236A"/>
    <w:rsid w:val="00912417"/>
    <w:rsid w:val="009126B0"/>
    <w:rsid w:val="0091271A"/>
    <w:rsid w:val="00912DA0"/>
    <w:rsid w:val="00912DA6"/>
    <w:rsid w:val="00913042"/>
    <w:rsid w:val="0091341A"/>
    <w:rsid w:val="0091345D"/>
    <w:rsid w:val="009134E5"/>
    <w:rsid w:val="009138D6"/>
    <w:rsid w:val="00913DEC"/>
    <w:rsid w:val="00914055"/>
    <w:rsid w:val="0091473B"/>
    <w:rsid w:val="00914D69"/>
    <w:rsid w:val="00914F94"/>
    <w:rsid w:val="00915E05"/>
    <w:rsid w:val="00916383"/>
    <w:rsid w:val="00916B72"/>
    <w:rsid w:val="00916DAF"/>
    <w:rsid w:val="00916EDD"/>
    <w:rsid w:val="00917086"/>
    <w:rsid w:val="009170A3"/>
    <w:rsid w:val="00917112"/>
    <w:rsid w:val="009171CA"/>
    <w:rsid w:val="009178EA"/>
    <w:rsid w:val="009203E8"/>
    <w:rsid w:val="0092041B"/>
    <w:rsid w:val="009205B0"/>
    <w:rsid w:val="00920979"/>
    <w:rsid w:val="009211E2"/>
    <w:rsid w:val="009217E3"/>
    <w:rsid w:val="00921A98"/>
    <w:rsid w:val="009223AE"/>
    <w:rsid w:val="009223F8"/>
    <w:rsid w:val="00922729"/>
    <w:rsid w:val="0092304E"/>
    <w:rsid w:val="009231A6"/>
    <w:rsid w:val="0092335F"/>
    <w:rsid w:val="00923530"/>
    <w:rsid w:val="00923D66"/>
    <w:rsid w:val="00923E3C"/>
    <w:rsid w:val="00923E6E"/>
    <w:rsid w:val="00923FD3"/>
    <w:rsid w:val="009244FD"/>
    <w:rsid w:val="00924A82"/>
    <w:rsid w:val="00924C49"/>
    <w:rsid w:val="00925136"/>
    <w:rsid w:val="0092537A"/>
    <w:rsid w:val="0092582B"/>
    <w:rsid w:val="00925AF6"/>
    <w:rsid w:val="00925D6C"/>
    <w:rsid w:val="00925D89"/>
    <w:rsid w:val="0092654B"/>
    <w:rsid w:val="009266B2"/>
    <w:rsid w:val="009266FA"/>
    <w:rsid w:val="00926A8F"/>
    <w:rsid w:val="00927575"/>
    <w:rsid w:val="0092793E"/>
    <w:rsid w:val="00927C2B"/>
    <w:rsid w:val="00927CE3"/>
    <w:rsid w:val="00927DAC"/>
    <w:rsid w:val="00927FFA"/>
    <w:rsid w:val="009303CE"/>
    <w:rsid w:val="00930D06"/>
    <w:rsid w:val="00931E82"/>
    <w:rsid w:val="00932586"/>
    <w:rsid w:val="0093269F"/>
    <w:rsid w:val="0093288B"/>
    <w:rsid w:val="00932D91"/>
    <w:rsid w:val="00933281"/>
    <w:rsid w:val="00933E2E"/>
    <w:rsid w:val="009341AE"/>
    <w:rsid w:val="00934492"/>
    <w:rsid w:val="00934765"/>
    <w:rsid w:val="00934889"/>
    <w:rsid w:val="00935092"/>
    <w:rsid w:val="009353BE"/>
    <w:rsid w:val="00935439"/>
    <w:rsid w:val="00935667"/>
    <w:rsid w:val="0093593A"/>
    <w:rsid w:val="009359C0"/>
    <w:rsid w:val="00935E5B"/>
    <w:rsid w:val="0093663A"/>
    <w:rsid w:val="009367F7"/>
    <w:rsid w:val="00936B90"/>
    <w:rsid w:val="00936C43"/>
    <w:rsid w:val="009372C8"/>
    <w:rsid w:val="00937404"/>
    <w:rsid w:val="0093765D"/>
    <w:rsid w:val="009377E0"/>
    <w:rsid w:val="009379C4"/>
    <w:rsid w:val="00937B33"/>
    <w:rsid w:val="00937C68"/>
    <w:rsid w:val="00937DC7"/>
    <w:rsid w:val="00937FAC"/>
    <w:rsid w:val="009401D6"/>
    <w:rsid w:val="00940402"/>
    <w:rsid w:val="0094086D"/>
    <w:rsid w:val="00940F00"/>
    <w:rsid w:val="00940F62"/>
    <w:rsid w:val="009418B4"/>
    <w:rsid w:val="00941AA2"/>
    <w:rsid w:val="00941D6D"/>
    <w:rsid w:val="00942325"/>
    <w:rsid w:val="00942328"/>
    <w:rsid w:val="00943543"/>
    <w:rsid w:val="0094361C"/>
    <w:rsid w:val="009436B2"/>
    <w:rsid w:val="009438F7"/>
    <w:rsid w:val="00944049"/>
    <w:rsid w:val="009443AE"/>
    <w:rsid w:val="00944853"/>
    <w:rsid w:val="00944ADE"/>
    <w:rsid w:val="00944F10"/>
    <w:rsid w:val="00945049"/>
    <w:rsid w:val="009451BD"/>
    <w:rsid w:val="009456A3"/>
    <w:rsid w:val="00945BC6"/>
    <w:rsid w:val="00946503"/>
    <w:rsid w:val="00946FF7"/>
    <w:rsid w:val="0094742E"/>
    <w:rsid w:val="0094753F"/>
    <w:rsid w:val="009477AD"/>
    <w:rsid w:val="00947A66"/>
    <w:rsid w:val="00947BB4"/>
    <w:rsid w:val="00947CDE"/>
    <w:rsid w:val="00950DF9"/>
    <w:rsid w:val="00950EFD"/>
    <w:rsid w:val="00951000"/>
    <w:rsid w:val="00951076"/>
    <w:rsid w:val="0095156B"/>
    <w:rsid w:val="00951877"/>
    <w:rsid w:val="009522F8"/>
    <w:rsid w:val="009524F7"/>
    <w:rsid w:val="0095250A"/>
    <w:rsid w:val="00952D53"/>
    <w:rsid w:val="00952FE1"/>
    <w:rsid w:val="00953076"/>
    <w:rsid w:val="009532EC"/>
    <w:rsid w:val="00953D1F"/>
    <w:rsid w:val="00954166"/>
    <w:rsid w:val="00954BDE"/>
    <w:rsid w:val="00955041"/>
    <w:rsid w:val="0095527A"/>
    <w:rsid w:val="00955832"/>
    <w:rsid w:val="0095588E"/>
    <w:rsid w:val="00955B5F"/>
    <w:rsid w:val="00955C98"/>
    <w:rsid w:val="00955FF6"/>
    <w:rsid w:val="0095648C"/>
    <w:rsid w:val="00956611"/>
    <w:rsid w:val="00956635"/>
    <w:rsid w:val="00956765"/>
    <w:rsid w:val="00956F2E"/>
    <w:rsid w:val="0095718A"/>
    <w:rsid w:val="00957318"/>
    <w:rsid w:val="0095752B"/>
    <w:rsid w:val="00957A27"/>
    <w:rsid w:val="00957BCD"/>
    <w:rsid w:val="00957E01"/>
    <w:rsid w:val="00957EDE"/>
    <w:rsid w:val="009601D7"/>
    <w:rsid w:val="0096054D"/>
    <w:rsid w:val="009605A3"/>
    <w:rsid w:val="00960984"/>
    <w:rsid w:val="00960BBB"/>
    <w:rsid w:val="00960DBE"/>
    <w:rsid w:val="00961200"/>
    <w:rsid w:val="0096149A"/>
    <w:rsid w:val="009619F6"/>
    <w:rsid w:val="00961AA1"/>
    <w:rsid w:val="00961C27"/>
    <w:rsid w:val="00961C3F"/>
    <w:rsid w:val="0096226F"/>
    <w:rsid w:val="009626F2"/>
    <w:rsid w:val="00962B3B"/>
    <w:rsid w:val="00962CA5"/>
    <w:rsid w:val="009631EB"/>
    <w:rsid w:val="0096359D"/>
    <w:rsid w:val="00963D77"/>
    <w:rsid w:val="00964075"/>
    <w:rsid w:val="0096461A"/>
    <w:rsid w:val="009646D5"/>
    <w:rsid w:val="00964757"/>
    <w:rsid w:val="009647EC"/>
    <w:rsid w:val="00964C48"/>
    <w:rsid w:val="00964C5C"/>
    <w:rsid w:val="00964C6E"/>
    <w:rsid w:val="009654A8"/>
    <w:rsid w:val="0096595D"/>
    <w:rsid w:val="00965985"/>
    <w:rsid w:val="00965D79"/>
    <w:rsid w:val="00965ED5"/>
    <w:rsid w:val="00965FBB"/>
    <w:rsid w:val="0096647C"/>
    <w:rsid w:val="009664FF"/>
    <w:rsid w:val="009670A2"/>
    <w:rsid w:val="00967143"/>
    <w:rsid w:val="0096782D"/>
    <w:rsid w:val="00967D5A"/>
    <w:rsid w:val="009706D3"/>
    <w:rsid w:val="009708AC"/>
    <w:rsid w:val="009709F7"/>
    <w:rsid w:val="00970CA5"/>
    <w:rsid w:val="00971258"/>
    <w:rsid w:val="00971557"/>
    <w:rsid w:val="00971A2E"/>
    <w:rsid w:val="00971C79"/>
    <w:rsid w:val="00972101"/>
    <w:rsid w:val="0097216B"/>
    <w:rsid w:val="00972434"/>
    <w:rsid w:val="00972E58"/>
    <w:rsid w:val="0097327A"/>
    <w:rsid w:val="00973697"/>
    <w:rsid w:val="009736F2"/>
    <w:rsid w:val="00973845"/>
    <w:rsid w:val="00974272"/>
    <w:rsid w:val="0097474B"/>
    <w:rsid w:val="009748A9"/>
    <w:rsid w:val="00974A8A"/>
    <w:rsid w:val="00974BBF"/>
    <w:rsid w:val="00974C16"/>
    <w:rsid w:val="00974ED6"/>
    <w:rsid w:val="009754FB"/>
    <w:rsid w:val="0097587F"/>
    <w:rsid w:val="00975C5F"/>
    <w:rsid w:val="00975CA9"/>
    <w:rsid w:val="00975DF3"/>
    <w:rsid w:val="00976459"/>
    <w:rsid w:val="00976BBC"/>
    <w:rsid w:val="00976E0A"/>
    <w:rsid w:val="00976EE1"/>
    <w:rsid w:val="00976F79"/>
    <w:rsid w:val="00977211"/>
    <w:rsid w:val="0097776C"/>
    <w:rsid w:val="00977D24"/>
    <w:rsid w:val="00977E2E"/>
    <w:rsid w:val="00980384"/>
    <w:rsid w:val="0098046E"/>
    <w:rsid w:val="0098052D"/>
    <w:rsid w:val="00980C53"/>
    <w:rsid w:val="009812D6"/>
    <w:rsid w:val="00981384"/>
    <w:rsid w:val="00981387"/>
    <w:rsid w:val="009814EF"/>
    <w:rsid w:val="009816D0"/>
    <w:rsid w:val="00981A55"/>
    <w:rsid w:val="00981C2A"/>
    <w:rsid w:val="00981CE4"/>
    <w:rsid w:val="00981DC7"/>
    <w:rsid w:val="00982131"/>
    <w:rsid w:val="0098253C"/>
    <w:rsid w:val="009825A2"/>
    <w:rsid w:val="00982BD3"/>
    <w:rsid w:val="00982C16"/>
    <w:rsid w:val="00983599"/>
    <w:rsid w:val="00984005"/>
    <w:rsid w:val="00984238"/>
    <w:rsid w:val="0098456F"/>
    <w:rsid w:val="009845E9"/>
    <w:rsid w:val="00984781"/>
    <w:rsid w:val="009847F7"/>
    <w:rsid w:val="00984BF4"/>
    <w:rsid w:val="00984FF3"/>
    <w:rsid w:val="00985186"/>
    <w:rsid w:val="009854D3"/>
    <w:rsid w:val="0098560A"/>
    <w:rsid w:val="009859E9"/>
    <w:rsid w:val="00985A1D"/>
    <w:rsid w:val="00985A3D"/>
    <w:rsid w:val="00985A51"/>
    <w:rsid w:val="00985D93"/>
    <w:rsid w:val="00985EF0"/>
    <w:rsid w:val="009860C7"/>
    <w:rsid w:val="00986287"/>
    <w:rsid w:val="00987807"/>
    <w:rsid w:val="009878F0"/>
    <w:rsid w:val="009879FF"/>
    <w:rsid w:val="00990383"/>
    <w:rsid w:val="0099076D"/>
    <w:rsid w:val="0099093F"/>
    <w:rsid w:val="009912E4"/>
    <w:rsid w:val="009913A5"/>
    <w:rsid w:val="009914B9"/>
    <w:rsid w:val="0099169B"/>
    <w:rsid w:val="009918CC"/>
    <w:rsid w:val="00991D31"/>
    <w:rsid w:val="00991E6C"/>
    <w:rsid w:val="00991F78"/>
    <w:rsid w:val="0099274A"/>
    <w:rsid w:val="00992751"/>
    <w:rsid w:val="00992A46"/>
    <w:rsid w:val="00992F2D"/>
    <w:rsid w:val="00993824"/>
    <w:rsid w:val="00993DE7"/>
    <w:rsid w:val="00994243"/>
    <w:rsid w:val="0099429F"/>
    <w:rsid w:val="009943AE"/>
    <w:rsid w:val="00994436"/>
    <w:rsid w:val="009946C6"/>
    <w:rsid w:val="009947F0"/>
    <w:rsid w:val="00994843"/>
    <w:rsid w:val="00995583"/>
    <w:rsid w:val="009957AF"/>
    <w:rsid w:val="00995847"/>
    <w:rsid w:val="00995A98"/>
    <w:rsid w:val="00995C4A"/>
    <w:rsid w:val="00995DD7"/>
    <w:rsid w:val="00995F5C"/>
    <w:rsid w:val="009966D2"/>
    <w:rsid w:val="009967B7"/>
    <w:rsid w:val="0099699C"/>
    <w:rsid w:val="009969C0"/>
    <w:rsid w:val="0099714A"/>
    <w:rsid w:val="009975DB"/>
    <w:rsid w:val="00997661"/>
    <w:rsid w:val="00997B05"/>
    <w:rsid w:val="00997CC4"/>
    <w:rsid w:val="00997CE3"/>
    <w:rsid w:val="00997D36"/>
    <w:rsid w:val="009A000D"/>
    <w:rsid w:val="009A02EC"/>
    <w:rsid w:val="009A062F"/>
    <w:rsid w:val="009A0A9C"/>
    <w:rsid w:val="009A0C41"/>
    <w:rsid w:val="009A0D4E"/>
    <w:rsid w:val="009A11F9"/>
    <w:rsid w:val="009A1294"/>
    <w:rsid w:val="009A1437"/>
    <w:rsid w:val="009A175C"/>
    <w:rsid w:val="009A19FC"/>
    <w:rsid w:val="009A1D2B"/>
    <w:rsid w:val="009A1E13"/>
    <w:rsid w:val="009A22A5"/>
    <w:rsid w:val="009A243E"/>
    <w:rsid w:val="009A27FD"/>
    <w:rsid w:val="009A2BCE"/>
    <w:rsid w:val="009A2BFE"/>
    <w:rsid w:val="009A3C14"/>
    <w:rsid w:val="009A43E0"/>
    <w:rsid w:val="009A4600"/>
    <w:rsid w:val="009A4BC3"/>
    <w:rsid w:val="009A4C1F"/>
    <w:rsid w:val="009A4C44"/>
    <w:rsid w:val="009A503E"/>
    <w:rsid w:val="009A55E7"/>
    <w:rsid w:val="009A59FA"/>
    <w:rsid w:val="009A5C6B"/>
    <w:rsid w:val="009A6828"/>
    <w:rsid w:val="009A6A0F"/>
    <w:rsid w:val="009B007C"/>
    <w:rsid w:val="009B025B"/>
    <w:rsid w:val="009B0267"/>
    <w:rsid w:val="009B0DE3"/>
    <w:rsid w:val="009B0E89"/>
    <w:rsid w:val="009B135E"/>
    <w:rsid w:val="009B1BDA"/>
    <w:rsid w:val="009B1CBD"/>
    <w:rsid w:val="009B2456"/>
    <w:rsid w:val="009B263A"/>
    <w:rsid w:val="009B2790"/>
    <w:rsid w:val="009B3025"/>
    <w:rsid w:val="009B32B7"/>
    <w:rsid w:val="009B332B"/>
    <w:rsid w:val="009B3393"/>
    <w:rsid w:val="009B362D"/>
    <w:rsid w:val="009B3833"/>
    <w:rsid w:val="009B3979"/>
    <w:rsid w:val="009B3A37"/>
    <w:rsid w:val="009B3BBB"/>
    <w:rsid w:val="009B3C71"/>
    <w:rsid w:val="009B4080"/>
    <w:rsid w:val="009B44C2"/>
    <w:rsid w:val="009B456D"/>
    <w:rsid w:val="009B4703"/>
    <w:rsid w:val="009B47BC"/>
    <w:rsid w:val="009B4850"/>
    <w:rsid w:val="009B487B"/>
    <w:rsid w:val="009B4D15"/>
    <w:rsid w:val="009B4DC9"/>
    <w:rsid w:val="009B4DD1"/>
    <w:rsid w:val="009B53DB"/>
    <w:rsid w:val="009B5684"/>
    <w:rsid w:val="009B57D0"/>
    <w:rsid w:val="009B5EC0"/>
    <w:rsid w:val="009B602A"/>
    <w:rsid w:val="009B666E"/>
    <w:rsid w:val="009B68ED"/>
    <w:rsid w:val="009B70C8"/>
    <w:rsid w:val="009B7122"/>
    <w:rsid w:val="009B71E0"/>
    <w:rsid w:val="009B7326"/>
    <w:rsid w:val="009B76C3"/>
    <w:rsid w:val="009B78D5"/>
    <w:rsid w:val="009B7B42"/>
    <w:rsid w:val="009C0160"/>
    <w:rsid w:val="009C0200"/>
    <w:rsid w:val="009C020F"/>
    <w:rsid w:val="009C0758"/>
    <w:rsid w:val="009C0856"/>
    <w:rsid w:val="009C0A7E"/>
    <w:rsid w:val="009C0E4D"/>
    <w:rsid w:val="009C11AA"/>
    <w:rsid w:val="009C1352"/>
    <w:rsid w:val="009C1582"/>
    <w:rsid w:val="009C1868"/>
    <w:rsid w:val="009C1C0C"/>
    <w:rsid w:val="009C2423"/>
    <w:rsid w:val="009C336A"/>
    <w:rsid w:val="009C38E7"/>
    <w:rsid w:val="009C3A2C"/>
    <w:rsid w:val="009C3E42"/>
    <w:rsid w:val="009C4107"/>
    <w:rsid w:val="009C4248"/>
    <w:rsid w:val="009C425F"/>
    <w:rsid w:val="009C437C"/>
    <w:rsid w:val="009C43F3"/>
    <w:rsid w:val="009C4597"/>
    <w:rsid w:val="009C45CC"/>
    <w:rsid w:val="009C4C6C"/>
    <w:rsid w:val="009C5094"/>
    <w:rsid w:val="009C5402"/>
    <w:rsid w:val="009C5B4B"/>
    <w:rsid w:val="009C617B"/>
    <w:rsid w:val="009C6345"/>
    <w:rsid w:val="009C635B"/>
    <w:rsid w:val="009C7089"/>
    <w:rsid w:val="009C7093"/>
    <w:rsid w:val="009C7143"/>
    <w:rsid w:val="009C7387"/>
    <w:rsid w:val="009C744C"/>
    <w:rsid w:val="009D01F8"/>
    <w:rsid w:val="009D0329"/>
    <w:rsid w:val="009D080F"/>
    <w:rsid w:val="009D0947"/>
    <w:rsid w:val="009D0AB9"/>
    <w:rsid w:val="009D0E7F"/>
    <w:rsid w:val="009D0F41"/>
    <w:rsid w:val="009D145F"/>
    <w:rsid w:val="009D1571"/>
    <w:rsid w:val="009D1650"/>
    <w:rsid w:val="009D1918"/>
    <w:rsid w:val="009D1DAE"/>
    <w:rsid w:val="009D2ACA"/>
    <w:rsid w:val="009D3096"/>
    <w:rsid w:val="009D33A3"/>
    <w:rsid w:val="009D33BD"/>
    <w:rsid w:val="009D3753"/>
    <w:rsid w:val="009D376B"/>
    <w:rsid w:val="009D37A1"/>
    <w:rsid w:val="009D39DD"/>
    <w:rsid w:val="009D3D58"/>
    <w:rsid w:val="009D40D8"/>
    <w:rsid w:val="009D4192"/>
    <w:rsid w:val="009D420E"/>
    <w:rsid w:val="009D44F8"/>
    <w:rsid w:val="009D4C60"/>
    <w:rsid w:val="009D5176"/>
    <w:rsid w:val="009D51F0"/>
    <w:rsid w:val="009D54F0"/>
    <w:rsid w:val="009D573A"/>
    <w:rsid w:val="009D577C"/>
    <w:rsid w:val="009D584F"/>
    <w:rsid w:val="009D5A0D"/>
    <w:rsid w:val="009D7444"/>
    <w:rsid w:val="009D7453"/>
    <w:rsid w:val="009D747F"/>
    <w:rsid w:val="009D75C1"/>
    <w:rsid w:val="009D7935"/>
    <w:rsid w:val="009D7BD6"/>
    <w:rsid w:val="009D7E04"/>
    <w:rsid w:val="009D7FC8"/>
    <w:rsid w:val="009E0399"/>
    <w:rsid w:val="009E09A7"/>
    <w:rsid w:val="009E0C35"/>
    <w:rsid w:val="009E0E33"/>
    <w:rsid w:val="009E1207"/>
    <w:rsid w:val="009E18E1"/>
    <w:rsid w:val="009E1AAA"/>
    <w:rsid w:val="009E1D09"/>
    <w:rsid w:val="009E2198"/>
    <w:rsid w:val="009E26BA"/>
    <w:rsid w:val="009E289F"/>
    <w:rsid w:val="009E2C9E"/>
    <w:rsid w:val="009E2E3D"/>
    <w:rsid w:val="009E2EC1"/>
    <w:rsid w:val="009E2F90"/>
    <w:rsid w:val="009E31B2"/>
    <w:rsid w:val="009E3CE1"/>
    <w:rsid w:val="009E3EE8"/>
    <w:rsid w:val="009E3F6A"/>
    <w:rsid w:val="009E453D"/>
    <w:rsid w:val="009E45A6"/>
    <w:rsid w:val="009E47BD"/>
    <w:rsid w:val="009E4BDB"/>
    <w:rsid w:val="009E4D9F"/>
    <w:rsid w:val="009E4DBB"/>
    <w:rsid w:val="009E4DFA"/>
    <w:rsid w:val="009E4E6E"/>
    <w:rsid w:val="009E53B1"/>
    <w:rsid w:val="009E5838"/>
    <w:rsid w:val="009E5BDE"/>
    <w:rsid w:val="009E5EB3"/>
    <w:rsid w:val="009E6264"/>
    <w:rsid w:val="009E6722"/>
    <w:rsid w:val="009E67EE"/>
    <w:rsid w:val="009E6B44"/>
    <w:rsid w:val="009E732C"/>
    <w:rsid w:val="009E763C"/>
    <w:rsid w:val="009E76B2"/>
    <w:rsid w:val="009E792F"/>
    <w:rsid w:val="009E79B6"/>
    <w:rsid w:val="009F060B"/>
    <w:rsid w:val="009F10C2"/>
    <w:rsid w:val="009F1284"/>
    <w:rsid w:val="009F14F2"/>
    <w:rsid w:val="009F15C8"/>
    <w:rsid w:val="009F18DE"/>
    <w:rsid w:val="009F1C22"/>
    <w:rsid w:val="009F22F1"/>
    <w:rsid w:val="009F2682"/>
    <w:rsid w:val="009F2D57"/>
    <w:rsid w:val="009F3142"/>
    <w:rsid w:val="009F31F6"/>
    <w:rsid w:val="009F3304"/>
    <w:rsid w:val="009F36CD"/>
    <w:rsid w:val="009F3757"/>
    <w:rsid w:val="009F37E1"/>
    <w:rsid w:val="009F3C75"/>
    <w:rsid w:val="009F3C98"/>
    <w:rsid w:val="009F3EB1"/>
    <w:rsid w:val="009F416A"/>
    <w:rsid w:val="009F452A"/>
    <w:rsid w:val="009F4533"/>
    <w:rsid w:val="009F4660"/>
    <w:rsid w:val="009F471F"/>
    <w:rsid w:val="009F5BE6"/>
    <w:rsid w:val="009F5D2C"/>
    <w:rsid w:val="009F5DD9"/>
    <w:rsid w:val="009F5EA2"/>
    <w:rsid w:val="009F5ED6"/>
    <w:rsid w:val="009F6015"/>
    <w:rsid w:val="009F65EC"/>
    <w:rsid w:val="009F6672"/>
    <w:rsid w:val="009F69BE"/>
    <w:rsid w:val="009F6CB8"/>
    <w:rsid w:val="009F73C0"/>
    <w:rsid w:val="009F75ED"/>
    <w:rsid w:val="009F763E"/>
    <w:rsid w:val="009F76AD"/>
    <w:rsid w:val="00A0005D"/>
    <w:rsid w:val="00A0010D"/>
    <w:rsid w:val="00A00380"/>
    <w:rsid w:val="00A0081C"/>
    <w:rsid w:val="00A00822"/>
    <w:rsid w:val="00A00F1C"/>
    <w:rsid w:val="00A015FB"/>
    <w:rsid w:val="00A026BA"/>
    <w:rsid w:val="00A02786"/>
    <w:rsid w:val="00A02D81"/>
    <w:rsid w:val="00A02F38"/>
    <w:rsid w:val="00A03911"/>
    <w:rsid w:val="00A039BA"/>
    <w:rsid w:val="00A03BA2"/>
    <w:rsid w:val="00A03F1B"/>
    <w:rsid w:val="00A0407B"/>
    <w:rsid w:val="00A045DA"/>
    <w:rsid w:val="00A048BC"/>
    <w:rsid w:val="00A0497F"/>
    <w:rsid w:val="00A04AD7"/>
    <w:rsid w:val="00A04B38"/>
    <w:rsid w:val="00A04EBD"/>
    <w:rsid w:val="00A05075"/>
    <w:rsid w:val="00A050D0"/>
    <w:rsid w:val="00A0515E"/>
    <w:rsid w:val="00A05233"/>
    <w:rsid w:val="00A05296"/>
    <w:rsid w:val="00A0565A"/>
    <w:rsid w:val="00A05C51"/>
    <w:rsid w:val="00A05C91"/>
    <w:rsid w:val="00A06463"/>
    <w:rsid w:val="00A069D2"/>
    <w:rsid w:val="00A06A6F"/>
    <w:rsid w:val="00A070A2"/>
    <w:rsid w:val="00A072D6"/>
    <w:rsid w:val="00A0766C"/>
    <w:rsid w:val="00A078C7"/>
    <w:rsid w:val="00A07BEC"/>
    <w:rsid w:val="00A1059D"/>
    <w:rsid w:val="00A106A3"/>
    <w:rsid w:val="00A10929"/>
    <w:rsid w:val="00A109BF"/>
    <w:rsid w:val="00A10D31"/>
    <w:rsid w:val="00A1103C"/>
    <w:rsid w:val="00A11331"/>
    <w:rsid w:val="00A117EF"/>
    <w:rsid w:val="00A1192D"/>
    <w:rsid w:val="00A11DA1"/>
    <w:rsid w:val="00A12114"/>
    <w:rsid w:val="00A12430"/>
    <w:rsid w:val="00A12B45"/>
    <w:rsid w:val="00A12D01"/>
    <w:rsid w:val="00A12F86"/>
    <w:rsid w:val="00A14D24"/>
    <w:rsid w:val="00A15397"/>
    <w:rsid w:val="00A15AAB"/>
    <w:rsid w:val="00A15B16"/>
    <w:rsid w:val="00A16682"/>
    <w:rsid w:val="00A169D2"/>
    <w:rsid w:val="00A16EE8"/>
    <w:rsid w:val="00A17117"/>
    <w:rsid w:val="00A17287"/>
    <w:rsid w:val="00A1775A"/>
    <w:rsid w:val="00A17882"/>
    <w:rsid w:val="00A17994"/>
    <w:rsid w:val="00A17BF5"/>
    <w:rsid w:val="00A17C5B"/>
    <w:rsid w:val="00A17D93"/>
    <w:rsid w:val="00A20459"/>
    <w:rsid w:val="00A2065A"/>
    <w:rsid w:val="00A2085E"/>
    <w:rsid w:val="00A20BD1"/>
    <w:rsid w:val="00A2106A"/>
    <w:rsid w:val="00A217E7"/>
    <w:rsid w:val="00A21CFD"/>
    <w:rsid w:val="00A2210C"/>
    <w:rsid w:val="00A22162"/>
    <w:rsid w:val="00A2226F"/>
    <w:rsid w:val="00A2316C"/>
    <w:rsid w:val="00A2335F"/>
    <w:rsid w:val="00A233FA"/>
    <w:rsid w:val="00A23CEC"/>
    <w:rsid w:val="00A24723"/>
    <w:rsid w:val="00A2473B"/>
    <w:rsid w:val="00A248AE"/>
    <w:rsid w:val="00A24B2D"/>
    <w:rsid w:val="00A24C64"/>
    <w:rsid w:val="00A24FBF"/>
    <w:rsid w:val="00A25096"/>
    <w:rsid w:val="00A2522E"/>
    <w:rsid w:val="00A2581F"/>
    <w:rsid w:val="00A25E68"/>
    <w:rsid w:val="00A26381"/>
    <w:rsid w:val="00A26448"/>
    <w:rsid w:val="00A26848"/>
    <w:rsid w:val="00A2700D"/>
    <w:rsid w:val="00A270C5"/>
    <w:rsid w:val="00A270DD"/>
    <w:rsid w:val="00A27421"/>
    <w:rsid w:val="00A2763E"/>
    <w:rsid w:val="00A27977"/>
    <w:rsid w:val="00A300B7"/>
    <w:rsid w:val="00A3014A"/>
    <w:rsid w:val="00A307B0"/>
    <w:rsid w:val="00A30C40"/>
    <w:rsid w:val="00A30D0B"/>
    <w:rsid w:val="00A30F72"/>
    <w:rsid w:val="00A313A1"/>
    <w:rsid w:val="00A3182A"/>
    <w:rsid w:val="00A31D67"/>
    <w:rsid w:val="00A31D98"/>
    <w:rsid w:val="00A31DB4"/>
    <w:rsid w:val="00A32193"/>
    <w:rsid w:val="00A32608"/>
    <w:rsid w:val="00A326B7"/>
    <w:rsid w:val="00A32865"/>
    <w:rsid w:val="00A328D4"/>
    <w:rsid w:val="00A33562"/>
    <w:rsid w:val="00A33B7D"/>
    <w:rsid w:val="00A33BEC"/>
    <w:rsid w:val="00A33C7F"/>
    <w:rsid w:val="00A33DCA"/>
    <w:rsid w:val="00A34107"/>
    <w:rsid w:val="00A34589"/>
    <w:rsid w:val="00A3473D"/>
    <w:rsid w:val="00A34B50"/>
    <w:rsid w:val="00A3526A"/>
    <w:rsid w:val="00A3529E"/>
    <w:rsid w:val="00A35307"/>
    <w:rsid w:val="00A35AC7"/>
    <w:rsid w:val="00A35CC3"/>
    <w:rsid w:val="00A35FD3"/>
    <w:rsid w:val="00A363E1"/>
    <w:rsid w:val="00A36465"/>
    <w:rsid w:val="00A36C62"/>
    <w:rsid w:val="00A36C72"/>
    <w:rsid w:val="00A3739F"/>
    <w:rsid w:val="00A378CF"/>
    <w:rsid w:val="00A400E8"/>
    <w:rsid w:val="00A401CC"/>
    <w:rsid w:val="00A401DF"/>
    <w:rsid w:val="00A4024D"/>
    <w:rsid w:val="00A40343"/>
    <w:rsid w:val="00A403B6"/>
    <w:rsid w:val="00A40558"/>
    <w:rsid w:val="00A40788"/>
    <w:rsid w:val="00A40CE9"/>
    <w:rsid w:val="00A40EA7"/>
    <w:rsid w:val="00A4101D"/>
    <w:rsid w:val="00A41996"/>
    <w:rsid w:val="00A41C3A"/>
    <w:rsid w:val="00A41C62"/>
    <w:rsid w:val="00A41D1F"/>
    <w:rsid w:val="00A42498"/>
    <w:rsid w:val="00A42557"/>
    <w:rsid w:val="00A427E1"/>
    <w:rsid w:val="00A42F97"/>
    <w:rsid w:val="00A431EF"/>
    <w:rsid w:val="00A43900"/>
    <w:rsid w:val="00A43939"/>
    <w:rsid w:val="00A4394A"/>
    <w:rsid w:val="00A439DF"/>
    <w:rsid w:val="00A43AD5"/>
    <w:rsid w:val="00A43DA6"/>
    <w:rsid w:val="00A44024"/>
    <w:rsid w:val="00A44569"/>
    <w:rsid w:val="00A449C0"/>
    <w:rsid w:val="00A44B10"/>
    <w:rsid w:val="00A44BDF"/>
    <w:rsid w:val="00A4504E"/>
    <w:rsid w:val="00A4508E"/>
    <w:rsid w:val="00A45189"/>
    <w:rsid w:val="00A45DD6"/>
    <w:rsid w:val="00A466A5"/>
    <w:rsid w:val="00A467FD"/>
    <w:rsid w:val="00A46B12"/>
    <w:rsid w:val="00A46C49"/>
    <w:rsid w:val="00A46F7A"/>
    <w:rsid w:val="00A47280"/>
    <w:rsid w:val="00A476B2"/>
    <w:rsid w:val="00A47FD8"/>
    <w:rsid w:val="00A501C9"/>
    <w:rsid w:val="00A5057B"/>
    <w:rsid w:val="00A50660"/>
    <w:rsid w:val="00A50662"/>
    <w:rsid w:val="00A50A78"/>
    <w:rsid w:val="00A50C43"/>
    <w:rsid w:val="00A50C92"/>
    <w:rsid w:val="00A50DF8"/>
    <w:rsid w:val="00A50E03"/>
    <w:rsid w:val="00A50F68"/>
    <w:rsid w:val="00A51269"/>
    <w:rsid w:val="00A5193A"/>
    <w:rsid w:val="00A525F3"/>
    <w:rsid w:val="00A528AC"/>
    <w:rsid w:val="00A52A72"/>
    <w:rsid w:val="00A52CF7"/>
    <w:rsid w:val="00A52D28"/>
    <w:rsid w:val="00A52D62"/>
    <w:rsid w:val="00A530D2"/>
    <w:rsid w:val="00A53247"/>
    <w:rsid w:val="00A5383F"/>
    <w:rsid w:val="00A53863"/>
    <w:rsid w:val="00A53B4D"/>
    <w:rsid w:val="00A53BE6"/>
    <w:rsid w:val="00A53C98"/>
    <w:rsid w:val="00A541E5"/>
    <w:rsid w:val="00A543EB"/>
    <w:rsid w:val="00A544B9"/>
    <w:rsid w:val="00A54519"/>
    <w:rsid w:val="00A546FB"/>
    <w:rsid w:val="00A548F5"/>
    <w:rsid w:val="00A54CDF"/>
    <w:rsid w:val="00A54CFD"/>
    <w:rsid w:val="00A54F48"/>
    <w:rsid w:val="00A55613"/>
    <w:rsid w:val="00A556F5"/>
    <w:rsid w:val="00A5570D"/>
    <w:rsid w:val="00A563E5"/>
    <w:rsid w:val="00A564F1"/>
    <w:rsid w:val="00A56AA1"/>
    <w:rsid w:val="00A56D0E"/>
    <w:rsid w:val="00A56FE5"/>
    <w:rsid w:val="00A57518"/>
    <w:rsid w:val="00A5762A"/>
    <w:rsid w:val="00A577C5"/>
    <w:rsid w:val="00A57AEE"/>
    <w:rsid w:val="00A57B60"/>
    <w:rsid w:val="00A57F3C"/>
    <w:rsid w:val="00A60549"/>
    <w:rsid w:val="00A6065F"/>
    <w:rsid w:val="00A6072E"/>
    <w:rsid w:val="00A6092C"/>
    <w:rsid w:val="00A60BD0"/>
    <w:rsid w:val="00A61072"/>
    <w:rsid w:val="00A61232"/>
    <w:rsid w:val="00A61353"/>
    <w:rsid w:val="00A61398"/>
    <w:rsid w:val="00A614FA"/>
    <w:rsid w:val="00A6169E"/>
    <w:rsid w:val="00A61C15"/>
    <w:rsid w:val="00A61C3D"/>
    <w:rsid w:val="00A61DFA"/>
    <w:rsid w:val="00A62432"/>
    <w:rsid w:val="00A625FA"/>
    <w:rsid w:val="00A625FD"/>
    <w:rsid w:val="00A62CFA"/>
    <w:rsid w:val="00A63045"/>
    <w:rsid w:val="00A630BD"/>
    <w:rsid w:val="00A633D9"/>
    <w:rsid w:val="00A6380F"/>
    <w:rsid w:val="00A638D1"/>
    <w:rsid w:val="00A641E4"/>
    <w:rsid w:val="00A64507"/>
    <w:rsid w:val="00A646BD"/>
    <w:rsid w:val="00A649F8"/>
    <w:rsid w:val="00A6558D"/>
    <w:rsid w:val="00A65645"/>
    <w:rsid w:val="00A66221"/>
    <w:rsid w:val="00A66741"/>
    <w:rsid w:val="00A66A6E"/>
    <w:rsid w:val="00A66B0E"/>
    <w:rsid w:val="00A66BE2"/>
    <w:rsid w:val="00A66DAF"/>
    <w:rsid w:val="00A67164"/>
    <w:rsid w:val="00A67B75"/>
    <w:rsid w:val="00A67D29"/>
    <w:rsid w:val="00A70061"/>
    <w:rsid w:val="00A701A8"/>
    <w:rsid w:val="00A70593"/>
    <w:rsid w:val="00A70601"/>
    <w:rsid w:val="00A70671"/>
    <w:rsid w:val="00A706A1"/>
    <w:rsid w:val="00A70760"/>
    <w:rsid w:val="00A70A56"/>
    <w:rsid w:val="00A70B5C"/>
    <w:rsid w:val="00A70C8D"/>
    <w:rsid w:val="00A70F3D"/>
    <w:rsid w:val="00A70FCB"/>
    <w:rsid w:val="00A71017"/>
    <w:rsid w:val="00A7105A"/>
    <w:rsid w:val="00A71062"/>
    <w:rsid w:val="00A710E4"/>
    <w:rsid w:val="00A71198"/>
    <w:rsid w:val="00A71998"/>
    <w:rsid w:val="00A71BA7"/>
    <w:rsid w:val="00A71C3A"/>
    <w:rsid w:val="00A72380"/>
    <w:rsid w:val="00A72478"/>
    <w:rsid w:val="00A7262A"/>
    <w:rsid w:val="00A726F9"/>
    <w:rsid w:val="00A72758"/>
    <w:rsid w:val="00A72934"/>
    <w:rsid w:val="00A72C83"/>
    <w:rsid w:val="00A73D50"/>
    <w:rsid w:val="00A73DEE"/>
    <w:rsid w:val="00A73E8C"/>
    <w:rsid w:val="00A745C5"/>
    <w:rsid w:val="00A749DD"/>
    <w:rsid w:val="00A74AB3"/>
    <w:rsid w:val="00A74C1E"/>
    <w:rsid w:val="00A74D29"/>
    <w:rsid w:val="00A74EAC"/>
    <w:rsid w:val="00A7501A"/>
    <w:rsid w:val="00A75079"/>
    <w:rsid w:val="00A75237"/>
    <w:rsid w:val="00A75441"/>
    <w:rsid w:val="00A763CD"/>
    <w:rsid w:val="00A76410"/>
    <w:rsid w:val="00A771C8"/>
    <w:rsid w:val="00A77962"/>
    <w:rsid w:val="00A77D6A"/>
    <w:rsid w:val="00A80029"/>
    <w:rsid w:val="00A80B54"/>
    <w:rsid w:val="00A80BDF"/>
    <w:rsid w:val="00A80E33"/>
    <w:rsid w:val="00A8175F"/>
    <w:rsid w:val="00A81C53"/>
    <w:rsid w:val="00A81E99"/>
    <w:rsid w:val="00A821DB"/>
    <w:rsid w:val="00A82770"/>
    <w:rsid w:val="00A82BA9"/>
    <w:rsid w:val="00A82E13"/>
    <w:rsid w:val="00A82F54"/>
    <w:rsid w:val="00A831D7"/>
    <w:rsid w:val="00A8380C"/>
    <w:rsid w:val="00A839BA"/>
    <w:rsid w:val="00A83DB9"/>
    <w:rsid w:val="00A84380"/>
    <w:rsid w:val="00A84538"/>
    <w:rsid w:val="00A847A9"/>
    <w:rsid w:val="00A84A5D"/>
    <w:rsid w:val="00A84B20"/>
    <w:rsid w:val="00A84DF3"/>
    <w:rsid w:val="00A851A9"/>
    <w:rsid w:val="00A8556B"/>
    <w:rsid w:val="00A85677"/>
    <w:rsid w:val="00A85D11"/>
    <w:rsid w:val="00A860A3"/>
    <w:rsid w:val="00A860AF"/>
    <w:rsid w:val="00A8644E"/>
    <w:rsid w:val="00A8666A"/>
    <w:rsid w:val="00A868DF"/>
    <w:rsid w:val="00A869B3"/>
    <w:rsid w:val="00A86BDB"/>
    <w:rsid w:val="00A86C1A"/>
    <w:rsid w:val="00A8725C"/>
    <w:rsid w:val="00A874E2"/>
    <w:rsid w:val="00A877D1"/>
    <w:rsid w:val="00A87916"/>
    <w:rsid w:val="00A87FA7"/>
    <w:rsid w:val="00A90260"/>
    <w:rsid w:val="00A903E1"/>
    <w:rsid w:val="00A90CF4"/>
    <w:rsid w:val="00A91D97"/>
    <w:rsid w:val="00A91E73"/>
    <w:rsid w:val="00A92045"/>
    <w:rsid w:val="00A92737"/>
    <w:rsid w:val="00A92C3D"/>
    <w:rsid w:val="00A92CAD"/>
    <w:rsid w:val="00A93B6F"/>
    <w:rsid w:val="00A93DE0"/>
    <w:rsid w:val="00A9406A"/>
    <w:rsid w:val="00A94ED2"/>
    <w:rsid w:val="00A95317"/>
    <w:rsid w:val="00A95504"/>
    <w:rsid w:val="00A955CB"/>
    <w:rsid w:val="00A9590B"/>
    <w:rsid w:val="00A95D65"/>
    <w:rsid w:val="00A964EA"/>
    <w:rsid w:val="00A96762"/>
    <w:rsid w:val="00A967AF"/>
    <w:rsid w:val="00A96F44"/>
    <w:rsid w:val="00A96FE5"/>
    <w:rsid w:val="00A97925"/>
    <w:rsid w:val="00A97CDF"/>
    <w:rsid w:val="00A97DB1"/>
    <w:rsid w:val="00AA0A90"/>
    <w:rsid w:val="00AA0C5B"/>
    <w:rsid w:val="00AA0F87"/>
    <w:rsid w:val="00AA0FB7"/>
    <w:rsid w:val="00AA1036"/>
    <w:rsid w:val="00AA14C9"/>
    <w:rsid w:val="00AA182A"/>
    <w:rsid w:val="00AA1D2D"/>
    <w:rsid w:val="00AA1ED2"/>
    <w:rsid w:val="00AA1F13"/>
    <w:rsid w:val="00AA1F4E"/>
    <w:rsid w:val="00AA20D8"/>
    <w:rsid w:val="00AA24C1"/>
    <w:rsid w:val="00AA2571"/>
    <w:rsid w:val="00AA2935"/>
    <w:rsid w:val="00AA2C05"/>
    <w:rsid w:val="00AA2C4F"/>
    <w:rsid w:val="00AA307E"/>
    <w:rsid w:val="00AA3182"/>
    <w:rsid w:val="00AA37C2"/>
    <w:rsid w:val="00AA384F"/>
    <w:rsid w:val="00AA3855"/>
    <w:rsid w:val="00AA3DBF"/>
    <w:rsid w:val="00AA3E1D"/>
    <w:rsid w:val="00AA4477"/>
    <w:rsid w:val="00AA4609"/>
    <w:rsid w:val="00AA4D54"/>
    <w:rsid w:val="00AA4FBD"/>
    <w:rsid w:val="00AA519A"/>
    <w:rsid w:val="00AA5593"/>
    <w:rsid w:val="00AA5DF8"/>
    <w:rsid w:val="00AA6018"/>
    <w:rsid w:val="00AA64A9"/>
    <w:rsid w:val="00AA66C9"/>
    <w:rsid w:val="00AA69C5"/>
    <w:rsid w:val="00AA6BC6"/>
    <w:rsid w:val="00AA6E09"/>
    <w:rsid w:val="00AA7954"/>
    <w:rsid w:val="00AA79A0"/>
    <w:rsid w:val="00AB0301"/>
    <w:rsid w:val="00AB054E"/>
    <w:rsid w:val="00AB07D5"/>
    <w:rsid w:val="00AB08C9"/>
    <w:rsid w:val="00AB0D4C"/>
    <w:rsid w:val="00AB0E44"/>
    <w:rsid w:val="00AB0F98"/>
    <w:rsid w:val="00AB131E"/>
    <w:rsid w:val="00AB1423"/>
    <w:rsid w:val="00AB1EC2"/>
    <w:rsid w:val="00AB219D"/>
    <w:rsid w:val="00AB256F"/>
    <w:rsid w:val="00AB3174"/>
    <w:rsid w:val="00AB345F"/>
    <w:rsid w:val="00AB3949"/>
    <w:rsid w:val="00AB3C44"/>
    <w:rsid w:val="00AB3FC2"/>
    <w:rsid w:val="00AB3FC3"/>
    <w:rsid w:val="00AB41B3"/>
    <w:rsid w:val="00AB4239"/>
    <w:rsid w:val="00AB4674"/>
    <w:rsid w:val="00AB4985"/>
    <w:rsid w:val="00AB4B3A"/>
    <w:rsid w:val="00AB4E01"/>
    <w:rsid w:val="00AB4EBA"/>
    <w:rsid w:val="00AB533A"/>
    <w:rsid w:val="00AB539E"/>
    <w:rsid w:val="00AB5992"/>
    <w:rsid w:val="00AB59A1"/>
    <w:rsid w:val="00AB5AE2"/>
    <w:rsid w:val="00AB640A"/>
    <w:rsid w:val="00AB646B"/>
    <w:rsid w:val="00AB6496"/>
    <w:rsid w:val="00AB675B"/>
    <w:rsid w:val="00AB69C0"/>
    <w:rsid w:val="00AB6CA7"/>
    <w:rsid w:val="00AB6CED"/>
    <w:rsid w:val="00AB702F"/>
    <w:rsid w:val="00AB7263"/>
    <w:rsid w:val="00AB7604"/>
    <w:rsid w:val="00AB78B5"/>
    <w:rsid w:val="00AB7AED"/>
    <w:rsid w:val="00AB7BB6"/>
    <w:rsid w:val="00AB7CE5"/>
    <w:rsid w:val="00AB7F39"/>
    <w:rsid w:val="00AC02A8"/>
    <w:rsid w:val="00AC0360"/>
    <w:rsid w:val="00AC075B"/>
    <w:rsid w:val="00AC0C35"/>
    <w:rsid w:val="00AC0F48"/>
    <w:rsid w:val="00AC105A"/>
    <w:rsid w:val="00AC1B27"/>
    <w:rsid w:val="00AC1E02"/>
    <w:rsid w:val="00AC1F00"/>
    <w:rsid w:val="00AC22A3"/>
    <w:rsid w:val="00AC22A6"/>
    <w:rsid w:val="00AC22D5"/>
    <w:rsid w:val="00AC22DA"/>
    <w:rsid w:val="00AC2D02"/>
    <w:rsid w:val="00AC2D90"/>
    <w:rsid w:val="00AC2EBE"/>
    <w:rsid w:val="00AC329F"/>
    <w:rsid w:val="00AC33B9"/>
    <w:rsid w:val="00AC35E2"/>
    <w:rsid w:val="00AC392E"/>
    <w:rsid w:val="00AC3A34"/>
    <w:rsid w:val="00AC41FD"/>
    <w:rsid w:val="00AC457F"/>
    <w:rsid w:val="00AC45B2"/>
    <w:rsid w:val="00AC47A0"/>
    <w:rsid w:val="00AC47A1"/>
    <w:rsid w:val="00AC496F"/>
    <w:rsid w:val="00AC52FC"/>
    <w:rsid w:val="00AC5826"/>
    <w:rsid w:val="00AC5989"/>
    <w:rsid w:val="00AC5A61"/>
    <w:rsid w:val="00AC5DB1"/>
    <w:rsid w:val="00AC6014"/>
    <w:rsid w:val="00AC631C"/>
    <w:rsid w:val="00AC67D5"/>
    <w:rsid w:val="00AC6BAA"/>
    <w:rsid w:val="00AC6F00"/>
    <w:rsid w:val="00AC709B"/>
    <w:rsid w:val="00AC721D"/>
    <w:rsid w:val="00AC795B"/>
    <w:rsid w:val="00AC7B49"/>
    <w:rsid w:val="00AD0203"/>
    <w:rsid w:val="00AD025B"/>
    <w:rsid w:val="00AD0345"/>
    <w:rsid w:val="00AD046D"/>
    <w:rsid w:val="00AD079F"/>
    <w:rsid w:val="00AD0B11"/>
    <w:rsid w:val="00AD0B93"/>
    <w:rsid w:val="00AD0C38"/>
    <w:rsid w:val="00AD1325"/>
    <w:rsid w:val="00AD1735"/>
    <w:rsid w:val="00AD1A28"/>
    <w:rsid w:val="00AD1BE8"/>
    <w:rsid w:val="00AD1E75"/>
    <w:rsid w:val="00AD1F98"/>
    <w:rsid w:val="00AD2079"/>
    <w:rsid w:val="00AD23E7"/>
    <w:rsid w:val="00AD2535"/>
    <w:rsid w:val="00AD2803"/>
    <w:rsid w:val="00AD3624"/>
    <w:rsid w:val="00AD3753"/>
    <w:rsid w:val="00AD37BC"/>
    <w:rsid w:val="00AD40E8"/>
    <w:rsid w:val="00AD4463"/>
    <w:rsid w:val="00AD49F3"/>
    <w:rsid w:val="00AD4C17"/>
    <w:rsid w:val="00AD4C68"/>
    <w:rsid w:val="00AD4E2E"/>
    <w:rsid w:val="00AD4FD0"/>
    <w:rsid w:val="00AD50ED"/>
    <w:rsid w:val="00AD5BAB"/>
    <w:rsid w:val="00AD6368"/>
    <w:rsid w:val="00AD64DC"/>
    <w:rsid w:val="00AD6842"/>
    <w:rsid w:val="00AD6F12"/>
    <w:rsid w:val="00AD7203"/>
    <w:rsid w:val="00AD7C5E"/>
    <w:rsid w:val="00AE04BC"/>
    <w:rsid w:val="00AE0A3B"/>
    <w:rsid w:val="00AE0E80"/>
    <w:rsid w:val="00AE1288"/>
    <w:rsid w:val="00AE148D"/>
    <w:rsid w:val="00AE14D3"/>
    <w:rsid w:val="00AE18AE"/>
    <w:rsid w:val="00AE1989"/>
    <w:rsid w:val="00AE1AFE"/>
    <w:rsid w:val="00AE1EBB"/>
    <w:rsid w:val="00AE207D"/>
    <w:rsid w:val="00AE2277"/>
    <w:rsid w:val="00AE2826"/>
    <w:rsid w:val="00AE2A27"/>
    <w:rsid w:val="00AE39CD"/>
    <w:rsid w:val="00AE3AEF"/>
    <w:rsid w:val="00AE3E27"/>
    <w:rsid w:val="00AE4266"/>
    <w:rsid w:val="00AE4472"/>
    <w:rsid w:val="00AE48EC"/>
    <w:rsid w:val="00AE4B1B"/>
    <w:rsid w:val="00AE4B6C"/>
    <w:rsid w:val="00AE4E4C"/>
    <w:rsid w:val="00AE550A"/>
    <w:rsid w:val="00AE59CC"/>
    <w:rsid w:val="00AE5B80"/>
    <w:rsid w:val="00AE5D38"/>
    <w:rsid w:val="00AE6016"/>
    <w:rsid w:val="00AE6167"/>
    <w:rsid w:val="00AE6581"/>
    <w:rsid w:val="00AE6597"/>
    <w:rsid w:val="00AE6716"/>
    <w:rsid w:val="00AE680F"/>
    <w:rsid w:val="00AE6C54"/>
    <w:rsid w:val="00AE7621"/>
    <w:rsid w:val="00AE7627"/>
    <w:rsid w:val="00AE795F"/>
    <w:rsid w:val="00AE7E1B"/>
    <w:rsid w:val="00AF00B6"/>
    <w:rsid w:val="00AF041D"/>
    <w:rsid w:val="00AF063A"/>
    <w:rsid w:val="00AF0C87"/>
    <w:rsid w:val="00AF0FB6"/>
    <w:rsid w:val="00AF15AB"/>
    <w:rsid w:val="00AF163F"/>
    <w:rsid w:val="00AF17F4"/>
    <w:rsid w:val="00AF1ACC"/>
    <w:rsid w:val="00AF1BB1"/>
    <w:rsid w:val="00AF1D44"/>
    <w:rsid w:val="00AF21CD"/>
    <w:rsid w:val="00AF236D"/>
    <w:rsid w:val="00AF2467"/>
    <w:rsid w:val="00AF24E1"/>
    <w:rsid w:val="00AF29F2"/>
    <w:rsid w:val="00AF2ADC"/>
    <w:rsid w:val="00AF2BA4"/>
    <w:rsid w:val="00AF2CB9"/>
    <w:rsid w:val="00AF2FD4"/>
    <w:rsid w:val="00AF305F"/>
    <w:rsid w:val="00AF3534"/>
    <w:rsid w:val="00AF35EB"/>
    <w:rsid w:val="00AF36A6"/>
    <w:rsid w:val="00AF3E9E"/>
    <w:rsid w:val="00AF4072"/>
    <w:rsid w:val="00AF45A2"/>
    <w:rsid w:val="00AF45B2"/>
    <w:rsid w:val="00AF4CD5"/>
    <w:rsid w:val="00AF551E"/>
    <w:rsid w:val="00AF567D"/>
    <w:rsid w:val="00AF5A66"/>
    <w:rsid w:val="00AF62CE"/>
    <w:rsid w:val="00AF6333"/>
    <w:rsid w:val="00AF6566"/>
    <w:rsid w:val="00AF67A1"/>
    <w:rsid w:val="00AF682E"/>
    <w:rsid w:val="00AF69A9"/>
    <w:rsid w:val="00AF6C80"/>
    <w:rsid w:val="00AF6F9C"/>
    <w:rsid w:val="00AF7471"/>
    <w:rsid w:val="00AF77AE"/>
    <w:rsid w:val="00AF7817"/>
    <w:rsid w:val="00AF7A39"/>
    <w:rsid w:val="00AF7CF0"/>
    <w:rsid w:val="00AF7D13"/>
    <w:rsid w:val="00B001D9"/>
    <w:rsid w:val="00B0023C"/>
    <w:rsid w:val="00B003EA"/>
    <w:rsid w:val="00B007D3"/>
    <w:rsid w:val="00B00934"/>
    <w:rsid w:val="00B00AE9"/>
    <w:rsid w:val="00B00B42"/>
    <w:rsid w:val="00B00ED2"/>
    <w:rsid w:val="00B010D3"/>
    <w:rsid w:val="00B0124A"/>
    <w:rsid w:val="00B018F2"/>
    <w:rsid w:val="00B019CB"/>
    <w:rsid w:val="00B01A85"/>
    <w:rsid w:val="00B01BC6"/>
    <w:rsid w:val="00B01C25"/>
    <w:rsid w:val="00B01FB2"/>
    <w:rsid w:val="00B01FEA"/>
    <w:rsid w:val="00B0235C"/>
    <w:rsid w:val="00B0240F"/>
    <w:rsid w:val="00B0275E"/>
    <w:rsid w:val="00B02B83"/>
    <w:rsid w:val="00B02EB9"/>
    <w:rsid w:val="00B02F11"/>
    <w:rsid w:val="00B030D0"/>
    <w:rsid w:val="00B032AD"/>
    <w:rsid w:val="00B032FB"/>
    <w:rsid w:val="00B037B0"/>
    <w:rsid w:val="00B03B5D"/>
    <w:rsid w:val="00B03CEA"/>
    <w:rsid w:val="00B0403E"/>
    <w:rsid w:val="00B04080"/>
    <w:rsid w:val="00B04154"/>
    <w:rsid w:val="00B042D9"/>
    <w:rsid w:val="00B05115"/>
    <w:rsid w:val="00B05319"/>
    <w:rsid w:val="00B05AAB"/>
    <w:rsid w:val="00B05F5E"/>
    <w:rsid w:val="00B05F78"/>
    <w:rsid w:val="00B06070"/>
    <w:rsid w:val="00B06460"/>
    <w:rsid w:val="00B066EC"/>
    <w:rsid w:val="00B06C7C"/>
    <w:rsid w:val="00B06C8C"/>
    <w:rsid w:val="00B06F68"/>
    <w:rsid w:val="00B07E87"/>
    <w:rsid w:val="00B07EEB"/>
    <w:rsid w:val="00B07FE0"/>
    <w:rsid w:val="00B10B22"/>
    <w:rsid w:val="00B1172E"/>
    <w:rsid w:val="00B117EC"/>
    <w:rsid w:val="00B11978"/>
    <w:rsid w:val="00B11DBE"/>
    <w:rsid w:val="00B120D2"/>
    <w:rsid w:val="00B120E4"/>
    <w:rsid w:val="00B12175"/>
    <w:rsid w:val="00B122CE"/>
    <w:rsid w:val="00B1265C"/>
    <w:rsid w:val="00B1273C"/>
    <w:rsid w:val="00B12C1C"/>
    <w:rsid w:val="00B12DC7"/>
    <w:rsid w:val="00B1324E"/>
    <w:rsid w:val="00B1340A"/>
    <w:rsid w:val="00B1348F"/>
    <w:rsid w:val="00B137FF"/>
    <w:rsid w:val="00B1384D"/>
    <w:rsid w:val="00B13DE7"/>
    <w:rsid w:val="00B13F86"/>
    <w:rsid w:val="00B1435E"/>
    <w:rsid w:val="00B14444"/>
    <w:rsid w:val="00B14519"/>
    <w:rsid w:val="00B1451F"/>
    <w:rsid w:val="00B1472C"/>
    <w:rsid w:val="00B14E28"/>
    <w:rsid w:val="00B14F6F"/>
    <w:rsid w:val="00B15120"/>
    <w:rsid w:val="00B152FE"/>
    <w:rsid w:val="00B1544E"/>
    <w:rsid w:val="00B15AEB"/>
    <w:rsid w:val="00B16224"/>
    <w:rsid w:val="00B16463"/>
    <w:rsid w:val="00B164BC"/>
    <w:rsid w:val="00B16580"/>
    <w:rsid w:val="00B168BE"/>
    <w:rsid w:val="00B16DCC"/>
    <w:rsid w:val="00B16E82"/>
    <w:rsid w:val="00B16F99"/>
    <w:rsid w:val="00B178CD"/>
    <w:rsid w:val="00B179C7"/>
    <w:rsid w:val="00B20291"/>
    <w:rsid w:val="00B21018"/>
    <w:rsid w:val="00B2142C"/>
    <w:rsid w:val="00B21673"/>
    <w:rsid w:val="00B21681"/>
    <w:rsid w:val="00B21D97"/>
    <w:rsid w:val="00B2221B"/>
    <w:rsid w:val="00B22440"/>
    <w:rsid w:val="00B23EB2"/>
    <w:rsid w:val="00B24282"/>
    <w:rsid w:val="00B244E2"/>
    <w:rsid w:val="00B247F1"/>
    <w:rsid w:val="00B25399"/>
    <w:rsid w:val="00B25B90"/>
    <w:rsid w:val="00B25C96"/>
    <w:rsid w:val="00B26B2F"/>
    <w:rsid w:val="00B26EDE"/>
    <w:rsid w:val="00B2758E"/>
    <w:rsid w:val="00B275EE"/>
    <w:rsid w:val="00B27630"/>
    <w:rsid w:val="00B276CE"/>
    <w:rsid w:val="00B27845"/>
    <w:rsid w:val="00B27944"/>
    <w:rsid w:val="00B27C62"/>
    <w:rsid w:val="00B3004D"/>
    <w:rsid w:val="00B301EB"/>
    <w:rsid w:val="00B31421"/>
    <w:rsid w:val="00B316CB"/>
    <w:rsid w:val="00B317E8"/>
    <w:rsid w:val="00B31A82"/>
    <w:rsid w:val="00B32343"/>
    <w:rsid w:val="00B3273F"/>
    <w:rsid w:val="00B32AC1"/>
    <w:rsid w:val="00B3318F"/>
    <w:rsid w:val="00B333F0"/>
    <w:rsid w:val="00B335E4"/>
    <w:rsid w:val="00B3390C"/>
    <w:rsid w:val="00B33E31"/>
    <w:rsid w:val="00B34402"/>
    <w:rsid w:val="00B34875"/>
    <w:rsid w:val="00B34966"/>
    <w:rsid w:val="00B34D91"/>
    <w:rsid w:val="00B3515B"/>
    <w:rsid w:val="00B352AD"/>
    <w:rsid w:val="00B35407"/>
    <w:rsid w:val="00B35B86"/>
    <w:rsid w:val="00B3612E"/>
    <w:rsid w:val="00B36184"/>
    <w:rsid w:val="00B36515"/>
    <w:rsid w:val="00B369CF"/>
    <w:rsid w:val="00B36BDE"/>
    <w:rsid w:val="00B36DFC"/>
    <w:rsid w:val="00B3728E"/>
    <w:rsid w:val="00B3762E"/>
    <w:rsid w:val="00B37A40"/>
    <w:rsid w:val="00B37B87"/>
    <w:rsid w:val="00B37CDC"/>
    <w:rsid w:val="00B37D02"/>
    <w:rsid w:val="00B37D27"/>
    <w:rsid w:val="00B40204"/>
    <w:rsid w:val="00B40617"/>
    <w:rsid w:val="00B40633"/>
    <w:rsid w:val="00B4066A"/>
    <w:rsid w:val="00B4068E"/>
    <w:rsid w:val="00B40DDF"/>
    <w:rsid w:val="00B40F21"/>
    <w:rsid w:val="00B40F24"/>
    <w:rsid w:val="00B4125C"/>
    <w:rsid w:val="00B41AB3"/>
    <w:rsid w:val="00B41BBE"/>
    <w:rsid w:val="00B4200B"/>
    <w:rsid w:val="00B428B4"/>
    <w:rsid w:val="00B42A19"/>
    <w:rsid w:val="00B42A89"/>
    <w:rsid w:val="00B42D21"/>
    <w:rsid w:val="00B4326F"/>
    <w:rsid w:val="00B432AA"/>
    <w:rsid w:val="00B432B4"/>
    <w:rsid w:val="00B4353B"/>
    <w:rsid w:val="00B4367D"/>
    <w:rsid w:val="00B436A7"/>
    <w:rsid w:val="00B43842"/>
    <w:rsid w:val="00B43BED"/>
    <w:rsid w:val="00B43D1F"/>
    <w:rsid w:val="00B43DA0"/>
    <w:rsid w:val="00B4412E"/>
    <w:rsid w:val="00B44261"/>
    <w:rsid w:val="00B449E5"/>
    <w:rsid w:val="00B450C6"/>
    <w:rsid w:val="00B450FD"/>
    <w:rsid w:val="00B45141"/>
    <w:rsid w:val="00B454C6"/>
    <w:rsid w:val="00B459C7"/>
    <w:rsid w:val="00B45A33"/>
    <w:rsid w:val="00B45AB0"/>
    <w:rsid w:val="00B45B17"/>
    <w:rsid w:val="00B45EB1"/>
    <w:rsid w:val="00B464A7"/>
    <w:rsid w:val="00B469C1"/>
    <w:rsid w:val="00B46AC4"/>
    <w:rsid w:val="00B46BE0"/>
    <w:rsid w:val="00B46E54"/>
    <w:rsid w:val="00B47271"/>
    <w:rsid w:val="00B47454"/>
    <w:rsid w:val="00B47513"/>
    <w:rsid w:val="00B475B9"/>
    <w:rsid w:val="00B47739"/>
    <w:rsid w:val="00B500AF"/>
    <w:rsid w:val="00B50CE6"/>
    <w:rsid w:val="00B51123"/>
    <w:rsid w:val="00B5182A"/>
    <w:rsid w:val="00B51C04"/>
    <w:rsid w:val="00B51F71"/>
    <w:rsid w:val="00B52137"/>
    <w:rsid w:val="00B5220E"/>
    <w:rsid w:val="00B5258A"/>
    <w:rsid w:val="00B52C2F"/>
    <w:rsid w:val="00B5337D"/>
    <w:rsid w:val="00B534EF"/>
    <w:rsid w:val="00B5366B"/>
    <w:rsid w:val="00B5387A"/>
    <w:rsid w:val="00B547B9"/>
    <w:rsid w:val="00B54C48"/>
    <w:rsid w:val="00B54F15"/>
    <w:rsid w:val="00B55124"/>
    <w:rsid w:val="00B55349"/>
    <w:rsid w:val="00B559CF"/>
    <w:rsid w:val="00B55B43"/>
    <w:rsid w:val="00B55EE9"/>
    <w:rsid w:val="00B55F7F"/>
    <w:rsid w:val="00B56F89"/>
    <w:rsid w:val="00B573B9"/>
    <w:rsid w:val="00B574C3"/>
    <w:rsid w:val="00B575F8"/>
    <w:rsid w:val="00B5778B"/>
    <w:rsid w:val="00B5779F"/>
    <w:rsid w:val="00B57C28"/>
    <w:rsid w:val="00B57E8C"/>
    <w:rsid w:val="00B60050"/>
    <w:rsid w:val="00B60362"/>
    <w:rsid w:val="00B60467"/>
    <w:rsid w:val="00B60628"/>
    <w:rsid w:val="00B60735"/>
    <w:rsid w:val="00B608DA"/>
    <w:rsid w:val="00B612B1"/>
    <w:rsid w:val="00B619E9"/>
    <w:rsid w:val="00B61CC5"/>
    <w:rsid w:val="00B61D3E"/>
    <w:rsid w:val="00B623A6"/>
    <w:rsid w:val="00B6243C"/>
    <w:rsid w:val="00B62B38"/>
    <w:rsid w:val="00B62E2B"/>
    <w:rsid w:val="00B630F6"/>
    <w:rsid w:val="00B63481"/>
    <w:rsid w:val="00B634B0"/>
    <w:rsid w:val="00B634C7"/>
    <w:rsid w:val="00B634FD"/>
    <w:rsid w:val="00B6371F"/>
    <w:rsid w:val="00B63978"/>
    <w:rsid w:val="00B63E6E"/>
    <w:rsid w:val="00B6406F"/>
    <w:rsid w:val="00B64A31"/>
    <w:rsid w:val="00B64B98"/>
    <w:rsid w:val="00B64D13"/>
    <w:rsid w:val="00B64D6C"/>
    <w:rsid w:val="00B657A2"/>
    <w:rsid w:val="00B658AD"/>
    <w:rsid w:val="00B659C8"/>
    <w:rsid w:val="00B65E2C"/>
    <w:rsid w:val="00B66548"/>
    <w:rsid w:val="00B66AF1"/>
    <w:rsid w:val="00B67210"/>
    <w:rsid w:val="00B67261"/>
    <w:rsid w:val="00B67B8F"/>
    <w:rsid w:val="00B67C06"/>
    <w:rsid w:val="00B67DC2"/>
    <w:rsid w:val="00B67E88"/>
    <w:rsid w:val="00B7038F"/>
    <w:rsid w:val="00B70714"/>
    <w:rsid w:val="00B70CA6"/>
    <w:rsid w:val="00B71246"/>
    <w:rsid w:val="00B71E82"/>
    <w:rsid w:val="00B72305"/>
    <w:rsid w:val="00B72D48"/>
    <w:rsid w:val="00B72D73"/>
    <w:rsid w:val="00B730EC"/>
    <w:rsid w:val="00B731FE"/>
    <w:rsid w:val="00B7381E"/>
    <w:rsid w:val="00B7385C"/>
    <w:rsid w:val="00B73C3A"/>
    <w:rsid w:val="00B73D67"/>
    <w:rsid w:val="00B74B42"/>
    <w:rsid w:val="00B74BA2"/>
    <w:rsid w:val="00B74C03"/>
    <w:rsid w:val="00B75126"/>
    <w:rsid w:val="00B7528C"/>
    <w:rsid w:val="00B756C9"/>
    <w:rsid w:val="00B759FC"/>
    <w:rsid w:val="00B75A49"/>
    <w:rsid w:val="00B764C1"/>
    <w:rsid w:val="00B767BF"/>
    <w:rsid w:val="00B76B08"/>
    <w:rsid w:val="00B76B27"/>
    <w:rsid w:val="00B76C01"/>
    <w:rsid w:val="00B76CE2"/>
    <w:rsid w:val="00B778FD"/>
    <w:rsid w:val="00B77C99"/>
    <w:rsid w:val="00B77E00"/>
    <w:rsid w:val="00B77F14"/>
    <w:rsid w:val="00B77FE4"/>
    <w:rsid w:val="00B8022C"/>
    <w:rsid w:val="00B80344"/>
    <w:rsid w:val="00B804F5"/>
    <w:rsid w:val="00B80586"/>
    <w:rsid w:val="00B80936"/>
    <w:rsid w:val="00B80FE5"/>
    <w:rsid w:val="00B8137B"/>
    <w:rsid w:val="00B8176A"/>
    <w:rsid w:val="00B81B40"/>
    <w:rsid w:val="00B82669"/>
    <w:rsid w:val="00B829E8"/>
    <w:rsid w:val="00B82D2A"/>
    <w:rsid w:val="00B82FE0"/>
    <w:rsid w:val="00B83080"/>
    <w:rsid w:val="00B83479"/>
    <w:rsid w:val="00B835A4"/>
    <w:rsid w:val="00B835ED"/>
    <w:rsid w:val="00B83AB6"/>
    <w:rsid w:val="00B83C75"/>
    <w:rsid w:val="00B84279"/>
    <w:rsid w:val="00B84D7D"/>
    <w:rsid w:val="00B8543F"/>
    <w:rsid w:val="00B85946"/>
    <w:rsid w:val="00B85B8E"/>
    <w:rsid w:val="00B85FD8"/>
    <w:rsid w:val="00B86142"/>
    <w:rsid w:val="00B86211"/>
    <w:rsid w:val="00B86805"/>
    <w:rsid w:val="00B868DC"/>
    <w:rsid w:val="00B868EA"/>
    <w:rsid w:val="00B86D9A"/>
    <w:rsid w:val="00B870B2"/>
    <w:rsid w:val="00B8713B"/>
    <w:rsid w:val="00B8724A"/>
    <w:rsid w:val="00B87F59"/>
    <w:rsid w:val="00B90363"/>
    <w:rsid w:val="00B90555"/>
    <w:rsid w:val="00B908D6"/>
    <w:rsid w:val="00B90E3B"/>
    <w:rsid w:val="00B914EE"/>
    <w:rsid w:val="00B91553"/>
    <w:rsid w:val="00B91793"/>
    <w:rsid w:val="00B91C36"/>
    <w:rsid w:val="00B91F3E"/>
    <w:rsid w:val="00B92308"/>
    <w:rsid w:val="00B92389"/>
    <w:rsid w:val="00B9293B"/>
    <w:rsid w:val="00B92BAF"/>
    <w:rsid w:val="00B92D12"/>
    <w:rsid w:val="00B934CF"/>
    <w:rsid w:val="00B93537"/>
    <w:rsid w:val="00B93CFB"/>
    <w:rsid w:val="00B94E4B"/>
    <w:rsid w:val="00B95092"/>
    <w:rsid w:val="00B956DF"/>
    <w:rsid w:val="00B95B15"/>
    <w:rsid w:val="00B95C4D"/>
    <w:rsid w:val="00B95E55"/>
    <w:rsid w:val="00B95E5F"/>
    <w:rsid w:val="00B96198"/>
    <w:rsid w:val="00B96DC7"/>
    <w:rsid w:val="00B970D5"/>
    <w:rsid w:val="00B970EB"/>
    <w:rsid w:val="00B97C5E"/>
    <w:rsid w:val="00BA01EC"/>
    <w:rsid w:val="00BA05F8"/>
    <w:rsid w:val="00BA061E"/>
    <w:rsid w:val="00BA06F2"/>
    <w:rsid w:val="00BA0806"/>
    <w:rsid w:val="00BA0B53"/>
    <w:rsid w:val="00BA0B5C"/>
    <w:rsid w:val="00BA0CA7"/>
    <w:rsid w:val="00BA11F9"/>
    <w:rsid w:val="00BA1281"/>
    <w:rsid w:val="00BA17DA"/>
    <w:rsid w:val="00BA1C83"/>
    <w:rsid w:val="00BA1CE0"/>
    <w:rsid w:val="00BA1F42"/>
    <w:rsid w:val="00BA1FEF"/>
    <w:rsid w:val="00BA297B"/>
    <w:rsid w:val="00BA2DF9"/>
    <w:rsid w:val="00BA3D8E"/>
    <w:rsid w:val="00BA3E37"/>
    <w:rsid w:val="00BA3F11"/>
    <w:rsid w:val="00BA41C1"/>
    <w:rsid w:val="00BA44EF"/>
    <w:rsid w:val="00BA4D22"/>
    <w:rsid w:val="00BA4E89"/>
    <w:rsid w:val="00BA4EEB"/>
    <w:rsid w:val="00BA4EF0"/>
    <w:rsid w:val="00BA5086"/>
    <w:rsid w:val="00BA50CF"/>
    <w:rsid w:val="00BA522B"/>
    <w:rsid w:val="00BA5A1F"/>
    <w:rsid w:val="00BA5BE9"/>
    <w:rsid w:val="00BA5C02"/>
    <w:rsid w:val="00BA5E54"/>
    <w:rsid w:val="00BA5EB9"/>
    <w:rsid w:val="00BA642B"/>
    <w:rsid w:val="00BA6755"/>
    <w:rsid w:val="00BA6B96"/>
    <w:rsid w:val="00BA707B"/>
    <w:rsid w:val="00BA7E7D"/>
    <w:rsid w:val="00BB02BC"/>
    <w:rsid w:val="00BB02F7"/>
    <w:rsid w:val="00BB03C9"/>
    <w:rsid w:val="00BB04EE"/>
    <w:rsid w:val="00BB0589"/>
    <w:rsid w:val="00BB0900"/>
    <w:rsid w:val="00BB0AC7"/>
    <w:rsid w:val="00BB0B6E"/>
    <w:rsid w:val="00BB12A7"/>
    <w:rsid w:val="00BB1556"/>
    <w:rsid w:val="00BB162B"/>
    <w:rsid w:val="00BB1652"/>
    <w:rsid w:val="00BB1765"/>
    <w:rsid w:val="00BB1B4C"/>
    <w:rsid w:val="00BB1DCF"/>
    <w:rsid w:val="00BB25AA"/>
    <w:rsid w:val="00BB2F3A"/>
    <w:rsid w:val="00BB310A"/>
    <w:rsid w:val="00BB3167"/>
    <w:rsid w:val="00BB3313"/>
    <w:rsid w:val="00BB343E"/>
    <w:rsid w:val="00BB40F2"/>
    <w:rsid w:val="00BB41CE"/>
    <w:rsid w:val="00BB45B4"/>
    <w:rsid w:val="00BB493A"/>
    <w:rsid w:val="00BB4B4E"/>
    <w:rsid w:val="00BB4B65"/>
    <w:rsid w:val="00BB541D"/>
    <w:rsid w:val="00BB5911"/>
    <w:rsid w:val="00BB5A85"/>
    <w:rsid w:val="00BB5E17"/>
    <w:rsid w:val="00BB659D"/>
    <w:rsid w:val="00BB6D30"/>
    <w:rsid w:val="00BB6E40"/>
    <w:rsid w:val="00BB6F76"/>
    <w:rsid w:val="00BB7259"/>
    <w:rsid w:val="00BB7356"/>
    <w:rsid w:val="00BB7765"/>
    <w:rsid w:val="00BC051D"/>
    <w:rsid w:val="00BC0792"/>
    <w:rsid w:val="00BC0FA0"/>
    <w:rsid w:val="00BC11BE"/>
    <w:rsid w:val="00BC1353"/>
    <w:rsid w:val="00BC1858"/>
    <w:rsid w:val="00BC1DE6"/>
    <w:rsid w:val="00BC1F3E"/>
    <w:rsid w:val="00BC22CA"/>
    <w:rsid w:val="00BC277D"/>
    <w:rsid w:val="00BC2928"/>
    <w:rsid w:val="00BC2E71"/>
    <w:rsid w:val="00BC34E4"/>
    <w:rsid w:val="00BC3606"/>
    <w:rsid w:val="00BC3C85"/>
    <w:rsid w:val="00BC41CD"/>
    <w:rsid w:val="00BC454B"/>
    <w:rsid w:val="00BC4DDC"/>
    <w:rsid w:val="00BC4F8E"/>
    <w:rsid w:val="00BC51C9"/>
    <w:rsid w:val="00BC5264"/>
    <w:rsid w:val="00BC5469"/>
    <w:rsid w:val="00BC5511"/>
    <w:rsid w:val="00BC5C66"/>
    <w:rsid w:val="00BC5D59"/>
    <w:rsid w:val="00BC5EF2"/>
    <w:rsid w:val="00BC64ED"/>
    <w:rsid w:val="00BC6635"/>
    <w:rsid w:val="00BC6817"/>
    <w:rsid w:val="00BC6A7F"/>
    <w:rsid w:val="00BC6FB8"/>
    <w:rsid w:val="00BC72CA"/>
    <w:rsid w:val="00BC7315"/>
    <w:rsid w:val="00BC772C"/>
    <w:rsid w:val="00BC79D8"/>
    <w:rsid w:val="00BC7CB9"/>
    <w:rsid w:val="00BC7F2B"/>
    <w:rsid w:val="00BD001E"/>
    <w:rsid w:val="00BD06A4"/>
    <w:rsid w:val="00BD09E8"/>
    <w:rsid w:val="00BD0E78"/>
    <w:rsid w:val="00BD1F53"/>
    <w:rsid w:val="00BD286A"/>
    <w:rsid w:val="00BD2904"/>
    <w:rsid w:val="00BD299C"/>
    <w:rsid w:val="00BD29EF"/>
    <w:rsid w:val="00BD2C14"/>
    <w:rsid w:val="00BD330B"/>
    <w:rsid w:val="00BD3318"/>
    <w:rsid w:val="00BD331E"/>
    <w:rsid w:val="00BD3492"/>
    <w:rsid w:val="00BD3913"/>
    <w:rsid w:val="00BD491D"/>
    <w:rsid w:val="00BD4970"/>
    <w:rsid w:val="00BD4B6F"/>
    <w:rsid w:val="00BD4E86"/>
    <w:rsid w:val="00BD4FBB"/>
    <w:rsid w:val="00BD56F9"/>
    <w:rsid w:val="00BD5A43"/>
    <w:rsid w:val="00BD5E71"/>
    <w:rsid w:val="00BD63CA"/>
    <w:rsid w:val="00BD6472"/>
    <w:rsid w:val="00BD6A30"/>
    <w:rsid w:val="00BD7046"/>
    <w:rsid w:val="00BD71C2"/>
    <w:rsid w:val="00BD7485"/>
    <w:rsid w:val="00BE0020"/>
    <w:rsid w:val="00BE01F2"/>
    <w:rsid w:val="00BE0399"/>
    <w:rsid w:val="00BE07F9"/>
    <w:rsid w:val="00BE0DC4"/>
    <w:rsid w:val="00BE0F01"/>
    <w:rsid w:val="00BE10AC"/>
    <w:rsid w:val="00BE15B3"/>
    <w:rsid w:val="00BE1936"/>
    <w:rsid w:val="00BE1A08"/>
    <w:rsid w:val="00BE1D82"/>
    <w:rsid w:val="00BE1E68"/>
    <w:rsid w:val="00BE224D"/>
    <w:rsid w:val="00BE23AE"/>
    <w:rsid w:val="00BE25F3"/>
    <w:rsid w:val="00BE26F4"/>
    <w:rsid w:val="00BE2759"/>
    <w:rsid w:val="00BE2A56"/>
    <w:rsid w:val="00BE2FF8"/>
    <w:rsid w:val="00BE38A2"/>
    <w:rsid w:val="00BE391C"/>
    <w:rsid w:val="00BE3FB0"/>
    <w:rsid w:val="00BE45F3"/>
    <w:rsid w:val="00BE4B4F"/>
    <w:rsid w:val="00BE4FAC"/>
    <w:rsid w:val="00BE507B"/>
    <w:rsid w:val="00BE52D4"/>
    <w:rsid w:val="00BE5579"/>
    <w:rsid w:val="00BE5686"/>
    <w:rsid w:val="00BE5834"/>
    <w:rsid w:val="00BE59A1"/>
    <w:rsid w:val="00BE5A27"/>
    <w:rsid w:val="00BE5CBF"/>
    <w:rsid w:val="00BE5D64"/>
    <w:rsid w:val="00BE5F19"/>
    <w:rsid w:val="00BE6283"/>
    <w:rsid w:val="00BE637E"/>
    <w:rsid w:val="00BE68C5"/>
    <w:rsid w:val="00BE6D1A"/>
    <w:rsid w:val="00BE6EF5"/>
    <w:rsid w:val="00BE6F25"/>
    <w:rsid w:val="00BE70BE"/>
    <w:rsid w:val="00BE7252"/>
    <w:rsid w:val="00BE7EB9"/>
    <w:rsid w:val="00BE7F47"/>
    <w:rsid w:val="00BE7FB7"/>
    <w:rsid w:val="00BE7FE1"/>
    <w:rsid w:val="00BF043B"/>
    <w:rsid w:val="00BF0564"/>
    <w:rsid w:val="00BF0729"/>
    <w:rsid w:val="00BF14C3"/>
    <w:rsid w:val="00BF1665"/>
    <w:rsid w:val="00BF1856"/>
    <w:rsid w:val="00BF18C3"/>
    <w:rsid w:val="00BF2127"/>
    <w:rsid w:val="00BF238D"/>
    <w:rsid w:val="00BF23E1"/>
    <w:rsid w:val="00BF2ACF"/>
    <w:rsid w:val="00BF2E90"/>
    <w:rsid w:val="00BF311F"/>
    <w:rsid w:val="00BF35D1"/>
    <w:rsid w:val="00BF3A04"/>
    <w:rsid w:val="00BF4432"/>
    <w:rsid w:val="00BF4AE6"/>
    <w:rsid w:val="00BF4CF9"/>
    <w:rsid w:val="00BF4D1A"/>
    <w:rsid w:val="00BF4E16"/>
    <w:rsid w:val="00BF4E84"/>
    <w:rsid w:val="00BF51FD"/>
    <w:rsid w:val="00BF5698"/>
    <w:rsid w:val="00BF5704"/>
    <w:rsid w:val="00BF57A8"/>
    <w:rsid w:val="00BF57EE"/>
    <w:rsid w:val="00BF5C87"/>
    <w:rsid w:val="00BF649E"/>
    <w:rsid w:val="00BF721F"/>
    <w:rsid w:val="00BF73C6"/>
    <w:rsid w:val="00BF76CA"/>
    <w:rsid w:val="00BF7E65"/>
    <w:rsid w:val="00C0003B"/>
    <w:rsid w:val="00C00283"/>
    <w:rsid w:val="00C004E5"/>
    <w:rsid w:val="00C0052C"/>
    <w:rsid w:val="00C00C82"/>
    <w:rsid w:val="00C00DB4"/>
    <w:rsid w:val="00C011B5"/>
    <w:rsid w:val="00C013C0"/>
    <w:rsid w:val="00C01672"/>
    <w:rsid w:val="00C018FC"/>
    <w:rsid w:val="00C0207D"/>
    <w:rsid w:val="00C021AF"/>
    <w:rsid w:val="00C0228C"/>
    <w:rsid w:val="00C02439"/>
    <w:rsid w:val="00C0262D"/>
    <w:rsid w:val="00C02DCC"/>
    <w:rsid w:val="00C02F1B"/>
    <w:rsid w:val="00C030EE"/>
    <w:rsid w:val="00C03C42"/>
    <w:rsid w:val="00C03EC6"/>
    <w:rsid w:val="00C04633"/>
    <w:rsid w:val="00C0470E"/>
    <w:rsid w:val="00C04A11"/>
    <w:rsid w:val="00C04ADC"/>
    <w:rsid w:val="00C04C29"/>
    <w:rsid w:val="00C04D09"/>
    <w:rsid w:val="00C04F9B"/>
    <w:rsid w:val="00C05012"/>
    <w:rsid w:val="00C0515A"/>
    <w:rsid w:val="00C05289"/>
    <w:rsid w:val="00C0571D"/>
    <w:rsid w:val="00C05C0E"/>
    <w:rsid w:val="00C05E09"/>
    <w:rsid w:val="00C062BE"/>
    <w:rsid w:val="00C06CE9"/>
    <w:rsid w:val="00C07127"/>
    <w:rsid w:val="00C071B0"/>
    <w:rsid w:val="00C074DF"/>
    <w:rsid w:val="00C07955"/>
    <w:rsid w:val="00C07D01"/>
    <w:rsid w:val="00C07DD5"/>
    <w:rsid w:val="00C1022F"/>
    <w:rsid w:val="00C105F6"/>
    <w:rsid w:val="00C10E9A"/>
    <w:rsid w:val="00C10FA5"/>
    <w:rsid w:val="00C1123A"/>
    <w:rsid w:val="00C11856"/>
    <w:rsid w:val="00C11FEE"/>
    <w:rsid w:val="00C1213F"/>
    <w:rsid w:val="00C125C3"/>
    <w:rsid w:val="00C12785"/>
    <w:rsid w:val="00C129BD"/>
    <w:rsid w:val="00C12D8B"/>
    <w:rsid w:val="00C12F43"/>
    <w:rsid w:val="00C1322F"/>
    <w:rsid w:val="00C134D3"/>
    <w:rsid w:val="00C13855"/>
    <w:rsid w:val="00C13DAB"/>
    <w:rsid w:val="00C13E64"/>
    <w:rsid w:val="00C13FCE"/>
    <w:rsid w:val="00C140EA"/>
    <w:rsid w:val="00C142A5"/>
    <w:rsid w:val="00C14380"/>
    <w:rsid w:val="00C144E6"/>
    <w:rsid w:val="00C14A2E"/>
    <w:rsid w:val="00C14A74"/>
    <w:rsid w:val="00C14AE2"/>
    <w:rsid w:val="00C14B35"/>
    <w:rsid w:val="00C14E29"/>
    <w:rsid w:val="00C15289"/>
    <w:rsid w:val="00C154BD"/>
    <w:rsid w:val="00C15658"/>
    <w:rsid w:val="00C156CA"/>
    <w:rsid w:val="00C1589E"/>
    <w:rsid w:val="00C159DD"/>
    <w:rsid w:val="00C15A91"/>
    <w:rsid w:val="00C15BD1"/>
    <w:rsid w:val="00C15E60"/>
    <w:rsid w:val="00C15E76"/>
    <w:rsid w:val="00C16096"/>
    <w:rsid w:val="00C161FC"/>
    <w:rsid w:val="00C16232"/>
    <w:rsid w:val="00C163B1"/>
    <w:rsid w:val="00C167BC"/>
    <w:rsid w:val="00C16ED0"/>
    <w:rsid w:val="00C17D53"/>
    <w:rsid w:val="00C17DC0"/>
    <w:rsid w:val="00C20062"/>
    <w:rsid w:val="00C2055F"/>
    <w:rsid w:val="00C207B8"/>
    <w:rsid w:val="00C20ACE"/>
    <w:rsid w:val="00C20F37"/>
    <w:rsid w:val="00C210E3"/>
    <w:rsid w:val="00C214B0"/>
    <w:rsid w:val="00C21FC8"/>
    <w:rsid w:val="00C223C0"/>
    <w:rsid w:val="00C22460"/>
    <w:rsid w:val="00C227E1"/>
    <w:rsid w:val="00C228A0"/>
    <w:rsid w:val="00C22D8A"/>
    <w:rsid w:val="00C230EE"/>
    <w:rsid w:val="00C233CB"/>
    <w:rsid w:val="00C2355B"/>
    <w:rsid w:val="00C23682"/>
    <w:rsid w:val="00C23C66"/>
    <w:rsid w:val="00C24343"/>
    <w:rsid w:val="00C245E8"/>
    <w:rsid w:val="00C248CC"/>
    <w:rsid w:val="00C248F8"/>
    <w:rsid w:val="00C2497C"/>
    <w:rsid w:val="00C24B49"/>
    <w:rsid w:val="00C24B53"/>
    <w:rsid w:val="00C24DA3"/>
    <w:rsid w:val="00C25C58"/>
    <w:rsid w:val="00C265D1"/>
    <w:rsid w:val="00C26910"/>
    <w:rsid w:val="00C26A28"/>
    <w:rsid w:val="00C26E11"/>
    <w:rsid w:val="00C26EAC"/>
    <w:rsid w:val="00C26FEF"/>
    <w:rsid w:val="00C27786"/>
    <w:rsid w:val="00C278CD"/>
    <w:rsid w:val="00C3001C"/>
    <w:rsid w:val="00C3013B"/>
    <w:rsid w:val="00C30189"/>
    <w:rsid w:val="00C30381"/>
    <w:rsid w:val="00C3047E"/>
    <w:rsid w:val="00C30E9D"/>
    <w:rsid w:val="00C3114D"/>
    <w:rsid w:val="00C3145C"/>
    <w:rsid w:val="00C315AF"/>
    <w:rsid w:val="00C31829"/>
    <w:rsid w:val="00C32034"/>
    <w:rsid w:val="00C3251F"/>
    <w:rsid w:val="00C32A44"/>
    <w:rsid w:val="00C32D8A"/>
    <w:rsid w:val="00C32F38"/>
    <w:rsid w:val="00C330AA"/>
    <w:rsid w:val="00C3372B"/>
    <w:rsid w:val="00C33C95"/>
    <w:rsid w:val="00C34111"/>
    <w:rsid w:val="00C3428F"/>
    <w:rsid w:val="00C3449F"/>
    <w:rsid w:val="00C34A56"/>
    <w:rsid w:val="00C34C80"/>
    <w:rsid w:val="00C3505D"/>
    <w:rsid w:val="00C359A4"/>
    <w:rsid w:val="00C35AE4"/>
    <w:rsid w:val="00C36200"/>
    <w:rsid w:val="00C36643"/>
    <w:rsid w:val="00C36884"/>
    <w:rsid w:val="00C37034"/>
    <w:rsid w:val="00C3734E"/>
    <w:rsid w:val="00C373DA"/>
    <w:rsid w:val="00C373DD"/>
    <w:rsid w:val="00C37963"/>
    <w:rsid w:val="00C37CB6"/>
    <w:rsid w:val="00C37ED5"/>
    <w:rsid w:val="00C37F7F"/>
    <w:rsid w:val="00C40101"/>
    <w:rsid w:val="00C40441"/>
    <w:rsid w:val="00C40769"/>
    <w:rsid w:val="00C40786"/>
    <w:rsid w:val="00C409F1"/>
    <w:rsid w:val="00C40AD3"/>
    <w:rsid w:val="00C41294"/>
    <w:rsid w:val="00C4191E"/>
    <w:rsid w:val="00C41F5B"/>
    <w:rsid w:val="00C421FB"/>
    <w:rsid w:val="00C4223C"/>
    <w:rsid w:val="00C42F08"/>
    <w:rsid w:val="00C43110"/>
    <w:rsid w:val="00C433E9"/>
    <w:rsid w:val="00C43638"/>
    <w:rsid w:val="00C43641"/>
    <w:rsid w:val="00C43760"/>
    <w:rsid w:val="00C43AAE"/>
    <w:rsid w:val="00C44AC4"/>
    <w:rsid w:val="00C44F9D"/>
    <w:rsid w:val="00C45517"/>
    <w:rsid w:val="00C45C60"/>
    <w:rsid w:val="00C45E05"/>
    <w:rsid w:val="00C461DF"/>
    <w:rsid w:val="00C46252"/>
    <w:rsid w:val="00C46256"/>
    <w:rsid w:val="00C463A8"/>
    <w:rsid w:val="00C46876"/>
    <w:rsid w:val="00C46B10"/>
    <w:rsid w:val="00C46C69"/>
    <w:rsid w:val="00C47293"/>
    <w:rsid w:val="00C472EA"/>
    <w:rsid w:val="00C47459"/>
    <w:rsid w:val="00C47902"/>
    <w:rsid w:val="00C47B1A"/>
    <w:rsid w:val="00C47D48"/>
    <w:rsid w:val="00C50768"/>
    <w:rsid w:val="00C50D68"/>
    <w:rsid w:val="00C50FA1"/>
    <w:rsid w:val="00C51C04"/>
    <w:rsid w:val="00C52F5B"/>
    <w:rsid w:val="00C53197"/>
    <w:rsid w:val="00C531FA"/>
    <w:rsid w:val="00C5368B"/>
    <w:rsid w:val="00C53B2F"/>
    <w:rsid w:val="00C53BEA"/>
    <w:rsid w:val="00C53DD4"/>
    <w:rsid w:val="00C53F50"/>
    <w:rsid w:val="00C53F8E"/>
    <w:rsid w:val="00C53FDC"/>
    <w:rsid w:val="00C542F6"/>
    <w:rsid w:val="00C545F2"/>
    <w:rsid w:val="00C54841"/>
    <w:rsid w:val="00C54AF9"/>
    <w:rsid w:val="00C54D1F"/>
    <w:rsid w:val="00C55825"/>
    <w:rsid w:val="00C55DF6"/>
    <w:rsid w:val="00C56A40"/>
    <w:rsid w:val="00C56C12"/>
    <w:rsid w:val="00C56CA5"/>
    <w:rsid w:val="00C56CB1"/>
    <w:rsid w:val="00C56CC5"/>
    <w:rsid w:val="00C56D53"/>
    <w:rsid w:val="00C5768D"/>
    <w:rsid w:val="00C606CA"/>
    <w:rsid w:val="00C60757"/>
    <w:rsid w:val="00C607F7"/>
    <w:rsid w:val="00C609B4"/>
    <w:rsid w:val="00C60B23"/>
    <w:rsid w:val="00C60B84"/>
    <w:rsid w:val="00C60FC0"/>
    <w:rsid w:val="00C611CA"/>
    <w:rsid w:val="00C61682"/>
    <w:rsid w:val="00C617FE"/>
    <w:rsid w:val="00C61858"/>
    <w:rsid w:val="00C61871"/>
    <w:rsid w:val="00C61972"/>
    <w:rsid w:val="00C61BC5"/>
    <w:rsid w:val="00C621DD"/>
    <w:rsid w:val="00C62407"/>
    <w:rsid w:val="00C6259B"/>
    <w:rsid w:val="00C62648"/>
    <w:rsid w:val="00C62AD2"/>
    <w:rsid w:val="00C6361A"/>
    <w:rsid w:val="00C63697"/>
    <w:rsid w:val="00C63795"/>
    <w:rsid w:val="00C63994"/>
    <w:rsid w:val="00C6417A"/>
    <w:rsid w:val="00C64450"/>
    <w:rsid w:val="00C64A88"/>
    <w:rsid w:val="00C64C39"/>
    <w:rsid w:val="00C65491"/>
    <w:rsid w:val="00C65902"/>
    <w:rsid w:val="00C65969"/>
    <w:rsid w:val="00C65C8B"/>
    <w:rsid w:val="00C66519"/>
    <w:rsid w:val="00C6655D"/>
    <w:rsid w:val="00C66CAB"/>
    <w:rsid w:val="00C670B3"/>
    <w:rsid w:val="00C6754B"/>
    <w:rsid w:val="00C67846"/>
    <w:rsid w:val="00C67A3A"/>
    <w:rsid w:val="00C67D55"/>
    <w:rsid w:val="00C67DB0"/>
    <w:rsid w:val="00C67F3B"/>
    <w:rsid w:val="00C7038B"/>
    <w:rsid w:val="00C70483"/>
    <w:rsid w:val="00C704C4"/>
    <w:rsid w:val="00C70EFB"/>
    <w:rsid w:val="00C70F52"/>
    <w:rsid w:val="00C71270"/>
    <w:rsid w:val="00C71906"/>
    <w:rsid w:val="00C7190A"/>
    <w:rsid w:val="00C71A25"/>
    <w:rsid w:val="00C722EA"/>
    <w:rsid w:val="00C723DD"/>
    <w:rsid w:val="00C724FC"/>
    <w:rsid w:val="00C727FF"/>
    <w:rsid w:val="00C72EDE"/>
    <w:rsid w:val="00C730E2"/>
    <w:rsid w:val="00C73637"/>
    <w:rsid w:val="00C73669"/>
    <w:rsid w:val="00C73977"/>
    <w:rsid w:val="00C73C37"/>
    <w:rsid w:val="00C73DE9"/>
    <w:rsid w:val="00C73F92"/>
    <w:rsid w:val="00C74310"/>
    <w:rsid w:val="00C744E4"/>
    <w:rsid w:val="00C74BB6"/>
    <w:rsid w:val="00C74D5C"/>
    <w:rsid w:val="00C74E39"/>
    <w:rsid w:val="00C74F64"/>
    <w:rsid w:val="00C75008"/>
    <w:rsid w:val="00C75458"/>
    <w:rsid w:val="00C756D4"/>
    <w:rsid w:val="00C7640E"/>
    <w:rsid w:val="00C76B7C"/>
    <w:rsid w:val="00C76CB6"/>
    <w:rsid w:val="00C76D3A"/>
    <w:rsid w:val="00C77CC8"/>
    <w:rsid w:val="00C77D19"/>
    <w:rsid w:val="00C8047A"/>
    <w:rsid w:val="00C8087D"/>
    <w:rsid w:val="00C80BC8"/>
    <w:rsid w:val="00C80E6C"/>
    <w:rsid w:val="00C814B6"/>
    <w:rsid w:val="00C81CE4"/>
    <w:rsid w:val="00C81CF9"/>
    <w:rsid w:val="00C81D2C"/>
    <w:rsid w:val="00C81DA4"/>
    <w:rsid w:val="00C82185"/>
    <w:rsid w:val="00C821E0"/>
    <w:rsid w:val="00C82C00"/>
    <w:rsid w:val="00C82EC4"/>
    <w:rsid w:val="00C82F2F"/>
    <w:rsid w:val="00C83253"/>
    <w:rsid w:val="00C83466"/>
    <w:rsid w:val="00C83E0A"/>
    <w:rsid w:val="00C840F6"/>
    <w:rsid w:val="00C8418A"/>
    <w:rsid w:val="00C84378"/>
    <w:rsid w:val="00C8450B"/>
    <w:rsid w:val="00C848B2"/>
    <w:rsid w:val="00C84A0E"/>
    <w:rsid w:val="00C84C15"/>
    <w:rsid w:val="00C84C4B"/>
    <w:rsid w:val="00C84D1D"/>
    <w:rsid w:val="00C85120"/>
    <w:rsid w:val="00C85161"/>
    <w:rsid w:val="00C85D16"/>
    <w:rsid w:val="00C86383"/>
    <w:rsid w:val="00C864BF"/>
    <w:rsid w:val="00C870E4"/>
    <w:rsid w:val="00C873D3"/>
    <w:rsid w:val="00C87482"/>
    <w:rsid w:val="00C876AE"/>
    <w:rsid w:val="00C876FD"/>
    <w:rsid w:val="00C87712"/>
    <w:rsid w:val="00C87721"/>
    <w:rsid w:val="00C9006B"/>
    <w:rsid w:val="00C90F21"/>
    <w:rsid w:val="00C91290"/>
    <w:rsid w:val="00C91297"/>
    <w:rsid w:val="00C9161A"/>
    <w:rsid w:val="00C91CC3"/>
    <w:rsid w:val="00C91F93"/>
    <w:rsid w:val="00C924BE"/>
    <w:rsid w:val="00C92AE5"/>
    <w:rsid w:val="00C92C3B"/>
    <w:rsid w:val="00C92D25"/>
    <w:rsid w:val="00C92DA7"/>
    <w:rsid w:val="00C93088"/>
    <w:rsid w:val="00C930B0"/>
    <w:rsid w:val="00C930E3"/>
    <w:rsid w:val="00C93398"/>
    <w:rsid w:val="00C935B2"/>
    <w:rsid w:val="00C93A42"/>
    <w:rsid w:val="00C9417F"/>
    <w:rsid w:val="00C94439"/>
    <w:rsid w:val="00C94A6D"/>
    <w:rsid w:val="00C94E16"/>
    <w:rsid w:val="00C94E68"/>
    <w:rsid w:val="00C95C62"/>
    <w:rsid w:val="00C95E28"/>
    <w:rsid w:val="00C95FB3"/>
    <w:rsid w:val="00C965B0"/>
    <w:rsid w:val="00C96920"/>
    <w:rsid w:val="00C96B79"/>
    <w:rsid w:val="00C96C11"/>
    <w:rsid w:val="00C96DCE"/>
    <w:rsid w:val="00C96F69"/>
    <w:rsid w:val="00C9722B"/>
    <w:rsid w:val="00C977D4"/>
    <w:rsid w:val="00C97988"/>
    <w:rsid w:val="00C97B35"/>
    <w:rsid w:val="00C97F1E"/>
    <w:rsid w:val="00CA0402"/>
    <w:rsid w:val="00CA087F"/>
    <w:rsid w:val="00CA0F89"/>
    <w:rsid w:val="00CA1000"/>
    <w:rsid w:val="00CA1155"/>
    <w:rsid w:val="00CA1A80"/>
    <w:rsid w:val="00CA2029"/>
    <w:rsid w:val="00CA2107"/>
    <w:rsid w:val="00CA2282"/>
    <w:rsid w:val="00CA3212"/>
    <w:rsid w:val="00CA328F"/>
    <w:rsid w:val="00CA32C2"/>
    <w:rsid w:val="00CA3838"/>
    <w:rsid w:val="00CA3B00"/>
    <w:rsid w:val="00CA3C81"/>
    <w:rsid w:val="00CA3D24"/>
    <w:rsid w:val="00CA4051"/>
    <w:rsid w:val="00CA40CB"/>
    <w:rsid w:val="00CA43C0"/>
    <w:rsid w:val="00CA4523"/>
    <w:rsid w:val="00CA460A"/>
    <w:rsid w:val="00CA4932"/>
    <w:rsid w:val="00CA4B0F"/>
    <w:rsid w:val="00CA4E2E"/>
    <w:rsid w:val="00CA52FE"/>
    <w:rsid w:val="00CA5395"/>
    <w:rsid w:val="00CA57EE"/>
    <w:rsid w:val="00CA587A"/>
    <w:rsid w:val="00CA58F8"/>
    <w:rsid w:val="00CA6D57"/>
    <w:rsid w:val="00CA748F"/>
    <w:rsid w:val="00CA7892"/>
    <w:rsid w:val="00CB0084"/>
    <w:rsid w:val="00CB02D4"/>
    <w:rsid w:val="00CB0779"/>
    <w:rsid w:val="00CB0CE2"/>
    <w:rsid w:val="00CB0DC2"/>
    <w:rsid w:val="00CB0ECA"/>
    <w:rsid w:val="00CB0F1F"/>
    <w:rsid w:val="00CB124A"/>
    <w:rsid w:val="00CB128C"/>
    <w:rsid w:val="00CB147B"/>
    <w:rsid w:val="00CB1892"/>
    <w:rsid w:val="00CB1945"/>
    <w:rsid w:val="00CB1AED"/>
    <w:rsid w:val="00CB1B6A"/>
    <w:rsid w:val="00CB1D35"/>
    <w:rsid w:val="00CB20E9"/>
    <w:rsid w:val="00CB22CF"/>
    <w:rsid w:val="00CB2366"/>
    <w:rsid w:val="00CB23DA"/>
    <w:rsid w:val="00CB28FF"/>
    <w:rsid w:val="00CB290A"/>
    <w:rsid w:val="00CB2A4E"/>
    <w:rsid w:val="00CB2AA9"/>
    <w:rsid w:val="00CB2D90"/>
    <w:rsid w:val="00CB2EB6"/>
    <w:rsid w:val="00CB348B"/>
    <w:rsid w:val="00CB3497"/>
    <w:rsid w:val="00CB35B6"/>
    <w:rsid w:val="00CB47D8"/>
    <w:rsid w:val="00CB4FB5"/>
    <w:rsid w:val="00CB58EE"/>
    <w:rsid w:val="00CB5900"/>
    <w:rsid w:val="00CB6056"/>
    <w:rsid w:val="00CB6273"/>
    <w:rsid w:val="00CB68E4"/>
    <w:rsid w:val="00CB6D2F"/>
    <w:rsid w:val="00CB6F6B"/>
    <w:rsid w:val="00CB7125"/>
    <w:rsid w:val="00CC016E"/>
    <w:rsid w:val="00CC0222"/>
    <w:rsid w:val="00CC06A1"/>
    <w:rsid w:val="00CC0769"/>
    <w:rsid w:val="00CC0802"/>
    <w:rsid w:val="00CC09B2"/>
    <w:rsid w:val="00CC0C58"/>
    <w:rsid w:val="00CC1C20"/>
    <w:rsid w:val="00CC23A0"/>
    <w:rsid w:val="00CC249E"/>
    <w:rsid w:val="00CC2A05"/>
    <w:rsid w:val="00CC2B85"/>
    <w:rsid w:val="00CC3387"/>
    <w:rsid w:val="00CC3671"/>
    <w:rsid w:val="00CC3684"/>
    <w:rsid w:val="00CC36BF"/>
    <w:rsid w:val="00CC44C8"/>
    <w:rsid w:val="00CC54D6"/>
    <w:rsid w:val="00CC5609"/>
    <w:rsid w:val="00CC56CC"/>
    <w:rsid w:val="00CC5755"/>
    <w:rsid w:val="00CC5ADB"/>
    <w:rsid w:val="00CC5DBF"/>
    <w:rsid w:val="00CC5FE2"/>
    <w:rsid w:val="00CC6289"/>
    <w:rsid w:val="00CC628A"/>
    <w:rsid w:val="00CC657F"/>
    <w:rsid w:val="00CC693D"/>
    <w:rsid w:val="00CC6A2C"/>
    <w:rsid w:val="00CC753E"/>
    <w:rsid w:val="00CC7C15"/>
    <w:rsid w:val="00CD05DC"/>
    <w:rsid w:val="00CD0FB7"/>
    <w:rsid w:val="00CD1987"/>
    <w:rsid w:val="00CD1C49"/>
    <w:rsid w:val="00CD1F33"/>
    <w:rsid w:val="00CD1FFF"/>
    <w:rsid w:val="00CD2021"/>
    <w:rsid w:val="00CD2340"/>
    <w:rsid w:val="00CD23BA"/>
    <w:rsid w:val="00CD23EF"/>
    <w:rsid w:val="00CD2564"/>
    <w:rsid w:val="00CD27EE"/>
    <w:rsid w:val="00CD28E3"/>
    <w:rsid w:val="00CD324B"/>
    <w:rsid w:val="00CD3265"/>
    <w:rsid w:val="00CD3647"/>
    <w:rsid w:val="00CD394E"/>
    <w:rsid w:val="00CD39AF"/>
    <w:rsid w:val="00CD3A03"/>
    <w:rsid w:val="00CD3A05"/>
    <w:rsid w:val="00CD3CD3"/>
    <w:rsid w:val="00CD413A"/>
    <w:rsid w:val="00CD435D"/>
    <w:rsid w:val="00CD4706"/>
    <w:rsid w:val="00CD47C2"/>
    <w:rsid w:val="00CD5265"/>
    <w:rsid w:val="00CD5502"/>
    <w:rsid w:val="00CD5599"/>
    <w:rsid w:val="00CD5A38"/>
    <w:rsid w:val="00CD5BF9"/>
    <w:rsid w:val="00CD602F"/>
    <w:rsid w:val="00CD606A"/>
    <w:rsid w:val="00CD61E2"/>
    <w:rsid w:val="00CD6A4D"/>
    <w:rsid w:val="00CD6AC8"/>
    <w:rsid w:val="00CD6B6F"/>
    <w:rsid w:val="00CD6D5D"/>
    <w:rsid w:val="00CD6FE7"/>
    <w:rsid w:val="00CD6FEE"/>
    <w:rsid w:val="00CD7602"/>
    <w:rsid w:val="00CD7669"/>
    <w:rsid w:val="00CD78A8"/>
    <w:rsid w:val="00CD7A8E"/>
    <w:rsid w:val="00CD7AED"/>
    <w:rsid w:val="00CD7D3C"/>
    <w:rsid w:val="00CD7F0A"/>
    <w:rsid w:val="00CE014C"/>
    <w:rsid w:val="00CE0231"/>
    <w:rsid w:val="00CE04FD"/>
    <w:rsid w:val="00CE0674"/>
    <w:rsid w:val="00CE0733"/>
    <w:rsid w:val="00CE0C66"/>
    <w:rsid w:val="00CE0E29"/>
    <w:rsid w:val="00CE1243"/>
    <w:rsid w:val="00CE1776"/>
    <w:rsid w:val="00CE1C16"/>
    <w:rsid w:val="00CE1CC5"/>
    <w:rsid w:val="00CE2470"/>
    <w:rsid w:val="00CE287E"/>
    <w:rsid w:val="00CE2ED5"/>
    <w:rsid w:val="00CE321D"/>
    <w:rsid w:val="00CE323F"/>
    <w:rsid w:val="00CE3270"/>
    <w:rsid w:val="00CE3E5F"/>
    <w:rsid w:val="00CE3F47"/>
    <w:rsid w:val="00CE4439"/>
    <w:rsid w:val="00CE4EEA"/>
    <w:rsid w:val="00CE515E"/>
    <w:rsid w:val="00CE5773"/>
    <w:rsid w:val="00CE59D1"/>
    <w:rsid w:val="00CE6065"/>
    <w:rsid w:val="00CE625E"/>
    <w:rsid w:val="00CE657F"/>
    <w:rsid w:val="00CE68D5"/>
    <w:rsid w:val="00CE7213"/>
    <w:rsid w:val="00CE76F2"/>
    <w:rsid w:val="00CE789C"/>
    <w:rsid w:val="00CE7B80"/>
    <w:rsid w:val="00CE7F10"/>
    <w:rsid w:val="00CF0134"/>
    <w:rsid w:val="00CF0421"/>
    <w:rsid w:val="00CF090E"/>
    <w:rsid w:val="00CF09BE"/>
    <w:rsid w:val="00CF1903"/>
    <w:rsid w:val="00CF1E23"/>
    <w:rsid w:val="00CF1EF6"/>
    <w:rsid w:val="00CF20B6"/>
    <w:rsid w:val="00CF274B"/>
    <w:rsid w:val="00CF2774"/>
    <w:rsid w:val="00CF2A3D"/>
    <w:rsid w:val="00CF2B82"/>
    <w:rsid w:val="00CF2FBE"/>
    <w:rsid w:val="00CF3284"/>
    <w:rsid w:val="00CF3461"/>
    <w:rsid w:val="00CF3C1F"/>
    <w:rsid w:val="00CF3CDC"/>
    <w:rsid w:val="00CF4001"/>
    <w:rsid w:val="00CF4186"/>
    <w:rsid w:val="00CF42ED"/>
    <w:rsid w:val="00CF4753"/>
    <w:rsid w:val="00CF4C1F"/>
    <w:rsid w:val="00CF4CF5"/>
    <w:rsid w:val="00CF5242"/>
    <w:rsid w:val="00CF5490"/>
    <w:rsid w:val="00CF5546"/>
    <w:rsid w:val="00CF561F"/>
    <w:rsid w:val="00CF5A1E"/>
    <w:rsid w:val="00CF5BEA"/>
    <w:rsid w:val="00CF5C89"/>
    <w:rsid w:val="00CF5C8C"/>
    <w:rsid w:val="00CF65FA"/>
    <w:rsid w:val="00CF67BF"/>
    <w:rsid w:val="00CF67E9"/>
    <w:rsid w:val="00CF6973"/>
    <w:rsid w:val="00CF6B5A"/>
    <w:rsid w:val="00CF6EF4"/>
    <w:rsid w:val="00CF7537"/>
    <w:rsid w:val="00CF7995"/>
    <w:rsid w:val="00D002E8"/>
    <w:rsid w:val="00D00376"/>
    <w:rsid w:val="00D00404"/>
    <w:rsid w:val="00D00C4C"/>
    <w:rsid w:val="00D00CB6"/>
    <w:rsid w:val="00D01344"/>
    <w:rsid w:val="00D01AD5"/>
    <w:rsid w:val="00D01B42"/>
    <w:rsid w:val="00D01D72"/>
    <w:rsid w:val="00D01E9E"/>
    <w:rsid w:val="00D02035"/>
    <w:rsid w:val="00D02571"/>
    <w:rsid w:val="00D02721"/>
    <w:rsid w:val="00D02761"/>
    <w:rsid w:val="00D02E9F"/>
    <w:rsid w:val="00D0328A"/>
    <w:rsid w:val="00D035B2"/>
    <w:rsid w:val="00D03A7F"/>
    <w:rsid w:val="00D03B0F"/>
    <w:rsid w:val="00D040A3"/>
    <w:rsid w:val="00D047DB"/>
    <w:rsid w:val="00D0495C"/>
    <w:rsid w:val="00D04B1B"/>
    <w:rsid w:val="00D04F2E"/>
    <w:rsid w:val="00D055B2"/>
    <w:rsid w:val="00D059AE"/>
    <w:rsid w:val="00D05FDF"/>
    <w:rsid w:val="00D06132"/>
    <w:rsid w:val="00D06290"/>
    <w:rsid w:val="00D065BF"/>
    <w:rsid w:val="00D066E0"/>
    <w:rsid w:val="00D0675D"/>
    <w:rsid w:val="00D067BD"/>
    <w:rsid w:val="00D0685F"/>
    <w:rsid w:val="00D06B4B"/>
    <w:rsid w:val="00D06B6A"/>
    <w:rsid w:val="00D07315"/>
    <w:rsid w:val="00D0733D"/>
    <w:rsid w:val="00D073FF"/>
    <w:rsid w:val="00D0752B"/>
    <w:rsid w:val="00D07665"/>
    <w:rsid w:val="00D10074"/>
    <w:rsid w:val="00D10285"/>
    <w:rsid w:val="00D103CE"/>
    <w:rsid w:val="00D1040E"/>
    <w:rsid w:val="00D1048D"/>
    <w:rsid w:val="00D10581"/>
    <w:rsid w:val="00D105E1"/>
    <w:rsid w:val="00D10E80"/>
    <w:rsid w:val="00D1138E"/>
    <w:rsid w:val="00D11641"/>
    <w:rsid w:val="00D11B7E"/>
    <w:rsid w:val="00D11EB1"/>
    <w:rsid w:val="00D12189"/>
    <w:rsid w:val="00D123B7"/>
    <w:rsid w:val="00D128CA"/>
    <w:rsid w:val="00D12C10"/>
    <w:rsid w:val="00D12CB9"/>
    <w:rsid w:val="00D1301B"/>
    <w:rsid w:val="00D13534"/>
    <w:rsid w:val="00D13CAB"/>
    <w:rsid w:val="00D13DBD"/>
    <w:rsid w:val="00D13FEE"/>
    <w:rsid w:val="00D14187"/>
    <w:rsid w:val="00D14221"/>
    <w:rsid w:val="00D14B5B"/>
    <w:rsid w:val="00D14CFC"/>
    <w:rsid w:val="00D153B7"/>
    <w:rsid w:val="00D15437"/>
    <w:rsid w:val="00D159FD"/>
    <w:rsid w:val="00D15E5D"/>
    <w:rsid w:val="00D1615B"/>
    <w:rsid w:val="00D168F1"/>
    <w:rsid w:val="00D1695F"/>
    <w:rsid w:val="00D169C1"/>
    <w:rsid w:val="00D169E6"/>
    <w:rsid w:val="00D16D67"/>
    <w:rsid w:val="00D16E1F"/>
    <w:rsid w:val="00D1731E"/>
    <w:rsid w:val="00D173CA"/>
    <w:rsid w:val="00D177E8"/>
    <w:rsid w:val="00D17D4F"/>
    <w:rsid w:val="00D17E51"/>
    <w:rsid w:val="00D2001E"/>
    <w:rsid w:val="00D2004C"/>
    <w:rsid w:val="00D2011B"/>
    <w:rsid w:val="00D20610"/>
    <w:rsid w:val="00D206A8"/>
    <w:rsid w:val="00D207D8"/>
    <w:rsid w:val="00D20AD1"/>
    <w:rsid w:val="00D21242"/>
    <w:rsid w:val="00D2134E"/>
    <w:rsid w:val="00D21A4B"/>
    <w:rsid w:val="00D22189"/>
    <w:rsid w:val="00D224BB"/>
    <w:rsid w:val="00D2255C"/>
    <w:rsid w:val="00D22569"/>
    <w:rsid w:val="00D22A4E"/>
    <w:rsid w:val="00D22F50"/>
    <w:rsid w:val="00D22FD5"/>
    <w:rsid w:val="00D232EE"/>
    <w:rsid w:val="00D23436"/>
    <w:rsid w:val="00D23D7B"/>
    <w:rsid w:val="00D23E7B"/>
    <w:rsid w:val="00D245D5"/>
    <w:rsid w:val="00D24AEE"/>
    <w:rsid w:val="00D24B8C"/>
    <w:rsid w:val="00D2507A"/>
    <w:rsid w:val="00D25533"/>
    <w:rsid w:val="00D25B9B"/>
    <w:rsid w:val="00D25CA8"/>
    <w:rsid w:val="00D25CE0"/>
    <w:rsid w:val="00D26C79"/>
    <w:rsid w:val="00D270C9"/>
    <w:rsid w:val="00D27190"/>
    <w:rsid w:val="00D27752"/>
    <w:rsid w:val="00D279A8"/>
    <w:rsid w:val="00D27BD4"/>
    <w:rsid w:val="00D27C56"/>
    <w:rsid w:val="00D3054C"/>
    <w:rsid w:val="00D30B2B"/>
    <w:rsid w:val="00D31094"/>
    <w:rsid w:val="00D31233"/>
    <w:rsid w:val="00D313CD"/>
    <w:rsid w:val="00D316E6"/>
    <w:rsid w:val="00D32271"/>
    <w:rsid w:val="00D32538"/>
    <w:rsid w:val="00D32A02"/>
    <w:rsid w:val="00D32B7E"/>
    <w:rsid w:val="00D3354B"/>
    <w:rsid w:val="00D33641"/>
    <w:rsid w:val="00D33777"/>
    <w:rsid w:val="00D33B4F"/>
    <w:rsid w:val="00D34296"/>
    <w:rsid w:val="00D34338"/>
    <w:rsid w:val="00D347AC"/>
    <w:rsid w:val="00D347E4"/>
    <w:rsid w:val="00D34EE6"/>
    <w:rsid w:val="00D34FC3"/>
    <w:rsid w:val="00D35A74"/>
    <w:rsid w:val="00D36EF4"/>
    <w:rsid w:val="00D36FFD"/>
    <w:rsid w:val="00D371A1"/>
    <w:rsid w:val="00D375F1"/>
    <w:rsid w:val="00D37697"/>
    <w:rsid w:val="00D37944"/>
    <w:rsid w:val="00D37AD9"/>
    <w:rsid w:val="00D37C36"/>
    <w:rsid w:val="00D37CB2"/>
    <w:rsid w:val="00D40BEF"/>
    <w:rsid w:val="00D40ECA"/>
    <w:rsid w:val="00D414BB"/>
    <w:rsid w:val="00D415C0"/>
    <w:rsid w:val="00D415C9"/>
    <w:rsid w:val="00D415D7"/>
    <w:rsid w:val="00D41DE9"/>
    <w:rsid w:val="00D41EFD"/>
    <w:rsid w:val="00D426A6"/>
    <w:rsid w:val="00D43086"/>
    <w:rsid w:val="00D431B7"/>
    <w:rsid w:val="00D43314"/>
    <w:rsid w:val="00D4345A"/>
    <w:rsid w:val="00D437ED"/>
    <w:rsid w:val="00D4382A"/>
    <w:rsid w:val="00D43B8C"/>
    <w:rsid w:val="00D43CD1"/>
    <w:rsid w:val="00D43CDD"/>
    <w:rsid w:val="00D44054"/>
    <w:rsid w:val="00D4434B"/>
    <w:rsid w:val="00D4495C"/>
    <w:rsid w:val="00D44B9F"/>
    <w:rsid w:val="00D44E32"/>
    <w:rsid w:val="00D45E85"/>
    <w:rsid w:val="00D4669D"/>
    <w:rsid w:val="00D46A7B"/>
    <w:rsid w:val="00D46BFE"/>
    <w:rsid w:val="00D46F5E"/>
    <w:rsid w:val="00D474C7"/>
    <w:rsid w:val="00D47960"/>
    <w:rsid w:val="00D50082"/>
    <w:rsid w:val="00D5054F"/>
    <w:rsid w:val="00D50F02"/>
    <w:rsid w:val="00D51669"/>
    <w:rsid w:val="00D51AC2"/>
    <w:rsid w:val="00D51FC0"/>
    <w:rsid w:val="00D5215D"/>
    <w:rsid w:val="00D5297D"/>
    <w:rsid w:val="00D52A9F"/>
    <w:rsid w:val="00D533B9"/>
    <w:rsid w:val="00D53992"/>
    <w:rsid w:val="00D5399E"/>
    <w:rsid w:val="00D539FD"/>
    <w:rsid w:val="00D53B7B"/>
    <w:rsid w:val="00D53C43"/>
    <w:rsid w:val="00D5411D"/>
    <w:rsid w:val="00D54294"/>
    <w:rsid w:val="00D54835"/>
    <w:rsid w:val="00D54BAC"/>
    <w:rsid w:val="00D5504A"/>
    <w:rsid w:val="00D55501"/>
    <w:rsid w:val="00D55581"/>
    <w:rsid w:val="00D55592"/>
    <w:rsid w:val="00D555E7"/>
    <w:rsid w:val="00D55A20"/>
    <w:rsid w:val="00D55ABB"/>
    <w:rsid w:val="00D55AC2"/>
    <w:rsid w:val="00D56004"/>
    <w:rsid w:val="00D56177"/>
    <w:rsid w:val="00D5644A"/>
    <w:rsid w:val="00D56911"/>
    <w:rsid w:val="00D569CF"/>
    <w:rsid w:val="00D56A1E"/>
    <w:rsid w:val="00D56B09"/>
    <w:rsid w:val="00D56B4E"/>
    <w:rsid w:val="00D573AC"/>
    <w:rsid w:val="00D5767E"/>
    <w:rsid w:val="00D579AA"/>
    <w:rsid w:val="00D57D97"/>
    <w:rsid w:val="00D608B0"/>
    <w:rsid w:val="00D609FD"/>
    <w:rsid w:val="00D60BBA"/>
    <w:rsid w:val="00D61364"/>
    <w:rsid w:val="00D6149F"/>
    <w:rsid w:val="00D61538"/>
    <w:rsid w:val="00D6166E"/>
    <w:rsid w:val="00D61C44"/>
    <w:rsid w:val="00D622B8"/>
    <w:rsid w:val="00D6252E"/>
    <w:rsid w:val="00D62691"/>
    <w:rsid w:val="00D62B05"/>
    <w:rsid w:val="00D62F95"/>
    <w:rsid w:val="00D63633"/>
    <w:rsid w:val="00D637E3"/>
    <w:rsid w:val="00D63E88"/>
    <w:rsid w:val="00D64234"/>
    <w:rsid w:val="00D64AAD"/>
    <w:rsid w:val="00D64F8F"/>
    <w:rsid w:val="00D651EA"/>
    <w:rsid w:val="00D65974"/>
    <w:rsid w:val="00D65A6E"/>
    <w:rsid w:val="00D65B06"/>
    <w:rsid w:val="00D65FC0"/>
    <w:rsid w:val="00D66023"/>
    <w:rsid w:val="00D666D2"/>
    <w:rsid w:val="00D66907"/>
    <w:rsid w:val="00D67068"/>
    <w:rsid w:val="00D67244"/>
    <w:rsid w:val="00D67951"/>
    <w:rsid w:val="00D67A39"/>
    <w:rsid w:val="00D67CC5"/>
    <w:rsid w:val="00D700F2"/>
    <w:rsid w:val="00D70297"/>
    <w:rsid w:val="00D70932"/>
    <w:rsid w:val="00D713C4"/>
    <w:rsid w:val="00D71925"/>
    <w:rsid w:val="00D71F0F"/>
    <w:rsid w:val="00D72831"/>
    <w:rsid w:val="00D729A4"/>
    <w:rsid w:val="00D72BF4"/>
    <w:rsid w:val="00D735A3"/>
    <w:rsid w:val="00D73643"/>
    <w:rsid w:val="00D73B80"/>
    <w:rsid w:val="00D73C50"/>
    <w:rsid w:val="00D743AC"/>
    <w:rsid w:val="00D743CF"/>
    <w:rsid w:val="00D745CE"/>
    <w:rsid w:val="00D74A23"/>
    <w:rsid w:val="00D74A93"/>
    <w:rsid w:val="00D752E0"/>
    <w:rsid w:val="00D755A8"/>
    <w:rsid w:val="00D755B0"/>
    <w:rsid w:val="00D759C0"/>
    <w:rsid w:val="00D759CC"/>
    <w:rsid w:val="00D762A2"/>
    <w:rsid w:val="00D76917"/>
    <w:rsid w:val="00D76ADA"/>
    <w:rsid w:val="00D76CDC"/>
    <w:rsid w:val="00D76F5E"/>
    <w:rsid w:val="00D779C8"/>
    <w:rsid w:val="00D77D3A"/>
    <w:rsid w:val="00D77DA7"/>
    <w:rsid w:val="00D77E57"/>
    <w:rsid w:val="00D77FF8"/>
    <w:rsid w:val="00D802A2"/>
    <w:rsid w:val="00D8082C"/>
    <w:rsid w:val="00D80A2B"/>
    <w:rsid w:val="00D80A44"/>
    <w:rsid w:val="00D80A6A"/>
    <w:rsid w:val="00D81384"/>
    <w:rsid w:val="00D815F7"/>
    <w:rsid w:val="00D81ACD"/>
    <w:rsid w:val="00D81E64"/>
    <w:rsid w:val="00D8202D"/>
    <w:rsid w:val="00D82085"/>
    <w:rsid w:val="00D8259E"/>
    <w:rsid w:val="00D825C6"/>
    <w:rsid w:val="00D826BE"/>
    <w:rsid w:val="00D82D27"/>
    <w:rsid w:val="00D83364"/>
    <w:rsid w:val="00D840D6"/>
    <w:rsid w:val="00D856E8"/>
    <w:rsid w:val="00D85A48"/>
    <w:rsid w:val="00D86650"/>
    <w:rsid w:val="00D86CB1"/>
    <w:rsid w:val="00D87067"/>
    <w:rsid w:val="00D870F5"/>
    <w:rsid w:val="00D87167"/>
    <w:rsid w:val="00D8736F"/>
    <w:rsid w:val="00D87406"/>
    <w:rsid w:val="00D875C4"/>
    <w:rsid w:val="00D87B00"/>
    <w:rsid w:val="00D87B26"/>
    <w:rsid w:val="00D87CCF"/>
    <w:rsid w:val="00D90224"/>
    <w:rsid w:val="00D90514"/>
    <w:rsid w:val="00D9059D"/>
    <w:rsid w:val="00D90814"/>
    <w:rsid w:val="00D90ACD"/>
    <w:rsid w:val="00D90BCE"/>
    <w:rsid w:val="00D90C13"/>
    <w:rsid w:val="00D9100A"/>
    <w:rsid w:val="00D9129B"/>
    <w:rsid w:val="00D91626"/>
    <w:rsid w:val="00D92481"/>
    <w:rsid w:val="00D9248F"/>
    <w:rsid w:val="00D9282B"/>
    <w:rsid w:val="00D92899"/>
    <w:rsid w:val="00D92B3F"/>
    <w:rsid w:val="00D92C5C"/>
    <w:rsid w:val="00D930FC"/>
    <w:rsid w:val="00D931B5"/>
    <w:rsid w:val="00D9341E"/>
    <w:rsid w:val="00D93667"/>
    <w:rsid w:val="00D942BB"/>
    <w:rsid w:val="00D943E2"/>
    <w:rsid w:val="00D94479"/>
    <w:rsid w:val="00D944F3"/>
    <w:rsid w:val="00D949BB"/>
    <w:rsid w:val="00D94B99"/>
    <w:rsid w:val="00D94CA8"/>
    <w:rsid w:val="00D94FDA"/>
    <w:rsid w:val="00D950F7"/>
    <w:rsid w:val="00D954DE"/>
    <w:rsid w:val="00D954E4"/>
    <w:rsid w:val="00D9568D"/>
    <w:rsid w:val="00D957D5"/>
    <w:rsid w:val="00D95F99"/>
    <w:rsid w:val="00D96363"/>
    <w:rsid w:val="00D96391"/>
    <w:rsid w:val="00D969C2"/>
    <w:rsid w:val="00D96C48"/>
    <w:rsid w:val="00D97BD7"/>
    <w:rsid w:val="00D97BED"/>
    <w:rsid w:val="00D97CEA"/>
    <w:rsid w:val="00DA007A"/>
    <w:rsid w:val="00DA0396"/>
    <w:rsid w:val="00DA0509"/>
    <w:rsid w:val="00DA07DD"/>
    <w:rsid w:val="00DA0A51"/>
    <w:rsid w:val="00DA1092"/>
    <w:rsid w:val="00DA13EC"/>
    <w:rsid w:val="00DA14EF"/>
    <w:rsid w:val="00DA1AF0"/>
    <w:rsid w:val="00DA1CBF"/>
    <w:rsid w:val="00DA2014"/>
    <w:rsid w:val="00DA2154"/>
    <w:rsid w:val="00DA2501"/>
    <w:rsid w:val="00DA28D6"/>
    <w:rsid w:val="00DA2BC0"/>
    <w:rsid w:val="00DA2EA2"/>
    <w:rsid w:val="00DA2F58"/>
    <w:rsid w:val="00DA2FEB"/>
    <w:rsid w:val="00DA31B2"/>
    <w:rsid w:val="00DA3444"/>
    <w:rsid w:val="00DA34E5"/>
    <w:rsid w:val="00DA374E"/>
    <w:rsid w:val="00DA3A27"/>
    <w:rsid w:val="00DA3BC7"/>
    <w:rsid w:val="00DA3E27"/>
    <w:rsid w:val="00DA415A"/>
    <w:rsid w:val="00DA43BC"/>
    <w:rsid w:val="00DA48C0"/>
    <w:rsid w:val="00DA48D6"/>
    <w:rsid w:val="00DA48E1"/>
    <w:rsid w:val="00DA5064"/>
    <w:rsid w:val="00DA56BD"/>
    <w:rsid w:val="00DA56C7"/>
    <w:rsid w:val="00DA5C71"/>
    <w:rsid w:val="00DA5D04"/>
    <w:rsid w:val="00DA5D5E"/>
    <w:rsid w:val="00DA5FD6"/>
    <w:rsid w:val="00DA67CE"/>
    <w:rsid w:val="00DA68FC"/>
    <w:rsid w:val="00DA690E"/>
    <w:rsid w:val="00DA6C79"/>
    <w:rsid w:val="00DA6CE1"/>
    <w:rsid w:val="00DA6FAE"/>
    <w:rsid w:val="00DA7060"/>
    <w:rsid w:val="00DA766C"/>
    <w:rsid w:val="00DA792D"/>
    <w:rsid w:val="00DB02BA"/>
    <w:rsid w:val="00DB0384"/>
    <w:rsid w:val="00DB041C"/>
    <w:rsid w:val="00DB09CB"/>
    <w:rsid w:val="00DB0DC2"/>
    <w:rsid w:val="00DB14C4"/>
    <w:rsid w:val="00DB1774"/>
    <w:rsid w:val="00DB18C9"/>
    <w:rsid w:val="00DB2F5B"/>
    <w:rsid w:val="00DB30F4"/>
    <w:rsid w:val="00DB31FA"/>
    <w:rsid w:val="00DB3561"/>
    <w:rsid w:val="00DB3712"/>
    <w:rsid w:val="00DB3C47"/>
    <w:rsid w:val="00DB4181"/>
    <w:rsid w:val="00DB4377"/>
    <w:rsid w:val="00DB4478"/>
    <w:rsid w:val="00DB4CEB"/>
    <w:rsid w:val="00DB4D57"/>
    <w:rsid w:val="00DB4E73"/>
    <w:rsid w:val="00DB590A"/>
    <w:rsid w:val="00DB599D"/>
    <w:rsid w:val="00DB5A79"/>
    <w:rsid w:val="00DB5E6D"/>
    <w:rsid w:val="00DB62D6"/>
    <w:rsid w:val="00DB64BB"/>
    <w:rsid w:val="00DB6DFE"/>
    <w:rsid w:val="00DB6FDA"/>
    <w:rsid w:val="00DB7038"/>
    <w:rsid w:val="00DB70E7"/>
    <w:rsid w:val="00DB77F1"/>
    <w:rsid w:val="00DB7943"/>
    <w:rsid w:val="00DB7966"/>
    <w:rsid w:val="00DB7B3F"/>
    <w:rsid w:val="00DB7EEE"/>
    <w:rsid w:val="00DC007E"/>
    <w:rsid w:val="00DC0239"/>
    <w:rsid w:val="00DC03E0"/>
    <w:rsid w:val="00DC0756"/>
    <w:rsid w:val="00DC0C62"/>
    <w:rsid w:val="00DC0F28"/>
    <w:rsid w:val="00DC1739"/>
    <w:rsid w:val="00DC1837"/>
    <w:rsid w:val="00DC2532"/>
    <w:rsid w:val="00DC2897"/>
    <w:rsid w:val="00DC2999"/>
    <w:rsid w:val="00DC2E01"/>
    <w:rsid w:val="00DC2F7B"/>
    <w:rsid w:val="00DC3672"/>
    <w:rsid w:val="00DC376C"/>
    <w:rsid w:val="00DC384A"/>
    <w:rsid w:val="00DC3964"/>
    <w:rsid w:val="00DC3CB1"/>
    <w:rsid w:val="00DC42C9"/>
    <w:rsid w:val="00DC4691"/>
    <w:rsid w:val="00DC4939"/>
    <w:rsid w:val="00DC4E07"/>
    <w:rsid w:val="00DC5242"/>
    <w:rsid w:val="00DC526E"/>
    <w:rsid w:val="00DC5CED"/>
    <w:rsid w:val="00DC6162"/>
    <w:rsid w:val="00DC6C15"/>
    <w:rsid w:val="00DC6F88"/>
    <w:rsid w:val="00DC7BEF"/>
    <w:rsid w:val="00DD0B1A"/>
    <w:rsid w:val="00DD0CE9"/>
    <w:rsid w:val="00DD0F39"/>
    <w:rsid w:val="00DD1001"/>
    <w:rsid w:val="00DD1548"/>
    <w:rsid w:val="00DD1880"/>
    <w:rsid w:val="00DD1D97"/>
    <w:rsid w:val="00DD2063"/>
    <w:rsid w:val="00DD3604"/>
    <w:rsid w:val="00DD36F4"/>
    <w:rsid w:val="00DD384E"/>
    <w:rsid w:val="00DD39B4"/>
    <w:rsid w:val="00DD3E32"/>
    <w:rsid w:val="00DD4076"/>
    <w:rsid w:val="00DD4761"/>
    <w:rsid w:val="00DD477A"/>
    <w:rsid w:val="00DD4B8B"/>
    <w:rsid w:val="00DD4D9C"/>
    <w:rsid w:val="00DD5026"/>
    <w:rsid w:val="00DD507A"/>
    <w:rsid w:val="00DD53EC"/>
    <w:rsid w:val="00DD579B"/>
    <w:rsid w:val="00DD5A95"/>
    <w:rsid w:val="00DD5DAE"/>
    <w:rsid w:val="00DD6430"/>
    <w:rsid w:val="00DD6948"/>
    <w:rsid w:val="00DD6B0D"/>
    <w:rsid w:val="00DD6C86"/>
    <w:rsid w:val="00DD6ECC"/>
    <w:rsid w:val="00DD7374"/>
    <w:rsid w:val="00DD748B"/>
    <w:rsid w:val="00DD780D"/>
    <w:rsid w:val="00DD7C0F"/>
    <w:rsid w:val="00DD7F83"/>
    <w:rsid w:val="00DE0156"/>
    <w:rsid w:val="00DE04D5"/>
    <w:rsid w:val="00DE0777"/>
    <w:rsid w:val="00DE0C2F"/>
    <w:rsid w:val="00DE1104"/>
    <w:rsid w:val="00DE1297"/>
    <w:rsid w:val="00DE16D5"/>
    <w:rsid w:val="00DE1870"/>
    <w:rsid w:val="00DE1CD3"/>
    <w:rsid w:val="00DE29A7"/>
    <w:rsid w:val="00DE2C18"/>
    <w:rsid w:val="00DE2D42"/>
    <w:rsid w:val="00DE2DAA"/>
    <w:rsid w:val="00DE2F88"/>
    <w:rsid w:val="00DE3266"/>
    <w:rsid w:val="00DE327F"/>
    <w:rsid w:val="00DE3297"/>
    <w:rsid w:val="00DE329D"/>
    <w:rsid w:val="00DE4862"/>
    <w:rsid w:val="00DE4ACE"/>
    <w:rsid w:val="00DE4C3E"/>
    <w:rsid w:val="00DE4C80"/>
    <w:rsid w:val="00DE5056"/>
    <w:rsid w:val="00DE509D"/>
    <w:rsid w:val="00DE57EF"/>
    <w:rsid w:val="00DE57F3"/>
    <w:rsid w:val="00DE586D"/>
    <w:rsid w:val="00DE5F0B"/>
    <w:rsid w:val="00DE6225"/>
    <w:rsid w:val="00DE6814"/>
    <w:rsid w:val="00DE77D5"/>
    <w:rsid w:val="00DE78E5"/>
    <w:rsid w:val="00DE7B7E"/>
    <w:rsid w:val="00DF017E"/>
    <w:rsid w:val="00DF01F1"/>
    <w:rsid w:val="00DF0D29"/>
    <w:rsid w:val="00DF0F18"/>
    <w:rsid w:val="00DF0FF0"/>
    <w:rsid w:val="00DF1072"/>
    <w:rsid w:val="00DF151A"/>
    <w:rsid w:val="00DF15A4"/>
    <w:rsid w:val="00DF199E"/>
    <w:rsid w:val="00DF232C"/>
    <w:rsid w:val="00DF23E0"/>
    <w:rsid w:val="00DF266B"/>
    <w:rsid w:val="00DF2FC1"/>
    <w:rsid w:val="00DF3069"/>
    <w:rsid w:val="00DF331B"/>
    <w:rsid w:val="00DF383E"/>
    <w:rsid w:val="00DF384A"/>
    <w:rsid w:val="00DF3976"/>
    <w:rsid w:val="00DF39BD"/>
    <w:rsid w:val="00DF416B"/>
    <w:rsid w:val="00DF42C2"/>
    <w:rsid w:val="00DF432C"/>
    <w:rsid w:val="00DF463C"/>
    <w:rsid w:val="00DF4AB2"/>
    <w:rsid w:val="00DF4E63"/>
    <w:rsid w:val="00DF5147"/>
    <w:rsid w:val="00DF52D7"/>
    <w:rsid w:val="00DF5454"/>
    <w:rsid w:val="00DF564D"/>
    <w:rsid w:val="00DF5884"/>
    <w:rsid w:val="00DF5C1C"/>
    <w:rsid w:val="00DF5CBB"/>
    <w:rsid w:val="00DF5FEC"/>
    <w:rsid w:val="00DF615F"/>
    <w:rsid w:val="00DF67FA"/>
    <w:rsid w:val="00DF6B6B"/>
    <w:rsid w:val="00DF6D55"/>
    <w:rsid w:val="00DF7170"/>
    <w:rsid w:val="00DF7BA0"/>
    <w:rsid w:val="00DF7FB6"/>
    <w:rsid w:val="00DF7FDD"/>
    <w:rsid w:val="00E00519"/>
    <w:rsid w:val="00E00757"/>
    <w:rsid w:val="00E008A5"/>
    <w:rsid w:val="00E0098D"/>
    <w:rsid w:val="00E00B95"/>
    <w:rsid w:val="00E00C0D"/>
    <w:rsid w:val="00E00C3D"/>
    <w:rsid w:val="00E00D36"/>
    <w:rsid w:val="00E00DBD"/>
    <w:rsid w:val="00E01346"/>
    <w:rsid w:val="00E01439"/>
    <w:rsid w:val="00E01C0D"/>
    <w:rsid w:val="00E0200F"/>
    <w:rsid w:val="00E02356"/>
    <w:rsid w:val="00E02533"/>
    <w:rsid w:val="00E02B29"/>
    <w:rsid w:val="00E02D29"/>
    <w:rsid w:val="00E03516"/>
    <w:rsid w:val="00E0371B"/>
    <w:rsid w:val="00E03A23"/>
    <w:rsid w:val="00E03B90"/>
    <w:rsid w:val="00E0434C"/>
    <w:rsid w:val="00E04823"/>
    <w:rsid w:val="00E05120"/>
    <w:rsid w:val="00E053EB"/>
    <w:rsid w:val="00E055A9"/>
    <w:rsid w:val="00E05846"/>
    <w:rsid w:val="00E0638B"/>
    <w:rsid w:val="00E0659D"/>
    <w:rsid w:val="00E06B5F"/>
    <w:rsid w:val="00E06C5A"/>
    <w:rsid w:val="00E06D04"/>
    <w:rsid w:val="00E07289"/>
    <w:rsid w:val="00E073A2"/>
    <w:rsid w:val="00E07CB1"/>
    <w:rsid w:val="00E07DB0"/>
    <w:rsid w:val="00E07EF8"/>
    <w:rsid w:val="00E07F70"/>
    <w:rsid w:val="00E100EB"/>
    <w:rsid w:val="00E10814"/>
    <w:rsid w:val="00E10FF0"/>
    <w:rsid w:val="00E1123A"/>
    <w:rsid w:val="00E11425"/>
    <w:rsid w:val="00E11A7F"/>
    <w:rsid w:val="00E11CA7"/>
    <w:rsid w:val="00E11EEB"/>
    <w:rsid w:val="00E12009"/>
    <w:rsid w:val="00E120D5"/>
    <w:rsid w:val="00E1266F"/>
    <w:rsid w:val="00E12739"/>
    <w:rsid w:val="00E128FC"/>
    <w:rsid w:val="00E129E1"/>
    <w:rsid w:val="00E12A29"/>
    <w:rsid w:val="00E12E8E"/>
    <w:rsid w:val="00E134A6"/>
    <w:rsid w:val="00E13665"/>
    <w:rsid w:val="00E1398B"/>
    <w:rsid w:val="00E140C3"/>
    <w:rsid w:val="00E14603"/>
    <w:rsid w:val="00E14775"/>
    <w:rsid w:val="00E1479C"/>
    <w:rsid w:val="00E14A27"/>
    <w:rsid w:val="00E14B5D"/>
    <w:rsid w:val="00E14E37"/>
    <w:rsid w:val="00E14E46"/>
    <w:rsid w:val="00E14FB5"/>
    <w:rsid w:val="00E150AA"/>
    <w:rsid w:val="00E152A4"/>
    <w:rsid w:val="00E15A54"/>
    <w:rsid w:val="00E15BEC"/>
    <w:rsid w:val="00E16449"/>
    <w:rsid w:val="00E16B89"/>
    <w:rsid w:val="00E16D46"/>
    <w:rsid w:val="00E16D9E"/>
    <w:rsid w:val="00E16E48"/>
    <w:rsid w:val="00E17547"/>
    <w:rsid w:val="00E17DBE"/>
    <w:rsid w:val="00E17F62"/>
    <w:rsid w:val="00E20ACE"/>
    <w:rsid w:val="00E20CEC"/>
    <w:rsid w:val="00E20DD6"/>
    <w:rsid w:val="00E210FB"/>
    <w:rsid w:val="00E219B6"/>
    <w:rsid w:val="00E219FF"/>
    <w:rsid w:val="00E21BF0"/>
    <w:rsid w:val="00E2240E"/>
    <w:rsid w:val="00E22749"/>
    <w:rsid w:val="00E22945"/>
    <w:rsid w:val="00E22CD5"/>
    <w:rsid w:val="00E22D17"/>
    <w:rsid w:val="00E22F2A"/>
    <w:rsid w:val="00E22F97"/>
    <w:rsid w:val="00E23208"/>
    <w:rsid w:val="00E234EF"/>
    <w:rsid w:val="00E23797"/>
    <w:rsid w:val="00E237EB"/>
    <w:rsid w:val="00E239E8"/>
    <w:rsid w:val="00E23F9C"/>
    <w:rsid w:val="00E23FA2"/>
    <w:rsid w:val="00E2419B"/>
    <w:rsid w:val="00E2459D"/>
    <w:rsid w:val="00E24622"/>
    <w:rsid w:val="00E2468A"/>
    <w:rsid w:val="00E250E0"/>
    <w:rsid w:val="00E251DF"/>
    <w:rsid w:val="00E253C7"/>
    <w:rsid w:val="00E25463"/>
    <w:rsid w:val="00E256BC"/>
    <w:rsid w:val="00E25CDC"/>
    <w:rsid w:val="00E25FB9"/>
    <w:rsid w:val="00E26577"/>
    <w:rsid w:val="00E26BDC"/>
    <w:rsid w:val="00E26E97"/>
    <w:rsid w:val="00E26FFF"/>
    <w:rsid w:val="00E27037"/>
    <w:rsid w:val="00E27733"/>
    <w:rsid w:val="00E27A58"/>
    <w:rsid w:val="00E27A64"/>
    <w:rsid w:val="00E27BB7"/>
    <w:rsid w:val="00E27E58"/>
    <w:rsid w:val="00E30120"/>
    <w:rsid w:val="00E3042B"/>
    <w:rsid w:val="00E30865"/>
    <w:rsid w:val="00E313CC"/>
    <w:rsid w:val="00E31B51"/>
    <w:rsid w:val="00E31E64"/>
    <w:rsid w:val="00E3218B"/>
    <w:rsid w:val="00E323D1"/>
    <w:rsid w:val="00E326FB"/>
    <w:rsid w:val="00E328B5"/>
    <w:rsid w:val="00E32969"/>
    <w:rsid w:val="00E32A48"/>
    <w:rsid w:val="00E32E28"/>
    <w:rsid w:val="00E33093"/>
    <w:rsid w:val="00E330D4"/>
    <w:rsid w:val="00E33130"/>
    <w:rsid w:val="00E333DA"/>
    <w:rsid w:val="00E335E1"/>
    <w:rsid w:val="00E33619"/>
    <w:rsid w:val="00E33650"/>
    <w:rsid w:val="00E3368C"/>
    <w:rsid w:val="00E33F87"/>
    <w:rsid w:val="00E3444A"/>
    <w:rsid w:val="00E3484F"/>
    <w:rsid w:val="00E34E6A"/>
    <w:rsid w:val="00E351CA"/>
    <w:rsid w:val="00E354B0"/>
    <w:rsid w:val="00E35645"/>
    <w:rsid w:val="00E3592C"/>
    <w:rsid w:val="00E35A0B"/>
    <w:rsid w:val="00E35C0C"/>
    <w:rsid w:val="00E35EC8"/>
    <w:rsid w:val="00E35EE1"/>
    <w:rsid w:val="00E3605C"/>
    <w:rsid w:val="00E36266"/>
    <w:rsid w:val="00E3643D"/>
    <w:rsid w:val="00E3646C"/>
    <w:rsid w:val="00E36E66"/>
    <w:rsid w:val="00E3732F"/>
    <w:rsid w:val="00E377BC"/>
    <w:rsid w:val="00E37869"/>
    <w:rsid w:val="00E37CD9"/>
    <w:rsid w:val="00E4017B"/>
    <w:rsid w:val="00E404FF"/>
    <w:rsid w:val="00E40BB4"/>
    <w:rsid w:val="00E40D61"/>
    <w:rsid w:val="00E40ED9"/>
    <w:rsid w:val="00E41552"/>
    <w:rsid w:val="00E415C8"/>
    <w:rsid w:val="00E41DB1"/>
    <w:rsid w:val="00E4222A"/>
    <w:rsid w:val="00E42337"/>
    <w:rsid w:val="00E42D4F"/>
    <w:rsid w:val="00E43372"/>
    <w:rsid w:val="00E445EE"/>
    <w:rsid w:val="00E44ACE"/>
    <w:rsid w:val="00E44D96"/>
    <w:rsid w:val="00E44EC3"/>
    <w:rsid w:val="00E44EC8"/>
    <w:rsid w:val="00E45002"/>
    <w:rsid w:val="00E4551E"/>
    <w:rsid w:val="00E455ED"/>
    <w:rsid w:val="00E45CD1"/>
    <w:rsid w:val="00E45F04"/>
    <w:rsid w:val="00E461BC"/>
    <w:rsid w:val="00E46205"/>
    <w:rsid w:val="00E46587"/>
    <w:rsid w:val="00E46BD4"/>
    <w:rsid w:val="00E46BDA"/>
    <w:rsid w:val="00E47260"/>
    <w:rsid w:val="00E47B18"/>
    <w:rsid w:val="00E47E7B"/>
    <w:rsid w:val="00E504AC"/>
    <w:rsid w:val="00E50522"/>
    <w:rsid w:val="00E50794"/>
    <w:rsid w:val="00E50BF6"/>
    <w:rsid w:val="00E51009"/>
    <w:rsid w:val="00E512EE"/>
    <w:rsid w:val="00E51985"/>
    <w:rsid w:val="00E51B3D"/>
    <w:rsid w:val="00E51F1E"/>
    <w:rsid w:val="00E52484"/>
    <w:rsid w:val="00E5252B"/>
    <w:rsid w:val="00E52A6C"/>
    <w:rsid w:val="00E52B3C"/>
    <w:rsid w:val="00E52E33"/>
    <w:rsid w:val="00E5300B"/>
    <w:rsid w:val="00E535B8"/>
    <w:rsid w:val="00E537FC"/>
    <w:rsid w:val="00E538CC"/>
    <w:rsid w:val="00E53A29"/>
    <w:rsid w:val="00E53A30"/>
    <w:rsid w:val="00E53D5D"/>
    <w:rsid w:val="00E54080"/>
    <w:rsid w:val="00E543CF"/>
    <w:rsid w:val="00E54500"/>
    <w:rsid w:val="00E54A50"/>
    <w:rsid w:val="00E54F28"/>
    <w:rsid w:val="00E54FCA"/>
    <w:rsid w:val="00E552D6"/>
    <w:rsid w:val="00E5558A"/>
    <w:rsid w:val="00E55CB8"/>
    <w:rsid w:val="00E560A9"/>
    <w:rsid w:val="00E563B8"/>
    <w:rsid w:val="00E56556"/>
    <w:rsid w:val="00E56583"/>
    <w:rsid w:val="00E56674"/>
    <w:rsid w:val="00E56D07"/>
    <w:rsid w:val="00E5788C"/>
    <w:rsid w:val="00E57D5F"/>
    <w:rsid w:val="00E57F6D"/>
    <w:rsid w:val="00E605E6"/>
    <w:rsid w:val="00E610D6"/>
    <w:rsid w:val="00E61143"/>
    <w:rsid w:val="00E6159D"/>
    <w:rsid w:val="00E620BA"/>
    <w:rsid w:val="00E6213E"/>
    <w:rsid w:val="00E6278F"/>
    <w:rsid w:val="00E627D2"/>
    <w:rsid w:val="00E62840"/>
    <w:rsid w:val="00E62856"/>
    <w:rsid w:val="00E62A91"/>
    <w:rsid w:val="00E62D8C"/>
    <w:rsid w:val="00E637BD"/>
    <w:rsid w:val="00E63895"/>
    <w:rsid w:val="00E63B15"/>
    <w:rsid w:val="00E63C9B"/>
    <w:rsid w:val="00E63E1F"/>
    <w:rsid w:val="00E64997"/>
    <w:rsid w:val="00E64C3D"/>
    <w:rsid w:val="00E64D13"/>
    <w:rsid w:val="00E64FE1"/>
    <w:rsid w:val="00E654B4"/>
    <w:rsid w:val="00E66271"/>
    <w:rsid w:val="00E6628D"/>
    <w:rsid w:val="00E6648D"/>
    <w:rsid w:val="00E66691"/>
    <w:rsid w:val="00E667F2"/>
    <w:rsid w:val="00E66933"/>
    <w:rsid w:val="00E66A4C"/>
    <w:rsid w:val="00E677FA"/>
    <w:rsid w:val="00E678F5"/>
    <w:rsid w:val="00E67CFD"/>
    <w:rsid w:val="00E67D09"/>
    <w:rsid w:val="00E70029"/>
    <w:rsid w:val="00E7152C"/>
    <w:rsid w:val="00E71589"/>
    <w:rsid w:val="00E71719"/>
    <w:rsid w:val="00E71774"/>
    <w:rsid w:val="00E72060"/>
    <w:rsid w:val="00E726CE"/>
    <w:rsid w:val="00E728C1"/>
    <w:rsid w:val="00E732F9"/>
    <w:rsid w:val="00E733E4"/>
    <w:rsid w:val="00E739DF"/>
    <w:rsid w:val="00E73A49"/>
    <w:rsid w:val="00E73C57"/>
    <w:rsid w:val="00E741C5"/>
    <w:rsid w:val="00E745F9"/>
    <w:rsid w:val="00E74DBC"/>
    <w:rsid w:val="00E74E31"/>
    <w:rsid w:val="00E75051"/>
    <w:rsid w:val="00E751D9"/>
    <w:rsid w:val="00E751F6"/>
    <w:rsid w:val="00E7539B"/>
    <w:rsid w:val="00E75617"/>
    <w:rsid w:val="00E7564C"/>
    <w:rsid w:val="00E75AEF"/>
    <w:rsid w:val="00E76191"/>
    <w:rsid w:val="00E7663C"/>
    <w:rsid w:val="00E76D5D"/>
    <w:rsid w:val="00E76E40"/>
    <w:rsid w:val="00E76FD3"/>
    <w:rsid w:val="00E770DE"/>
    <w:rsid w:val="00E77533"/>
    <w:rsid w:val="00E77C27"/>
    <w:rsid w:val="00E77F62"/>
    <w:rsid w:val="00E8075D"/>
    <w:rsid w:val="00E80A9B"/>
    <w:rsid w:val="00E80E29"/>
    <w:rsid w:val="00E80EBE"/>
    <w:rsid w:val="00E8112D"/>
    <w:rsid w:val="00E8131B"/>
    <w:rsid w:val="00E81459"/>
    <w:rsid w:val="00E81EE5"/>
    <w:rsid w:val="00E81F67"/>
    <w:rsid w:val="00E820EA"/>
    <w:rsid w:val="00E8211D"/>
    <w:rsid w:val="00E827C2"/>
    <w:rsid w:val="00E82A42"/>
    <w:rsid w:val="00E82B73"/>
    <w:rsid w:val="00E82C47"/>
    <w:rsid w:val="00E8358D"/>
    <w:rsid w:val="00E83DEA"/>
    <w:rsid w:val="00E8523F"/>
    <w:rsid w:val="00E85284"/>
    <w:rsid w:val="00E8529A"/>
    <w:rsid w:val="00E8535E"/>
    <w:rsid w:val="00E8597E"/>
    <w:rsid w:val="00E85BEC"/>
    <w:rsid w:val="00E85FCF"/>
    <w:rsid w:val="00E86194"/>
    <w:rsid w:val="00E86604"/>
    <w:rsid w:val="00E86A38"/>
    <w:rsid w:val="00E86E57"/>
    <w:rsid w:val="00E872A5"/>
    <w:rsid w:val="00E87553"/>
    <w:rsid w:val="00E900EF"/>
    <w:rsid w:val="00E90150"/>
    <w:rsid w:val="00E9188A"/>
    <w:rsid w:val="00E922D9"/>
    <w:rsid w:val="00E9263B"/>
    <w:rsid w:val="00E92653"/>
    <w:rsid w:val="00E92C04"/>
    <w:rsid w:val="00E92D1D"/>
    <w:rsid w:val="00E92D54"/>
    <w:rsid w:val="00E92FB4"/>
    <w:rsid w:val="00E9307D"/>
    <w:rsid w:val="00E9309E"/>
    <w:rsid w:val="00E93498"/>
    <w:rsid w:val="00E93BC1"/>
    <w:rsid w:val="00E93C7E"/>
    <w:rsid w:val="00E946E0"/>
    <w:rsid w:val="00E94C12"/>
    <w:rsid w:val="00E95050"/>
    <w:rsid w:val="00E955C4"/>
    <w:rsid w:val="00E95A5F"/>
    <w:rsid w:val="00E95FF9"/>
    <w:rsid w:val="00E96037"/>
    <w:rsid w:val="00E960BD"/>
    <w:rsid w:val="00E9621E"/>
    <w:rsid w:val="00E9653F"/>
    <w:rsid w:val="00E96928"/>
    <w:rsid w:val="00E96CF1"/>
    <w:rsid w:val="00E96FBB"/>
    <w:rsid w:val="00E97248"/>
    <w:rsid w:val="00E97260"/>
    <w:rsid w:val="00E9795B"/>
    <w:rsid w:val="00EA0180"/>
    <w:rsid w:val="00EA0311"/>
    <w:rsid w:val="00EA0400"/>
    <w:rsid w:val="00EA0AB3"/>
    <w:rsid w:val="00EA0BB0"/>
    <w:rsid w:val="00EA0DDB"/>
    <w:rsid w:val="00EA140F"/>
    <w:rsid w:val="00EA16C7"/>
    <w:rsid w:val="00EA1DCF"/>
    <w:rsid w:val="00EA238D"/>
    <w:rsid w:val="00EA281E"/>
    <w:rsid w:val="00EA2AA5"/>
    <w:rsid w:val="00EA2F12"/>
    <w:rsid w:val="00EA2F17"/>
    <w:rsid w:val="00EA30C1"/>
    <w:rsid w:val="00EA34D6"/>
    <w:rsid w:val="00EA4071"/>
    <w:rsid w:val="00EA4FFE"/>
    <w:rsid w:val="00EA5045"/>
    <w:rsid w:val="00EA52EB"/>
    <w:rsid w:val="00EA5D2E"/>
    <w:rsid w:val="00EA5FC5"/>
    <w:rsid w:val="00EA6089"/>
    <w:rsid w:val="00EA61CF"/>
    <w:rsid w:val="00EA65E7"/>
    <w:rsid w:val="00EA67B0"/>
    <w:rsid w:val="00EA6DE5"/>
    <w:rsid w:val="00EA7593"/>
    <w:rsid w:val="00EA77C5"/>
    <w:rsid w:val="00EB03FE"/>
    <w:rsid w:val="00EB04F4"/>
    <w:rsid w:val="00EB0771"/>
    <w:rsid w:val="00EB0987"/>
    <w:rsid w:val="00EB0A90"/>
    <w:rsid w:val="00EB0C60"/>
    <w:rsid w:val="00EB113E"/>
    <w:rsid w:val="00EB123C"/>
    <w:rsid w:val="00EB1A02"/>
    <w:rsid w:val="00EB2052"/>
    <w:rsid w:val="00EB228C"/>
    <w:rsid w:val="00EB22FA"/>
    <w:rsid w:val="00EB24C7"/>
    <w:rsid w:val="00EB26D4"/>
    <w:rsid w:val="00EB2B11"/>
    <w:rsid w:val="00EB2B71"/>
    <w:rsid w:val="00EB3342"/>
    <w:rsid w:val="00EB3360"/>
    <w:rsid w:val="00EB3B96"/>
    <w:rsid w:val="00EB3DE9"/>
    <w:rsid w:val="00EB478A"/>
    <w:rsid w:val="00EB4BF6"/>
    <w:rsid w:val="00EB4F12"/>
    <w:rsid w:val="00EB52CB"/>
    <w:rsid w:val="00EB54B2"/>
    <w:rsid w:val="00EB587F"/>
    <w:rsid w:val="00EB5CD8"/>
    <w:rsid w:val="00EB5D22"/>
    <w:rsid w:val="00EB5D4A"/>
    <w:rsid w:val="00EB68CE"/>
    <w:rsid w:val="00EB73C3"/>
    <w:rsid w:val="00EB765C"/>
    <w:rsid w:val="00EC028A"/>
    <w:rsid w:val="00EC04C1"/>
    <w:rsid w:val="00EC05F5"/>
    <w:rsid w:val="00EC137B"/>
    <w:rsid w:val="00EC1755"/>
    <w:rsid w:val="00EC1BCB"/>
    <w:rsid w:val="00EC1DAE"/>
    <w:rsid w:val="00EC22D9"/>
    <w:rsid w:val="00EC25CA"/>
    <w:rsid w:val="00EC2604"/>
    <w:rsid w:val="00EC3380"/>
    <w:rsid w:val="00EC381C"/>
    <w:rsid w:val="00EC38B4"/>
    <w:rsid w:val="00EC3B2F"/>
    <w:rsid w:val="00EC3FD0"/>
    <w:rsid w:val="00EC4060"/>
    <w:rsid w:val="00EC4E86"/>
    <w:rsid w:val="00EC58EF"/>
    <w:rsid w:val="00EC5A8A"/>
    <w:rsid w:val="00EC5C2E"/>
    <w:rsid w:val="00EC5F18"/>
    <w:rsid w:val="00EC6059"/>
    <w:rsid w:val="00EC65A4"/>
    <w:rsid w:val="00EC6868"/>
    <w:rsid w:val="00EC6CFF"/>
    <w:rsid w:val="00EC70F4"/>
    <w:rsid w:val="00EC77C7"/>
    <w:rsid w:val="00EC7948"/>
    <w:rsid w:val="00EC79BD"/>
    <w:rsid w:val="00EC7B9B"/>
    <w:rsid w:val="00EC7C61"/>
    <w:rsid w:val="00ED0A35"/>
    <w:rsid w:val="00ED0C65"/>
    <w:rsid w:val="00ED0CD4"/>
    <w:rsid w:val="00ED114B"/>
    <w:rsid w:val="00ED122B"/>
    <w:rsid w:val="00ED1849"/>
    <w:rsid w:val="00ED1BA8"/>
    <w:rsid w:val="00ED213A"/>
    <w:rsid w:val="00ED21FA"/>
    <w:rsid w:val="00ED25DD"/>
    <w:rsid w:val="00ED2679"/>
    <w:rsid w:val="00ED295C"/>
    <w:rsid w:val="00ED29F1"/>
    <w:rsid w:val="00ED2CE3"/>
    <w:rsid w:val="00ED3427"/>
    <w:rsid w:val="00ED3771"/>
    <w:rsid w:val="00ED4214"/>
    <w:rsid w:val="00ED4AEE"/>
    <w:rsid w:val="00ED4E7C"/>
    <w:rsid w:val="00ED528E"/>
    <w:rsid w:val="00ED5369"/>
    <w:rsid w:val="00ED557A"/>
    <w:rsid w:val="00ED5812"/>
    <w:rsid w:val="00ED5B24"/>
    <w:rsid w:val="00ED5E1A"/>
    <w:rsid w:val="00ED6095"/>
    <w:rsid w:val="00ED60C5"/>
    <w:rsid w:val="00ED60DF"/>
    <w:rsid w:val="00ED61C6"/>
    <w:rsid w:val="00ED642C"/>
    <w:rsid w:val="00ED6A0D"/>
    <w:rsid w:val="00ED6B26"/>
    <w:rsid w:val="00ED6FD7"/>
    <w:rsid w:val="00ED74B0"/>
    <w:rsid w:val="00ED7654"/>
    <w:rsid w:val="00ED7A05"/>
    <w:rsid w:val="00ED7C37"/>
    <w:rsid w:val="00ED7C75"/>
    <w:rsid w:val="00EE0583"/>
    <w:rsid w:val="00EE0628"/>
    <w:rsid w:val="00EE08FD"/>
    <w:rsid w:val="00EE09D6"/>
    <w:rsid w:val="00EE127D"/>
    <w:rsid w:val="00EE1642"/>
    <w:rsid w:val="00EE1794"/>
    <w:rsid w:val="00EE1821"/>
    <w:rsid w:val="00EE1ACF"/>
    <w:rsid w:val="00EE258A"/>
    <w:rsid w:val="00EE26F1"/>
    <w:rsid w:val="00EE2777"/>
    <w:rsid w:val="00EE2C3F"/>
    <w:rsid w:val="00EE2DEF"/>
    <w:rsid w:val="00EE33AE"/>
    <w:rsid w:val="00EE3407"/>
    <w:rsid w:val="00EE37B6"/>
    <w:rsid w:val="00EE3A01"/>
    <w:rsid w:val="00EE3A31"/>
    <w:rsid w:val="00EE423A"/>
    <w:rsid w:val="00EE42AA"/>
    <w:rsid w:val="00EE4436"/>
    <w:rsid w:val="00EE45F2"/>
    <w:rsid w:val="00EE4648"/>
    <w:rsid w:val="00EE52F4"/>
    <w:rsid w:val="00EE545D"/>
    <w:rsid w:val="00EE565A"/>
    <w:rsid w:val="00EE5888"/>
    <w:rsid w:val="00EE60D5"/>
    <w:rsid w:val="00EE695B"/>
    <w:rsid w:val="00EE6B97"/>
    <w:rsid w:val="00EE6E34"/>
    <w:rsid w:val="00EE6FC8"/>
    <w:rsid w:val="00EE72BD"/>
    <w:rsid w:val="00EE76E0"/>
    <w:rsid w:val="00EE780B"/>
    <w:rsid w:val="00EF0598"/>
    <w:rsid w:val="00EF0ED4"/>
    <w:rsid w:val="00EF0EE7"/>
    <w:rsid w:val="00EF1008"/>
    <w:rsid w:val="00EF1951"/>
    <w:rsid w:val="00EF1BE8"/>
    <w:rsid w:val="00EF1BF7"/>
    <w:rsid w:val="00EF1F3E"/>
    <w:rsid w:val="00EF21E8"/>
    <w:rsid w:val="00EF2527"/>
    <w:rsid w:val="00EF2A57"/>
    <w:rsid w:val="00EF2C3A"/>
    <w:rsid w:val="00EF2CE2"/>
    <w:rsid w:val="00EF2CED"/>
    <w:rsid w:val="00EF35E8"/>
    <w:rsid w:val="00EF38D3"/>
    <w:rsid w:val="00EF4166"/>
    <w:rsid w:val="00EF45AD"/>
    <w:rsid w:val="00EF526A"/>
    <w:rsid w:val="00EF581C"/>
    <w:rsid w:val="00EF5841"/>
    <w:rsid w:val="00EF5863"/>
    <w:rsid w:val="00EF5A64"/>
    <w:rsid w:val="00EF5A9F"/>
    <w:rsid w:val="00EF5C2C"/>
    <w:rsid w:val="00EF6313"/>
    <w:rsid w:val="00EF65D9"/>
    <w:rsid w:val="00EF66A9"/>
    <w:rsid w:val="00EF66BC"/>
    <w:rsid w:val="00EF691C"/>
    <w:rsid w:val="00EF6A53"/>
    <w:rsid w:val="00EF6B56"/>
    <w:rsid w:val="00EF7914"/>
    <w:rsid w:val="00EF7A4B"/>
    <w:rsid w:val="00F00068"/>
    <w:rsid w:val="00F007B1"/>
    <w:rsid w:val="00F0099A"/>
    <w:rsid w:val="00F010D1"/>
    <w:rsid w:val="00F0129A"/>
    <w:rsid w:val="00F01756"/>
    <w:rsid w:val="00F017D9"/>
    <w:rsid w:val="00F01C23"/>
    <w:rsid w:val="00F01D88"/>
    <w:rsid w:val="00F022E3"/>
    <w:rsid w:val="00F0275D"/>
    <w:rsid w:val="00F030BE"/>
    <w:rsid w:val="00F03605"/>
    <w:rsid w:val="00F03678"/>
    <w:rsid w:val="00F03826"/>
    <w:rsid w:val="00F03C04"/>
    <w:rsid w:val="00F03E40"/>
    <w:rsid w:val="00F0400D"/>
    <w:rsid w:val="00F040CD"/>
    <w:rsid w:val="00F0410C"/>
    <w:rsid w:val="00F047EA"/>
    <w:rsid w:val="00F051F7"/>
    <w:rsid w:val="00F05C20"/>
    <w:rsid w:val="00F05F83"/>
    <w:rsid w:val="00F05FE6"/>
    <w:rsid w:val="00F0651A"/>
    <w:rsid w:val="00F0680F"/>
    <w:rsid w:val="00F06B17"/>
    <w:rsid w:val="00F06C2B"/>
    <w:rsid w:val="00F06EA4"/>
    <w:rsid w:val="00F06F12"/>
    <w:rsid w:val="00F06F3B"/>
    <w:rsid w:val="00F06F8F"/>
    <w:rsid w:val="00F07774"/>
    <w:rsid w:val="00F0779E"/>
    <w:rsid w:val="00F07B4E"/>
    <w:rsid w:val="00F07F7D"/>
    <w:rsid w:val="00F1026F"/>
    <w:rsid w:val="00F115E8"/>
    <w:rsid w:val="00F116AF"/>
    <w:rsid w:val="00F126D2"/>
    <w:rsid w:val="00F12878"/>
    <w:rsid w:val="00F12DAF"/>
    <w:rsid w:val="00F12F56"/>
    <w:rsid w:val="00F12F8E"/>
    <w:rsid w:val="00F1300F"/>
    <w:rsid w:val="00F132A6"/>
    <w:rsid w:val="00F13688"/>
    <w:rsid w:val="00F1394F"/>
    <w:rsid w:val="00F13C7A"/>
    <w:rsid w:val="00F13D88"/>
    <w:rsid w:val="00F13E79"/>
    <w:rsid w:val="00F14165"/>
    <w:rsid w:val="00F1424F"/>
    <w:rsid w:val="00F14296"/>
    <w:rsid w:val="00F143D9"/>
    <w:rsid w:val="00F144CE"/>
    <w:rsid w:val="00F14896"/>
    <w:rsid w:val="00F14943"/>
    <w:rsid w:val="00F14D59"/>
    <w:rsid w:val="00F153C8"/>
    <w:rsid w:val="00F15DA6"/>
    <w:rsid w:val="00F15E05"/>
    <w:rsid w:val="00F162C9"/>
    <w:rsid w:val="00F164CE"/>
    <w:rsid w:val="00F166C2"/>
    <w:rsid w:val="00F166FD"/>
    <w:rsid w:val="00F16EDA"/>
    <w:rsid w:val="00F171C0"/>
    <w:rsid w:val="00F1761C"/>
    <w:rsid w:val="00F17910"/>
    <w:rsid w:val="00F20278"/>
    <w:rsid w:val="00F209E4"/>
    <w:rsid w:val="00F20B5E"/>
    <w:rsid w:val="00F20F1A"/>
    <w:rsid w:val="00F21155"/>
    <w:rsid w:val="00F21555"/>
    <w:rsid w:val="00F21605"/>
    <w:rsid w:val="00F21A31"/>
    <w:rsid w:val="00F22122"/>
    <w:rsid w:val="00F22678"/>
    <w:rsid w:val="00F2296E"/>
    <w:rsid w:val="00F22C97"/>
    <w:rsid w:val="00F2302E"/>
    <w:rsid w:val="00F24517"/>
    <w:rsid w:val="00F247D2"/>
    <w:rsid w:val="00F24885"/>
    <w:rsid w:val="00F24B79"/>
    <w:rsid w:val="00F25083"/>
    <w:rsid w:val="00F25585"/>
    <w:rsid w:val="00F2562E"/>
    <w:rsid w:val="00F25879"/>
    <w:rsid w:val="00F25BE1"/>
    <w:rsid w:val="00F25D59"/>
    <w:rsid w:val="00F266F3"/>
    <w:rsid w:val="00F26734"/>
    <w:rsid w:val="00F26D67"/>
    <w:rsid w:val="00F26E2D"/>
    <w:rsid w:val="00F272E9"/>
    <w:rsid w:val="00F27672"/>
    <w:rsid w:val="00F277A7"/>
    <w:rsid w:val="00F27D76"/>
    <w:rsid w:val="00F30103"/>
    <w:rsid w:val="00F303EA"/>
    <w:rsid w:val="00F30A7E"/>
    <w:rsid w:val="00F30C48"/>
    <w:rsid w:val="00F30FF8"/>
    <w:rsid w:val="00F31037"/>
    <w:rsid w:val="00F31B36"/>
    <w:rsid w:val="00F325CD"/>
    <w:rsid w:val="00F3267F"/>
    <w:rsid w:val="00F32712"/>
    <w:rsid w:val="00F327BB"/>
    <w:rsid w:val="00F32D9D"/>
    <w:rsid w:val="00F333AE"/>
    <w:rsid w:val="00F3342A"/>
    <w:rsid w:val="00F33792"/>
    <w:rsid w:val="00F33AEC"/>
    <w:rsid w:val="00F33DA9"/>
    <w:rsid w:val="00F34215"/>
    <w:rsid w:val="00F346CB"/>
    <w:rsid w:val="00F347DE"/>
    <w:rsid w:val="00F34F22"/>
    <w:rsid w:val="00F3533D"/>
    <w:rsid w:val="00F35469"/>
    <w:rsid w:val="00F35943"/>
    <w:rsid w:val="00F35A0D"/>
    <w:rsid w:val="00F35E90"/>
    <w:rsid w:val="00F36266"/>
    <w:rsid w:val="00F36396"/>
    <w:rsid w:val="00F36736"/>
    <w:rsid w:val="00F36ADD"/>
    <w:rsid w:val="00F36C27"/>
    <w:rsid w:val="00F37E3D"/>
    <w:rsid w:val="00F37FC2"/>
    <w:rsid w:val="00F40783"/>
    <w:rsid w:val="00F409D4"/>
    <w:rsid w:val="00F40B4B"/>
    <w:rsid w:val="00F410FE"/>
    <w:rsid w:val="00F4116C"/>
    <w:rsid w:val="00F411C3"/>
    <w:rsid w:val="00F4185C"/>
    <w:rsid w:val="00F41887"/>
    <w:rsid w:val="00F41891"/>
    <w:rsid w:val="00F41A7B"/>
    <w:rsid w:val="00F41D55"/>
    <w:rsid w:val="00F42AB1"/>
    <w:rsid w:val="00F43300"/>
    <w:rsid w:val="00F43586"/>
    <w:rsid w:val="00F435BD"/>
    <w:rsid w:val="00F436BE"/>
    <w:rsid w:val="00F436C2"/>
    <w:rsid w:val="00F4375A"/>
    <w:rsid w:val="00F4391C"/>
    <w:rsid w:val="00F43A90"/>
    <w:rsid w:val="00F43B5F"/>
    <w:rsid w:val="00F43FA1"/>
    <w:rsid w:val="00F4419B"/>
    <w:rsid w:val="00F445F4"/>
    <w:rsid w:val="00F44EAE"/>
    <w:rsid w:val="00F450CA"/>
    <w:rsid w:val="00F45206"/>
    <w:rsid w:val="00F45612"/>
    <w:rsid w:val="00F4563C"/>
    <w:rsid w:val="00F45ACA"/>
    <w:rsid w:val="00F4618B"/>
    <w:rsid w:val="00F462A7"/>
    <w:rsid w:val="00F464AD"/>
    <w:rsid w:val="00F466E1"/>
    <w:rsid w:val="00F46C6A"/>
    <w:rsid w:val="00F47216"/>
    <w:rsid w:val="00F472D7"/>
    <w:rsid w:val="00F4741B"/>
    <w:rsid w:val="00F47702"/>
    <w:rsid w:val="00F479D7"/>
    <w:rsid w:val="00F47A4F"/>
    <w:rsid w:val="00F47BC9"/>
    <w:rsid w:val="00F47F41"/>
    <w:rsid w:val="00F501C3"/>
    <w:rsid w:val="00F503A5"/>
    <w:rsid w:val="00F503EF"/>
    <w:rsid w:val="00F5041D"/>
    <w:rsid w:val="00F5081A"/>
    <w:rsid w:val="00F509EF"/>
    <w:rsid w:val="00F50D55"/>
    <w:rsid w:val="00F50E2D"/>
    <w:rsid w:val="00F50F42"/>
    <w:rsid w:val="00F51024"/>
    <w:rsid w:val="00F51809"/>
    <w:rsid w:val="00F51839"/>
    <w:rsid w:val="00F51A43"/>
    <w:rsid w:val="00F51EEF"/>
    <w:rsid w:val="00F5204A"/>
    <w:rsid w:val="00F52349"/>
    <w:rsid w:val="00F524AA"/>
    <w:rsid w:val="00F5254D"/>
    <w:rsid w:val="00F5288F"/>
    <w:rsid w:val="00F528F5"/>
    <w:rsid w:val="00F52997"/>
    <w:rsid w:val="00F52F01"/>
    <w:rsid w:val="00F52F26"/>
    <w:rsid w:val="00F532A7"/>
    <w:rsid w:val="00F5357F"/>
    <w:rsid w:val="00F5396B"/>
    <w:rsid w:val="00F53AFA"/>
    <w:rsid w:val="00F5432A"/>
    <w:rsid w:val="00F546C7"/>
    <w:rsid w:val="00F5496A"/>
    <w:rsid w:val="00F54B3C"/>
    <w:rsid w:val="00F54BDE"/>
    <w:rsid w:val="00F54CFD"/>
    <w:rsid w:val="00F55110"/>
    <w:rsid w:val="00F552AA"/>
    <w:rsid w:val="00F553F5"/>
    <w:rsid w:val="00F5552D"/>
    <w:rsid w:val="00F5580F"/>
    <w:rsid w:val="00F559BC"/>
    <w:rsid w:val="00F55EC6"/>
    <w:rsid w:val="00F55FC7"/>
    <w:rsid w:val="00F5615D"/>
    <w:rsid w:val="00F56915"/>
    <w:rsid w:val="00F56ACB"/>
    <w:rsid w:val="00F56AE4"/>
    <w:rsid w:val="00F56C69"/>
    <w:rsid w:val="00F570A1"/>
    <w:rsid w:val="00F5717E"/>
    <w:rsid w:val="00F57334"/>
    <w:rsid w:val="00F579BE"/>
    <w:rsid w:val="00F57D36"/>
    <w:rsid w:val="00F60B9B"/>
    <w:rsid w:val="00F6107D"/>
    <w:rsid w:val="00F6135D"/>
    <w:rsid w:val="00F613FA"/>
    <w:rsid w:val="00F614CA"/>
    <w:rsid w:val="00F6159D"/>
    <w:rsid w:val="00F617F1"/>
    <w:rsid w:val="00F62013"/>
    <w:rsid w:val="00F621E6"/>
    <w:rsid w:val="00F62936"/>
    <w:rsid w:val="00F62A37"/>
    <w:rsid w:val="00F62C98"/>
    <w:rsid w:val="00F62E04"/>
    <w:rsid w:val="00F62E4B"/>
    <w:rsid w:val="00F632FE"/>
    <w:rsid w:val="00F634AB"/>
    <w:rsid w:val="00F6391D"/>
    <w:rsid w:val="00F63A56"/>
    <w:rsid w:val="00F63A9B"/>
    <w:rsid w:val="00F63C4A"/>
    <w:rsid w:val="00F63E53"/>
    <w:rsid w:val="00F6444E"/>
    <w:rsid w:val="00F648B3"/>
    <w:rsid w:val="00F64EF8"/>
    <w:rsid w:val="00F64F4B"/>
    <w:rsid w:val="00F65770"/>
    <w:rsid w:val="00F659CC"/>
    <w:rsid w:val="00F65A6F"/>
    <w:rsid w:val="00F65AB9"/>
    <w:rsid w:val="00F6632A"/>
    <w:rsid w:val="00F66A90"/>
    <w:rsid w:val="00F6704C"/>
    <w:rsid w:val="00F6741C"/>
    <w:rsid w:val="00F67558"/>
    <w:rsid w:val="00F6784D"/>
    <w:rsid w:val="00F7014B"/>
    <w:rsid w:val="00F70218"/>
    <w:rsid w:val="00F70830"/>
    <w:rsid w:val="00F70B7C"/>
    <w:rsid w:val="00F710AE"/>
    <w:rsid w:val="00F71811"/>
    <w:rsid w:val="00F719C6"/>
    <w:rsid w:val="00F71C97"/>
    <w:rsid w:val="00F7200B"/>
    <w:rsid w:val="00F7205C"/>
    <w:rsid w:val="00F72839"/>
    <w:rsid w:val="00F72D79"/>
    <w:rsid w:val="00F72E4F"/>
    <w:rsid w:val="00F73241"/>
    <w:rsid w:val="00F736F3"/>
    <w:rsid w:val="00F73B66"/>
    <w:rsid w:val="00F73DB6"/>
    <w:rsid w:val="00F7465B"/>
    <w:rsid w:val="00F74714"/>
    <w:rsid w:val="00F74A64"/>
    <w:rsid w:val="00F74E11"/>
    <w:rsid w:val="00F75567"/>
    <w:rsid w:val="00F75FE5"/>
    <w:rsid w:val="00F765C4"/>
    <w:rsid w:val="00F766D2"/>
    <w:rsid w:val="00F76B0C"/>
    <w:rsid w:val="00F773B8"/>
    <w:rsid w:val="00F77CC6"/>
    <w:rsid w:val="00F77CF7"/>
    <w:rsid w:val="00F8085D"/>
    <w:rsid w:val="00F80F02"/>
    <w:rsid w:val="00F812E0"/>
    <w:rsid w:val="00F81321"/>
    <w:rsid w:val="00F81F4F"/>
    <w:rsid w:val="00F81FD4"/>
    <w:rsid w:val="00F82282"/>
    <w:rsid w:val="00F82F54"/>
    <w:rsid w:val="00F82FB6"/>
    <w:rsid w:val="00F83083"/>
    <w:rsid w:val="00F83150"/>
    <w:rsid w:val="00F8355F"/>
    <w:rsid w:val="00F839B4"/>
    <w:rsid w:val="00F83DBE"/>
    <w:rsid w:val="00F84A60"/>
    <w:rsid w:val="00F84B03"/>
    <w:rsid w:val="00F84D80"/>
    <w:rsid w:val="00F84FBC"/>
    <w:rsid w:val="00F850B0"/>
    <w:rsid w:val="00F8523B"/>
    <w:rsid w:val="00F853B3"/>
    <w:rsid w:val="00F85417"/>
    <w:rsid w:val="00F85420"/>
    <w:rsid w:val="00F855DE"/>
    <w:rsid w:val="00F85831"/>
    <w:rsid w:val="00F85A0F"/>
    <w:rsid w:val="00F85D32"/>
    <w:rsid w:val="00F86252"/>
    <w:rsid w:val="00F8675A"/>
    <w:rsid w:val="00F868FB"/>
    <w:rsid w:val="00F86FFB"/>
    <w:rsid w:val="00F87142"/>
    <w:rsid w:val="00F8716F"/>
    <w:rsid w:val="00F87C92"/>
    <w:rsid w:val="00F87FB3"/>
    <w:rsid w:val="00F9027E"/>
    <w:rsid w:val="00F903D4"/>
    <w:rsid w:val="00F904B8"/>
    <w:rsid w:val="00F90F24"/>
    <w:rsid w:val="00F91172"/>
    <w:rsid w:val="00F91425"/>
    <w:rsid w:val="00F91C37"/>
    <w:rsid w:val="00F91C94"/>
    <w:rsid w:val="00F9224E"/>
    <w:rsid w:val="00F92450"/>
    <w:rsid w:val="00F92642"/>
    <w:rsid w:val="00F93327"/>
    <w:rsid w:val="00F93348"/>
    <w:rsid w:val="00F93895"/>
    <w:rsid w:val="00F93A83"/>
    <w:rsid w:val="00F93AD2"/>
    <w:rsid w:val="00F93C96"/>
    <w:rsid w:val="00F93D08"/>
    <w:rsid w:val="00F93EE1"/>
    <w:rsid w:val="00F93F26"/>
    <w:rsid w:val="00F93F42"/>
    <w:rsid w:val="00F9438B"/>
    <w:rsid w:val="00F94542"/>
    <w:rsid w:val="00F94ADB"/>
    <w:rsid w:val="00F9520C"/>
    <w:rsid w:val="00F95340"/>
    <w:rsid w:val="00F9585F"/>
    <w:rsid w:val="00F95B40"/>
    <w:rsid w:val="00F95BC6"/>
    <w:rsid w:val="00F95D54"/>
    <w:rsid w:val="00F965A9"/>
    <w:rsid w:val="00F96BF5"/>
    <w:rsid w:val="00F96FE8"/>
    <w:rsid w:val="00F9727B"/>
    <w:rsid w:val="00F97741"/>
    <w:rsid w:val="00F977EE"/>
    <w:rsid w:val="00F977F0"/>
    <w:rsid w:val="00F97A80"/>
    <w:rsid w:val="00F97F14"/>
    <w:rsid w:val="00F97FD9"/>
    <w:rsid w:val="00FA00EE"/>
    <w:rsid w:val="00FA0192"/>
    <w:rsid w:val="00FA0E50"/>
    <w:rsid w:val="00FA1195"/>
    <w:rsid w:val="00FA1209"/>
    <w:rsid w:val="00FA1F83"/>
    <w:rsid w:val="00FA2123"/>
    <w:rsid w:val="00FA212C"/>
    <w:rsid w:val="00FA244D"/>
    <w:rsid w:val="00FA25E9"/>
    <w:rsid w:val="00FA2C1C"/>
    <w:rsid w:val="00FA2C40"/>
    <w:rsid w:val="00FA2CBE"/>
    <w:rsid w:val="00FA362B"/>
    <w:rsid w:val="00FA3818"/>
    <w:rsid w:val="00FA3992"/>
    <w:rsid w:val="00FA4005"/>
    <w:rsid w:val="00FA48AF"/>
    <w:rsid w:val="00FA48E3"/>
    <w:rsid w:val="00FA51CC"/>
    <w:rsid w:val="00FA527B"/>
    <w:rsid w:val="00FA5527"/>
    <w:rsid w:val="00FA5A48"/>
    <w:rsid w:val="00FA6004"/>
    <w:rsid w:val="00FA61FC"/>
    <w:rsid w:val="00FA62A7"/>
    <w:rsid w:val="00FA642F"/>
    <w:rsid w:val="00FA678F"/>
    <w:rsid w:val="00FA6B04"/>
    <w:rsid w:val="00FA7128"/>
    <w:rsid w:val="00FA713C"/>
    <w:rsid w:val="00FA733C"/>
    <w:rsid w:val="00FA7463"/>
    <w:rsid w:val="00FA74E5"/>
    <w:rsid w:val="00FA74F7"/>
    <w:rsid w:val="00FA77D4"/>
    <w:rsid w:val="00FA7CF1"/>
    <w:rsid w:val="00FB04EC"/>
    <w:rsid w:val="00FB0684"/>
    <w:rsid w:val="00FB08EE"/>
    <w:rsid w:val="00FB09B6"/>
    <w:rsid w:val="00FB0A1F"/>
    <w:rsid w:val="00FB0CD8"/>
    <w:rsid w:val="00FB0EB7"/>
    <w:rsid w:val="00FB10E4"/>
    <w:rsid w:val="00FB1329"/>
    <w:rsid w:val="00FB18A7"/>
    <w:rsid w:val="00FB2260"/>
    <w:rsid w:val="00FB286C"/>
    <w:rsid w:val="00FB28C4"/>
    <w:rsid w:val="00FB2BE3"/>
    <w:rsid w:val="00FB30E9"/>
    <w:rsid w:val="00FB3608"/>
    <w:rsid w:val="00FB3898"/>
    <w:rsid w:val="00FB4701"/>
    <w:rsid w:val="00FB484A"/>
    <w:rsid w:val="00FB4E9D"/>
    <w:rsid w:val="00FB54E7"/>
    <w:rsid w:val="00FB55F8"/>
    <w:rsid w:val="00FB56A8"/>
    <w:rsid w:val="00FB5834"/>
    <w:rsid w:val="00FB5AD8"/>
    <w:rsid w:val="00FB618E"/>
    <w:rsid w:val="00FB662A"/>
    <w:rsid w:val="00FB66B9"/>
    <w:rsid w:val="00FB6766"/>
    <w:rsid w:val="00FB6A7D"/>
    <w:rsid w:val="00FB6DE1"/>
    <w:rsid w:val="00FB6E09"/>
    <w:rsid w:val="00FB70BF"/>
    <w:rsid w:val="00FB7121"/>
    <w:rsid w:val="00FB76BB"/>
    <w:rsid w:val="00FB7F8D"/>
    <w:rsid w:val="00FC0022"/>
    <w:rsid w:val="00FC0179"/>
    <w:rsid w:val="00FC01EB"/>
    <w:rsid w:val="00FC03AA"/>
    <w:rsid w:val="00FC03F5"/>
    <w:rsid w:val="00FC0616"/>
    <w:rsid w:val="00FC0A62"/>
    <w:rsid w:val="00FC0D45"/>
    <w:rsid w:val="00FC1549"/>
    <w:rsid w:val="00FC198B"/>
    <w:rsid w:val="00FC1A48"/>
    <w:rsid w:val="00FC1EFF"/>
    <w:rsid w:val="00FC23AC"/>
    <w:rsid w:val="00FC2534"/>
    <w:rsid w:val="00FC264E"/>
    <w:rsid w:val="00FC27BC"/>
    <w:rsid w:val="00FC2DC4"/>
    <w:rsid w:val="00FC32CD"/>
    <w:rsid w:val="00FC3A07"/>
    <w:rsid w:val="00FC3B41"/>
    <w:rsid w:val="00FC3DAF"/>
    <w:rsid w:val="00FC407D"/>
    <w:rsid w:val="00FC45B8"/>
    <w:rsid w:val="00FC45E2"/>
    <w:rsid w:val="00FC496C"/>
    <w:rsid w:val="00FC4C49"/>
    <w:rsid w:val="00FC4CAD"/>
    <w:rsid w:val="00FC5390"/>
    <w:rsid w:val="00FC596F"/>
    <w:rsid w:val="00FC5F23"/>
    <w:rsid w:val="00FC6584"/>
    <w:rsid w:val="00FC668E"/>
    <w:rsid w:val="00FC6B32"/>
    <w:rsid w:val="00FC714C"/>
    <w:rsid w:val="00FC7DB4"/>
    <w:rsid w:val="00FC7DE0"/>
    <w:rsid w:val="00FD01DB"/>
    <w:rsid w:val="00FD0317"/>
    <w:rsid w:val="00FD071C"/>
    <w:rsid w:val="00FD074D"/>
    <w:rsid w:val="00FD0BB6"/>
    <w:rsid w:val="00FD0F26"/>
    <w:rsid w:val="00FD1643"/>
    <w:rsid w:val="00FD1CA0"/>
    <w:rsid w:val="00FD2073"/>
    <w:rsid w:val="00FD22CB"/>
    <w:rsid w:val="00FD24A9"/>
    <w:rsid w:val="00FD2899"/>
    <w:rsid w:val="00FD297C"/>
    <w:rsid w:val="00FD2AB4"/>
    <w:rsid w:val="00FD2AED"/>
    <w:rsid w:val="00FD2C6F"/>
    <w:rsid w:val="00FD30FA"/>
    <w:rsid w:val="00FD3A70"/>
    <w:rsid w:val="00FD3E16"/>
    <w:rsid w:val="00FD41DC"/>
    <w:rsid w:val="00FD4259"/>
    <w:rsid w:val="00FD4395"/>
    <w:rsid w:val="00FD44D0"/>
    <w:rsid w:val="00FD505E"/>
    <w:rsid w:val="00FD5090"/>
    <w:rsid w:val="00FD539C"/>
    <w:rsid w:val="00FD5876"/>
    <w:rsid w:val="00FD59D4"/>
    <w:rsid w:val="00FD6904"/>
    <w:rsid w:val="00FD6A59"/>
    <w:rsid w:val="00FD6E24"/>
    <w:rsid w:val="00FD756A"/>
    <w:rsid w:val="00FD7A15"/>
    <w:rsid w:val="00FD7B86"/>
    <w:rsid w:val="00FD7CB4"/>
    <w:rsid w:val="00FE01A4"/>
    <w:rsid w:val="00FE025C"/>
    <w:rsid w:val="00FE079E"/>
    <w:rsid w:val="00FE0AB7"/>
    <w:rsid w:val="00FE0CBD"/>
    <w:rsid w:val="00FE0E9B"/>
    <w:rsid w:val="00FE1EFA"/>
    <w:rsid w:val="00FE2728"/>
    <w:rsid w:val="00FE2D12"/>
    <w:rsid w:val="00FE3010"/>
    <w:rsid w:val="00FE33FE"/>
    <w:rsid w:val="00FE34C8"/>
    <w:rsid w:val="00FE382B"/>
    <w:rsid w:val="00FE38E5"/>
    <w:rsid w:val="00FE39EB"/>
    <w:rsid w:val="00FE3F16"/>
    <w:rsid w:val="00FE41A9"/>
    <w:rsid w:val="00FE45D2"/>
    <w:rsid w:val="00FE476E"/>
    <w:rsid w:val="00FE4834"/>
    <w:rsid w:val="00FE484C"/>
    <w:rsid w:val="00FE4906"/>
    <w:rsid w:val="00FE4DA3"/>
    <w:rsid w:val="00FE4F00"/>
    <w:rsid w:val="00FE51B1"/>
    <w:rsid w:val="00FE53E6"/>
    <w:rsid w:val="00FE60E9"/>
    <w:rsid w:val="00FE6326"/>
    <w:rsid w:val="00FE6363"/>
    <w:rsid w:val="00FE6DFF"/>
    <w:rsid w:val="00FE735B"/>
    <w:rsid w:val="00FE7690"/>
    <w:rsid w:val="00FE7927"/>
    <w:rsid w:val="00FE797F"/>
    <w:rsid w:val="00FE7BCC"/>
    <w:rsid w:val="00FF0382"/>
    <w:rsid w:val="00FF0A4D"/>
    <w:rsid w:val="00FF0D54"/>
    <w:rsid w:val="00FF117F"/>
    <w:rsid w:val="00FF194A"/>
    <w:rsid w:val="00FF1A91"/>
    <w:rsid w:val="00FF1D4D"/>
    <w:rsid w:val="00FF1F5A"/>
    <w:rsid w:val="00FF25A4"/>
    <w:rsid w:val="00FF2883"/>
    <w:rsid w:val="00FF2DB7"/>
    <w:rsid w:val="00FF2F9E"/>
    <w:rsid w:val="00FF2FC4"/>
    <w:rsid w:val="00FF307B"/>
    <w:rsid w:val="00FF312B"/>
    <w:rsid w:val="00FF3674"/>
    <w:rsid w:val="00FF42C8"/>
    <w:rsid w:val="00FF4444"/>
    <w:rsid w:val="00FF4792"/>
    <w:rsid w:val="00FF4BA2"/>
    <w:rsid w:val="00FF5408"/>
    <w:rsid w:val="00FF5509"/>
    <w:rsid w:val="00FF55C4"/>
    <w:rsid w:val="00FF5666"/>
    <w:rsid w:val="00FF5A6D"/>
    <w:rsid w:val="00FF5AE9"/>
    <w:rsid w:val="00FF5B6A"/>
    <w:rsid w:val="00FF5F3E"/>
    <w:rsid w:val="00FF61F6"/>
    <w:rsid w:val="00FF6238"/>
    <w:rsid w:val="00FF6441"/>
    <w:rsid w:val="00FF6A59"/>
    <w:rsid w:val="00FF6CF0"/>
    <w:rsid w:val="00FF783B"/>
    <w:rsid w:val="00FF7C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8BF45AA-E172-4ABC-B355-4A1C4A710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5C20"/>
  </w:style>
  <w:style w:type="paragraph" w:styleId="1">
    <w:name w:val="heading 1"/>
    <w:basedOn w:val="a"/>
    <w:next w:val="a"/>
    <w:link w:val="10"/>
    <w:uiPriority w:val="9"/>
    <w:qFormat/>
    <w:rsid w:val="00F05C20"/>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2">
    <w:name w:val="heading 2"/>
    <w:basedOn w:val="a"/>
    <w:next w:val="a"/>
    <w:link w:val="20"/>
    <w:uiPriority w:val="9"/>
    <w:semiHidden/>
    <w:unhideWhenUsed/>
    <w:qFormat/>
    <w:rsid w:val="00F05C20"/>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3">
    <w:name w:val="heading 3"/>
    <w:basedOn w:val="a"/>
    <w:next w:val="a"/>
    <w:link w:val="30"/>
    <w:uiPriority w:val="9"/>
    <w:semiHidden/>
    <w:unhideWhenUsed/>
    <w:qFormat/>
    <w:rsid w:val="00F05C20"/>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4">
    <w:name w:val="heading 4"/>
    <w:basedOn w:val="a"/>
    <w:next w:val="a"/>
    <w:link w:val="40"/>
    <w:uiPriority w:val="9"/>
    <w:semiHidden/>
    <w:unhideWhenUsed/>
    <w:qFormat/>
    <w:rsid w:val="00F05C20"/>
    <w:pPr>
      <w:keepNext/>
      <w:keepLines/>
      <w:spacing w:before="40" w:after="0"/>
      <w:outlineLvl w:val="3"/>
    </w:pPr>
    <w:rPr>
      <w:rFonts w:asciiTheme="majorHAnsi" w:eastAsiaTheme="majorEastAsia" w:hAnsiTheme="majorHAnsi" w:cstheme="majorBidi"/>
      <w:i/>
      <w:iCs/>
      <w:color w:val="404040" w:themeColor="text1" w:themeTint="BF"/>
    </w:rPr>
  </w:style>
  <w:style w:type="paragraph" w:styleId="5">
    <w:name w:val="heading 5"/>
    <w:basedOn w:val="a"/>
    <w:next w:val="a"/>
    <w:link w:val="50"/>
    <w:uiPriority w:val="9"/>
    <w:semiHidden/>
    <w:unhideWhenUsed/>
    <w:qFormat/>
    <w:rsid w:val="00F05C20"/>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semiHidden/>
    <w:unhideWhenUsed/>
    <w:qFormat/>
    <w:rsid w:val="00F05C20"/>
    <w:pPr>
      <w:keepNext/>
      <w:keepLines/>
      <w:spacing w:before="40" w:after="0"/>
      <w:outlineLvl w:val="5"/>
    </w:pPr>
    <w:rPr>
      <w:rFonts w:asciiTheme="majorHAnsi" w:eastAsiaTheme="majorEastAsia" w:hAnsiTheme="majorHAnsi" w:cstheme="majorBidi"/>
    </w:rPr>
  </w:style>
  <w:style w:type="paragraph" w:styleId="7">
    <w:name w:val="heading 7"/>
    <w:basedOn w:val="a"/>
    <w:next w:val="a"/>
    <w:link w:val="70"/>
    <w:uiPriority w:val="9"/>
    <w:semiHidden/>
    <w:unhideWhenUsed/>
    <w:qFormat/>
    <w:rsid w:val="00F05C20"/>
    <w:pPr>
      <w:keepNext/>
      <w:keepLines/>
      <w:spacing w:before="40"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F05C20"/>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F05C20"/>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893DCE"/>
    <w:pPr>
      <w:widowControl w:val="0"/>
      <w:autoSpaceDE w:val="0"/>
      <w:autoSpaceDN w:val="0"/>
      <w:adjustRightInd w:val="0"/>
      <w:spacing w:after="0" w:line="240" w:lineRule="auto"/>
    </w:pPr>
    <w:rPr>
      <w:rFonts w:ascii="Calibri" w:hAnsi="Calibri" w:cs="Calibri"/>
      <w:b/>
      <w:bCs/>
      <w:lang w:eastAsia="ru-RU"/>
    </w:rPr>
  </w:style>
  <w:style w:type="paragraph" w:styleId="a3">
    <w:name w:val="Body Text Indent"/>
    <w:basedOn w:val="a"/>
    <w:link w:val="a4"/>
    <w:rsid w:val="002D5024"/>
    <w:pPr>
      <w:spacing w:after="0" w:line="240" w:lineRule="auto"/>
      <w:ind w:left="720"/>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2D5024"/>
    <w:rPr>
      <w:rFonts w:ascii="Times New Roman" w:eastAsia="Times New Roman" w:hAnsi="Times New Roman" w:cs="Times New Roman"/>
      <w:sz w:val="28"/>
      <w:szCs w:val="20"/>
      <w:lang w:eastAsia="ru-RU"/>
    </w:rPr>
  </w:style>
  <w:style w:type="paragraph" w:styleId="a5">
    <w:name w:val="Body Text"/>
    <w:basedOn w:val="a"/>
    <w:link w:val="a6"/>
    <w:uiPriority w:val="99"/>
    <w:rsid w:val="002D5024"/>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uiPriority w:val="99"/>
    <w:rsid w:val="002D5024"/>
    <w:rPr>
      <w:rFonts w:ascii="Times New Roman" w:eastAsia="Times New Roman" w:hAnsi="Times New Roman" w:cs="Times New Roman"/>
      <w:sz w:val="28"/>
      <w:szCs w:val="20"/>
      <w:lang w:eastAsia="ru-RU"/>
    </w:rPr>
  </w:style>
  <w:style w:type="paragraph" w:customStyle="1" w:styleId="11">
    <w:name w:val="Стиль1"/>
    <w:basedOn w:val="a"/>
    <w:link w:val="12"/>
    <w:uiPriority w:val="99"/>
    <w:rsid w:val="00F0400D"/>
    <w:pPr>
      <w:autoSpaceDE w:val="0"/>
      <w:autoSpaceDN w:val="0"/>
      <w:adjustRightInd w:val="0"/>
      <w:spacing w:after="0" w:line="240" w:lineRule="auto"/>
      <w:ind w:firstLine="540"/>
      <w:jc w:val="both"/>
    </w:pPr>
    <w:rPr>
      <w:rFonts w:ascii="Times New Roman" w:hAnsi="Times New Roman" w:cs="Times New Roman"/>
      <w:sz w:val="28"/>
      <w:szCs w:val="28"/>
    </w:rPr>
  </w:style>
  <w:style w:type="paragraph" w:customStyle="1" w:styleId="ConsPlusNormal">
    <w:name w:val="ConsPlusNormal"/>
    <w:link w:val="ConsPlusNormal0"/>
    <w:qFormat/>
    <w:rsid w:val="00F0400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2">
    <w:name w:val="Стиль1 Знак"/>
    <w:basedOn w:val="a0"/>
    <w:link w:val="11"/>
    <w:uiPriority w:val="99"/>
    <w:rsid w:val="00F0400D"/>
    <w:rPr>
      <w:rFonts w:ascii="Times New Roman" w:hAnsi="Times New Roman" w:cs="Times New Roman"/>
      <w:sz w:val="28"/>
      <w:szCs w:val="28"/>
    </w:rPr>
  </w:style>
  <w:style w:type="paragraph" w:styleId="31">
    <w:name w:val="Body Text 3"/>
    <w:basedOn w:val="a"/>
    <w:link w:val="32"/>
    <w:rsid w:val="00F0400D"/>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F0400D"/>
    <w:rPr>
      <w:rFonts w:ascii="Times New Roman" w:eastAsia="Times New Roman" w:hAnsi="Times New Roman" w:cs="Times New Roman"/>
      <w:sz w:val="16"/>
      <w:szCs w:val="16"/>
      <w:lang w:eastAsia="ru-RU"/>
    </w:rPr>
  </w:style>
  <w:style w:type="paragraph" w:customStyle="1" w:styleId="13">
    <w:name w:val="Без интервала1"/>
    <w:rsid w:val="00F0400D"/>
    <w:pPr>
      <w:spacing w:after="0" w:line="240" w:lineRule="auto"/>
    </w:pPr>
    <w:rPr>
      <w:rFonts w:ascii="Calibri" w:eastAsia="Times New Roman" w:hAnsi="Calibri" w:cs="Times New Roman"/>
    </w:rPr>
  </w:style>
  <w:style w:type="paragraph" w:styleId="a7">
    <w:name w:val="header"/>
    <w:basedOn w:val="a"/>
    <w:link w:val="a8"/>
    <w:unhideWhenUsed/>
    <w:rsid w:val="00F0400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8">
    <w:name w:val="Верхний колонтитул Знак"/>
    <w:basedOn w:val="a0"/>
    <w:link w:val="a7"/>
    <w:rsid w:val="00F0400D"/>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F040C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040CD"/>
    <w:rPr>
      <w:rFonts w:ascii="Tahoma" w:hAnsi="Tahoma" w:cs="Tahoma"/>
      <w:sz w:val="16"/>
      <w:szCs w:val="16"/>
    </w:rPr>
  </w:style>
  <w:style w:type="paragraph" w:styleId="ab">
    <w:name w:val="List Paragraph"/>
    <w:basedOn w:val="a"/>
    <w:uiPriority w:val="34"/>
    <w:qFormat/>
    <w:rsid w:val="004328F3"/>
    <w:pPr>
      <w:ind w:left="720"/>
      <w:contextualSpacing/>
    </w:pPr>
  </w:style>
  <w:style w:type="table" w:styleId="ac">
    <w:name w:val="Table Grid"/>
    <w:basedOn w:val="a1"/>
    <w:uiPriority w:val="59"/>
    <w:rsid w:val="00FC154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D41DE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41DE9"/>
  </w:style>
  <w:style w:type="paragraph" w:customStyle="1" w:styleId="af">
    <w:name w:val="Осн.текст"/>
    <w:basedOn w:val="a"/>
    <w:uiPriority w:val="99"/>
    <w:rsid w:val="00244F79"/>
    <w:pPr>
      <w:spacing w:after="0" w:line="288" w:lineRule="auto"/>
      <w:ind w:right="792" w:firstLine="720"/>
      <w:jc w:val="both"/>
    </w:pPr>
    <w:rPr>
      <w:rFonts w:ascii="Arial" w:eastAsia="Times New Roman" w:hAnsi="Arial" w:cs="Times New Roman"/>
      <w:szCs w:val="20"/>
      <w:lang w:eastAsia="ru-RU"/>
    </w:rPr>
  </w:style>
  <w:style w:type="character" w:styleId="af0">
    <w:name w:val="annotation reference"/>
    <w:basedOn w:val="a0"/>
    <w:uiPriority w:val="99"/>
    <w:semiHidden/>
    <w:unhideWhenUsed/>
    <w:rsid w:val="00244F79"/>
    <w:rPr>
      <w:sz w:val="16"/>
      <w:szCs w:val="16"/>
    </w:rPr>
  </w:style>
  <w:style w:type="paragraph" w:styleId="af1">
    <w:name w:val="annotation text"/>
    <w:basedOn w:val="a"/>
    <w:link w:val="af2"/>
    <w:uiPriority w:val="99"/>
    <w:semiHidden/>
    <w:unhideWhenUsed/>
    <w:rsid w:val="00244F79"/>
    <w:pPr>
      <w:spacing w:line="240" w:lineRule="auto"/>
    </w:pPr>
    <w:rPr>
      <w:sz w:val="20"/>
      <w:szCs w:val="20"/>
    </w:rPr>
  </w:style>
  <w:style w:type="character" w:customStyle="1" w:styleId="af2">
    <w:name w:val="Текст примечания Знак"/>
    <w:basedOn w:val="a0"/>
    <w:link w:val="af1"/>
    <w:uiPriority w:val="99"/>
    <w:semiHidden/>
    <w:rsid w:val="00244F79"/>
    <w:rPr>
      <w:sz w:val="20"/>
      <w:szCs w:val="20"/>
    </w:rPr>
  </w:style>
  <w:style w:type="paragraph" w:styleId="af3">
    <w:name w:val="annotation subject"/>
    <w:basedOn w:val="af1"/>
    <w:next w:val="af1"/>
    <w:link w:val="af4"/>
    <w:uiPriority w:val="99"/>
    <w:semiHidden/>
    <w:unhideWhenUsed/>
    <w:rsid w:val="00244F79"/>
    <w:rPr>
      <w:b/>
      <w:bCs/>
    </w:rPr>
  </w:style>
  <w:style w:type="character" w:customStyle="1" w:styleId="af4">
    <w:name w:val="Тема примечания Знак"/>
    <w:basedOn w:val="af2"/>
    <w:link w:val="af3"/>
    <w:uiPriority w:val="99"/>
    <w:semiHidden/>
    <w:rsid w:val="00244F79"/>
    <w:rPr>
      <w:b/>
      <w:bCs/>
      <w:sz w:val="20"/>
      <w:szCs w:val="20"/>
    </w:rPr>
  </w:style>
  <w:style w:type="character" w:styleId="af5">
    <w:name w:val="Hyperlink"/>
    <w:aliases w:val="Оглавление"/>
    <w:basedOn w:val="a0"/>
    <w:uiPriority w:val="99"/>
    <w:unhideWhenUsed/>
    <w:rsid w:val="00244F79"/>
    <w:rPr>
      <w:color w:val="0000FF" w:themeColor="hyperlink"/>
      <w:u w:val="single"/>
    </w:rPr>
  </w:style>
  <w:style w:type="paragraph" w:styleId="af6">
    <w:name w:val="Revision"/>
    <w:hidden/>
    <w:uiPriority w:val="99"/>
    <w:semiHidden/>
    <w:rsid w:val="00755630"/>
    <w:pPr>
      <w:spacing w:after="0" w:line="240" w:lineRule="auto"/>
    </w:pPr>
  </w:style>
  <w:style w:type="character" w:customStyle="1" w:styleId="FontStyle12">
    <w:name w:val="Font Style12"/>
    <w:basedOn w:val="a0"/>
    <w:uiPriority w:val="99"/>
    <w:rsid w:val="00FD0BB6"/>
    <w:rPr>
      <w:rFonts w:ascii="SimSun" w:eastAsia="SimSun" w:cs="SimSun"/>
      <w:spacing w:val="-30"/>
      <w:sz w:val="26"/>
      <w:szCs w:val="26"/>
    </w:rPr>
  </w:style>
  <w:style w:type="paragraph" w:customStyle="1" w:styleId="Style4">
    <w:name w:val="Style4"/>
    <w:basedOn w:val="a"/>
    <w:uiPriority w:val="99"/>
    <w:rsid w:val="007D0D1E"/>
    <w:pPr>
      <w:widowControl w:val="0"/>
      <w:autoSpaceDE w:val="0"/>
      <w:autoSpaceDN w:val="0"/>
      <w:adjustRightInd w:val="0"/>
      <w:spacing w:after="0" w:line="322" w:lineRule="exact"/>
      <w:ind w:firstLine="710"/>
      <w:jc w:val="both"/>
    </w:pPr>
    <w:rPr>
      <w:rFonts w:ascii="Times New Roman" w:eastAsia="Calibri" w:hAnsi="Times New Roman" w:cs="Times New Roman"/>
      <w:sz w:val="24"/>
      <w:szCs w:val="24"/>
      <w:lang w:eastAsia="ru-RU"/>
    </w:rPr>
  </w:style>
  <w:style w:type="character" w:customStyle="1" w:styleId="FontStyle106">
    <w:name w:val="Font Style106"/>
    <w:basedOn w:val="a0"/>
    <w:uiPriority w:val="99"/>
    <w:rsid w:val="007D0D1E"/>
    <w:rPr>
      <w:rFonts w:ascii="Cambria" w:hAnsi="Cambria" w:cs="Cambria"/>
      <w:b/>
      <w:bCs/>
      <w:sz w:val="26"/>
      <w:szCs w:val="26"/>
    </w:rPr>
  </w:style>
  <w:style w:type="character" w:customStyle="1" w:styleId="FontStyle107">
    <w:name w:val="Font Style107"/>
    <w:basedOn w:val="a0"/>
    <w:uiPriority w:val="99"/>
    <w:rsid w:val="007D0D1E"/>
    <w:rPr>
      <w:rFonts w:ascii="Times New Roman" w:hAnsi="Times New Roman" w:cs="Times New Roman"/>
      <w:sz w:val="26"/>
      <w:szCs w:val="26"/>
    </w:rPr>
  </w:style>
  <w:style w:type="paragraph" w:customStyle="1" w:styleId="Style79">
    <w:name w:val="Style79"/>
    <w:basedOn w:val="a"/>
    <w:uiPriority w:val="99"/>
    <w:rsid w:val="007D0D1E"/>
    <w:pPr>
      <w:widowControl w:val="0"/>
      <w:autoSpaceDE w:val="0"/>
      <w:autoSpaceDN w:val="0"/>
      <w:adjustRightInd w:val="0"/>
      <w:spacing w:after="0" w:line="322" w:lineRule="exact"/>
      <w:ind w:firstLine="715"/>
      <w:jc w:val="both"/>
    </w:pPr>
    <w:rPr>
      <w:rFonts w:ascii="Times New Roman" w:eastAsia="Calibri" w:hAnsi="Times New Roman" w:cs="Times New Roman"/>
      <w:sz w:val="24"/>
      <w:szCs w:val="24"/>
      <w:lang w:eastAsia="ru-RU"/>
    </w:rPr>
  </w:style>
  <w:style w:type="paragraph" w:styleId="af7">
    <w:name w:val="Normal (Web)"/>
    <w:aliases w:val="Обычный (Web), Знак Знак10,Знак Знак10"/>
    <w:basedOn w:val="a"/>
    <w:link w:val="af8"/>
    <w:uiPriority w:val="99"/>
    <w:unhideWhenUsed/>
    <w:qFormat/>
    <w:rsid w:val="002450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
    <w:rsid w:val="00C64450"/>
    <w:pPr>
      <w:spacing w:after="0" w:line="240" w:lineRule="auto"/>
      <w:ind w:left="720"/>
      <w:contextualSpacing/>
    </w:pPr>
    <w:rPr>
      <w:rFonts w:ascii="Times New Roman" w:eastAsia="Calibri" w:hAnsi="Times New Roman" w:cs="Times New Roman"/>
      <w:sz w:val="24"/>
      <w:szCs w:val="24"/>
      <w:lang w:eastAsia="ru-RU"/>
    </w:rPr>
  </w:style>
  <w:style w:type="paragraph" w:customStyle="1" w:styleId="Default">
    <w:name w:val="Default"/>
    <w:rsid w:val="006B338D"/>
    <w:pPr>
      <w:autoSpaceDE w:val="0"/>
      <w:autoSpaceDN w:val="0"/>
      <w:adjustRightInd w:val="0"/>
      <w:spacing w:after="0" w:line="240" w:lineRule="auto"/>
    </w:pPr>
    <w:rPr>
      <w:rFonts w:ascii="Trebuchet MS" w:hAnsi="Trebuchet MS" w:cs="Trebuchet MS"/>
      <w:color w:val="000000"/>
      <w:sz w:val="24"/>
      <w:szCs w:val="24"/>
    </w:rPr>
  </w:style>
  <w:style w:type="character" w:customStyle="1" w:styleId="10">
    <w:name w:val="Заголовок 1 Знак"/>
    <w:basedOn w:val="a0"/>
    <w:link w:val="1"/>
    <w:uiPriority w:val="9"/>
    <w:rsid w:val="00F05C20"/>
    <w:rPr>
      <w:rFonts w:asciiTheme="majorHAnsi" w:eastAsiaTheme="majorEastAsia" w:hAnsiTheme="majorHAnsi" w:cstheme="majorBidi"/>
      <w:color w:val="262626" w:themeColor="text1" w:themeTint="D9"/>
      <w:sz w:val="32"/>
      <w:szCs w:val="32"/>
    </w:rPr>
  </w:style>
  <w:style w:type="character" w:customStyle="1" w:styleId="20">
    <w:name w:val="Заголовок 2 Знак"/>
    <w:basedOn w:val="a0"/>
    <w:link w:val="2"/>
    <w:uiPriority w:val="9"/>
    <w:semiHidden/>
    <w:rsid w:val="00F05C20"/>
    <w:rPr>
      <w:rFonts w:asciiTheme="majorHAnsi" w:eastAsiaTheme="majorEastAsia" w:hAnsiTheme="majorHAnsi" w:cstheme="majorBidi"/>
      <w:color w:val="262626" w:themeColor="text1" w:themeTint="D9"/>
      <w:sz w:val="28"/>
      <w:szCs w:val="28"/>
    </w:rPr>
  </w:style>
  <w:style w:type="character" w:customStyle="1" w:styleId="30">
    <w:name w:val="Заголовок 3 Знак"/>
    <w:basedOn w:val="a0"/>
    <w:link w:val="3"/>
    <w:uiPriority w:val="9"/>
    <w:semiHidden/>
    <w:rsid w:val="00F05C20"/>
    <w:rPr>
      <w:rFonts w:asciiTheme="majorHAnsi" w:eastAsiaTheme="majorEastAsia" w:hAnsiTheme="majorHAnsi" w:cstheme="majorBidi"/>
      <w:color w:val="0D0D0D" w:themeColor="text1" w:themeTint="F2"/>
      <w:sz w:val="24"/>
      <w:szCs w:val="24"/>
    </w:rPr>
  </w:style>
  <w:style w:type="character" w:customStyle="1" w:styleId="40">
    <w:name w:val="Заголовок 4 Знак"/>
    <w:basedOn w:val="a0"/>
    <w:link w:val="4"/>
    <w:uiPriority w:val="9"/>
    <w:semiHidden/>
    <w:rsid w:val="00F05C20"/>
    <w:rPr>
      <w:rFonts w:asciiTheme="majorHAnsi" w:eastAsiaTheme="majorEastAsia" w:hAnsiTheme="majorHAnsi" w:cstheme="majorBidi"/>
      <w:i/>
      <w:iCs/>
      <w:color w:val="404040" w:themeColor="text1" w:themeTint="BF"/>
    </w:rPr>
  </w:style>
  <w:style w:type="character" w:customStyle="1" w:styleId="50">
    <w:name w:val="Заголовок 5 Знак"/>
    <w:basedOn w:val="a0"/>
    <w:link w:val="5"/>
    <w:uiPriority w:val="9"/>
    <w:semiHidden/>
    <w:rsid w:val="00F05C20"/>
    <w:rPr>
      <w:rFonts w:asciiTheme="majorHAnsi" w:eastAsiaTheme="majorEastAsia" w:hAnsiTheme="majorHAnsi" w:cstheme="majorBidi"/>
      <w:color w:val="404040" w:themeColor="text1" w:themeTint="BF"/>
    </w:rPr>
  </w:style>
  <w:style w:type="character" w:customStyle="1" w:styleId="60">
    <w:name w:val="Заголовок 6 Знак"/>
    <w:basedOn w:val="a0"/>
    <w:link w:val="6"/>
    <w:uiPriority w:val="9"/>
    <w:semiHidden/>
    <w:rsid w:val="00F05C20"/>
    <w:rPr>
      <w:rFonts w:asciiTheme="majorHAnsi" w:eastAsiaTheme="majorEastAsia" w:hAnsiTheme="majorHAnsi" w:cstheme="majorBidi"/>
    </w:rPr>
  </w:style>
  <w:style w:type="character" w:customStyle="1" w:styleId="70">
    <w:name w:val="Заголовок 7 Знак"/>
    <w:basedOn w:val="a0"/>
    <w:link w:val="7"/>
    <w:uiPriority w:val="9"/>
    <w:semiHidden/>
    <w:rsid w:val="00F05C20"/>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F05C20"/>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F05C20"/>
    <w:rPr>
      <w:rFonts w:asciiTheme="majorHAnsi" w:eastAsiaTheme="majorEastAsia" w:hAnsiTheme="majorHAnsi" w:cstheme="majorBidi"/>
      <w:i/>
      <w:iCs/>
      <w:color w:val="262626" w:themeColor="text1" w:themeTint="D9"/>
      <w:sz w:val="21"/>
      <w:szCs w:val="21"/>
    </w:rPr>
  </w:style>
  <w:style w:type="paragraph" w:styleId="af9">
    <w:name w:val="caption"/>
    <w:basedOn w:val="a"/>
    <w:next w:val="a"/>
    <w:uiPriority w:val="35"/>
    <w:semiHidden/>
    <w:unhideWhenUsed/>
    <w:qFormat/>
    <w:rsid w:val="00F05C20"/>
    <w:pPr>
      <w:spacing w:after="200" w:line="240" w:lineRule="auto"/>
    </w:pPr>
    <w:rPr>
      <w:i/>
      <w:iCs/>
      <w:color w:val="1F497D" w:themeColor="text2"/>
      <w:sz w:val="18"/>
      <w:szCs w:val="18"/>
    </w:rPr>
  </w:style>
  <w:style w:type="paragraph" w:styleId="afa">
    <w:name w:val="Title"/>
    <w:basedOn w:val="a"/>
    <w:next w:val="a"/>
    <w:link w:val="afb"/>
    <w:uiPriority w:val="10"/>
    <w:qFormat/>
    <w:rsid w:val="00F05C20"/>
    <w:pPr>
      <w:spacing w:after="0" w:line="240" w:lineRule="auto"/>
      <w:contextualSpacing/>
    </w:pPr>
    <w:rPr>
      <w:rFonts w:asciiTheme="majorHAnsi" w:eastAsiaTheme="majorEastAsia" w:hAnsiTheme="majorHAnsi" w:cstheme="majorBidi"/>
      <w:spacing w:val="-10"/>
      <w:sz w:val="56"/>
      <w:szCs w:val="56"/>
    </w:rPr>
  </w:style>
  <w:style w:type="character" w:customStyle="1" w:styleId="afb">
    <w:name w:val="Заголовок Знак"/>
    <w:basedOn w:val="a0"/>
    <w:link w:val="afa"/>
    <w:uiPriority w:val="10"/>
    <w:rsid w:val="00F05C20"/>
    <w:rPr>
      <w:rFonts w:asciiTheme="majorHAnsi" w:eastAsiaTheme="majorEastAsia" w:hAnsiTheme="majorHAnsi" w:cstheme="majorBidi"/>
      <w:spacing w:val="-10"/>
      <w:sz w:val="56"/>
      <w:szCs w:val="56"/>
    </w:rPr>
  </w:style>
  <w:style w:type="paragraph" w:styleId="afc">
    <w:name w:val="Subtitle"/>
    <w:basedOn w:val="a"/>
    <w:next w:val="a"/>
    <w:link w:val="afd"/>
    <w:uiPriority w:val="11"/>
    <w:qFormat/>
    <w:rsid w:val="00F05C20"/>
    <w:pPr>
      <w:numPr>
        <w:ilvl w:val="1"/>
      </w:numPr>
    </w:pPr>
    <w:rPr>
      <w:color w:val="5A5A5A" w:themeColor="text1" w:themeTint="A5"/>
      <w:spacing w:val="15"/>
    </w:rPr>
  </w:style>
  <w:style w:type="character" w:customStyle="1" w:styleId="afd">
    <w:name w:val="Подзаголовок Знак"/>
    <w:basedOn w:val="a0"/>
    <w:link w:val="afc"/>
    <w:uiPriority w:val="11"/>
    <w:rsid w:val="00F05C20"/>
    <w:rPr>
      <w:color w:val="5A5A5A" w:themeColor="text1" w:themeTint="A5"/>
      <w:spacing w:val="15"/>
    </w:rPr>
  </w:style>
  <w:style w:type="character" w:styleId="afe">
    <w:name w:val="Strong"/>
    <w:basedOn w:val="a0"/>
    <w:uiPriority w:val="22"/>
    <w:qFormat/>
    <w:rsid w:val="00F05C20"/>
    <w:rPr>
      <w:b/>
      <w:bCs/>
      <w:color w:val="auto"/>
    </w:rPr>
  </w:style>
  <w:style w:type="character" w:styleId="aff">
    <w:name w:val="Emphasis"/>
    <w:basedOn w:val="a0"/>
    <w:uiPriority w:val="20"/>
    <w:qFormat/>
    <w:rsid w:val="00F05C20"/>
    <w:rPr>
      <w:i/>
      <w:iCs/>
      <w:color w:val="auto"/>
    </w:rPr>
  </w:style>
  <w:style w:type="paragraph" w:styleId="aff0">
    <w:name w:val="No Spacing"/>
    <w:uiPriority w:val="1"/>
    <w:qFormat/>
    <w:rsid w:val="00F05C20"/>
    <w:pPr>
      <w:spacing w:after="0" w:line="240" w:lineRule="auto"/>
    </w:pPr>
  </w:style>
  <w:style w:type="paragraph" w:styleId="21">
    <w:name w:val="Quote"/>
    <w:basedOn w:val="a"/>
    <w:next w:val="a"/>
    <w:link w:val="22"/>
    <w:uiPriority w:val="29"/>
    <w:qFormat/>
    <w:rsid w:val="00F05C20"/>
    <w:pPr>
      <w:spacing w:before="200"/>
      <w:ind w:left="864" w:right="864"/>
    </w:pPr>
    <w:rPr>
      <w:i/>
      <w:iCs/>
      <w:color w:val="404040" w:themeColor="text1" w:themeTint="BF"/>
    </w:rPr>
  </w:style>
  <w:style w:type="character" w:customStyle="1" w:styleId="22">
    <w:name w:val="Цитата 2 Знак"/>
    <w:basedOn w:val="a0"/>
    <w:link w:val="21"/>
    <w:uiPriority w:val="29"/>
    <w:rsid w:val="00F05C20"/>
    <w:rPr>
      <w:i/>
      <w:iCs/>
      <w:color w:val="404040" w:themeColor="text1" w:themeTint="BF"/>
    </w:rPr>
  </w:style>
  <w:style w:type="paragraph" w:styleId="aff1">
    <w:name w:val="Intense Quote"/>
    <w:basedOn w:val="a"/>
    <w:next w:val="a"/>
    <w:link w:val="aff2"/>
    <w:uiPriority w:val="30"/>
    <w:qFormat/>
    <w:rsid w:val="00F05C20"/>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aff2">
    <w:name w:val="Выделенная цитата Знак"/>
    <w:basedOn w:val="a0"/>
    <w:link w:val="aff1"/>
    <w:uiPriority w:val="30"/>
    <w:rsid w:val="00F05C20"/>
    <w:rPr>
      <w:i/>
      <w:iCs/>
      <w:color w:val="404040" w:themeColor="text1" w:themeTint="BF"/>
    </w:rPr>
  </w:style>
  <w:style w:type="character" w:styleId="aff3">
    <w:name w:val="Subtle Emphasis"/>
    <w:basedOn w:val="a0"/>
    <w:uiPriority w:val="19"/>
    <w:qFormat/>
    <w:rsid w:val="00F05C20"/>
    <w:rPr>
      <w:i/>
      <w:iCs/>
      <w:color w:val="404040" w:themeColor="text1" w:themeTint="BF"/>
    </w:rPr>
  </w:style>
  <w:style w:type="character" w:styleId="aff4">
    <w:name w:val="Intense Emphasis"/>
    <w:basedOn w:val="a0"/>
    <w:uiPriority w:val="21"/>
    <w:qFormat/>
    <w:rsid w:val="00F05C20"/>
    <w:rPr>
      <w:b/>
      <w:bCs/>
      <w:i/>
      <w:iCs/>
      <w:color w:val="auto"/>
    </w:rPr>
  </w:style>
  <w:style w:type="character" w:styleId="aff5">
    <w:name w:val="Subtle Reference"/>
    <w:basedOn w:val="a0"/>
    <w:uiPriority w:val="31"/>
    <w:qFormat/>
    <w:rsid w:val="00F05C20"/>
    <w:rPr>
      <w:smallCaps/>
      <w:color w:val="404040" w:themeColor="text1" w:themeTint="BF"/>
    </w:rPr>
  </w:style>
  <w:style w:type="character" w:styleId="aff6">
    <w:name w:val="Intense Reference"/>
    <w:basedOn w:val="a0"/>
    <w:uiPriority w:val="32"/>
    <w:qFormat/>
    <w:rsid w:val="00F05C20"/>
    <w:rPr>
      <w:b/>
      <w:bCs/>
      <w:smallCaps/>
      <w:color w:val="404040" w:themeColor="text1" w:themeTint="BF"/>
      <w:spacing w:val="5"/>
    </w:rPr>
  </w:style>
  <w:style w:type="character" w:styleId="aff7">
    <w:name w:val="Book Title"/>
    <w:basedOn w:val="a0"/>
    <w:uiPriority w:val="33"/>
    <w:qFormat/>
    <w:rsid w:val="00F05C20"/>
    <w:rPr>
      <w:b/>
      <w:bCs/>
      <w:i/>
      <w:iCs/>
      <w:spacing w:val="5"/>
    </w:rPr>
  </w:style>
  <w:style w:type="paragraph" w:styleId="aff8">
    <w:name w:val="TOC Heading"/>
    <w:basedOn w:val="1"/>
    <w:next w:val="a"/>
    <w:uiPriority w:val="39"/>
    <w:semiHidden/>
    <w:unhideWhenUsed/>
    <w:qFormat/>
    <w:rsid w:val="00F05C20"/>
    <w:pPr>
      <w:outlineLvl w:val="9"/>
    </w:pPr>
  </w:style>
  <w:style w:type="character" w:customStyle="1" w:styleId="FontStyle23">
    <w:name w:val="Font Style23"/>
    <w:basedOn w:val="a0"/>
    <w:uiPriority w:val="99"/>
    <w:rsid w:val="00B37B87"/>
    <w:rPr>
      <w:rFonts w:ascii="Times New Roman" w:hAnsi="Times New Roman" w:cs="Times New Roman"/>
      <w:spacing w:val="10"/>
      <w:sz w:val="108"/>
      <w:szCs w:val="108"/>
    </w:rPr>
  </w:style>
  <w:style w:type="paragraph" w:customStyle="1" w:styleId="aff9">
    <w:name w:val="Стандартный"/>
    <w:basedOn w:val="a"/>
    <w:qFormat/>
    <w:rsid w:val="00ED29F1"/>
    <w:pPr>
      <w:spacing w:after="0" w:line="240" w:lineRule="auto"/>
      <w:ind w:firstLine="709"/>
      <w:jc w:val="both"/>
    </w:pPr>
    <w:rPr>
      <w:rFonts w:ascii="Times New Roman" w:eastAsiaTheme="minorHAnsi" w:hAnsi="Times New Roman"/>
      <w:sz w:val="28"/>
    </w:rPr>
  </w:style>
  <w:style w:type="paragraph" w:styleId="affa">
    <w:name w:val="footnote text"/>
    <w:basedOn w:val="a"/>
    <w:link w:val="affb"/>
    <w:uiPriority w:val="99"/>
    <w:semiHidden/>
    <w:unhideWhenUsed/>
    <w:rsid w:val="008E764E"/>
    <w:pPr>
      <w:spacing w:after="0" w:line="240" w:lineRule="auto"/>
    </w:pPr>
    <w:rPr>
      <w:sz w:val="20"/>
      <w:szCs w:val="20"/>
    </w:rPr>
  </w:style>
  <w:style w:type="character" w:customStyle="1" w:styleId="affb">
    <w:name w:val="Текст сноски Знак"/>
    <w:basedOn w:val="a0"/>
    <w:link w:val="affa"/>
    <w:uiPriority w:val="99"/>
    <w:semiHidden/>
    <w:rsid w:val="008E764E"/>
    <w:rPr>
      <w:sz w:val="20"/>
      <w:szCs w:val="20"/>
    </w:rPr>
  </w:style>
  <w:style w:type="character" w:styleId="affc">
    <w:name w:val="footnote reference"/>
    <w:basedOn w:val="a0"/>
    <w:uiPriority w:val="99"/>
    <w:semiHidden/>
    <w:unhideWhenUsed/>
    <w:rsid w:val="008E764E"/>
    <w:rPr>
      <w:vertAlign w:val="superscript"/>
    </w:rPr>
  </w:style>
  <w:style w:type="paragraph" w:styleId="affd">
    <w:name w:val="Plain Text"/>
    <w:basedOn w:val="a"/>
    <w:link w:val="affe"/>
    <w:uiPriority w:val="99"/>
    <w:semiHidden/>
    <w:unhideWhenUsed/>
    <w:rsid w:val="00545D66"/>
    <w:pPr>
      <w:spacing w:after="0" w:line="240" w:lineRule="auto"/>
    </w:pPr>
    <w:rPr>
      <w:rFonts w:ascii="Calibri" w:eastAsiaTheme="minorHAnsi" w:hAnsi="Calibri"/>
      <w:szCs w:val="21"/>
    </w:rPr>
  </w:style>
  <w:style w:type="character" w:customStyle="1" w:styleId="affe">
    <w:name w:val="Текст Знак"/>
    <w:basedOn w:val="a0"/>
    <w:link w:val="affd"/>
    <w:uiPriority w:val="99"/>
    <w:semiHidden/>
    <w:rsid w:val="00545D66"/>
    <w:rPr>
      <w:rFonts w:ascii="Calibri" w:eastAsiaTheme="minorHAnsi" w:hAnsi="Calibri"/>
      <w:szCs w:val="21"/>
    </w:rPr>
  </w:style>
  <w:style w:type="character" w:customStyle="1" w:styleId="af8">
    <w:name w:val="Обычный (веб) Знак"/>
    <w:aliases w:val="Обычный (Web) Знак, Знак Знак10 Знак,Знак Знак10 Знак"/>
    <w:link w:val="af7"/>
    <w:locked/>
    <w:rsid w:val="00CB2EB6"/>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CB2EB6"/>
    <w:rPr>
      <w:rFonts w:ascii="Arial" w:eastAsia="Times New Roman" w:hAnsi="Arial" w:cs="Arial"/>
      <w:sz w:val="20"/>
      <w:szCs w:val="20"/>
      <w:lang w:eastAsia="ru-RU"/>
    </w:rPr>
  </w:style>
  <w:style w:type="character" w:customStyle="1" w:styleId="resh-link">
    <w:name w:val="resh-link"/>
    <w:basedOn w:val="a0"/>
    <w:rsid w:val="00516052"/>
  </w:style>
  <w:style w:type="paragraph" w:customStyle="1" w:styleId="rtejustify1">
    <w:name w:val="rtejustify1"/>
    <w:basedOn w:val="a"/>
    <w:rsid w:val="000D28B4"/>
    <w:pPr>
      <w:spacing w:after="315" w:line="240" w:lineRule="auto"/>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2077">
      <w:bodyDiv w:val="1"/>
      <w:marLeft w:val="0"/>
      <w:marRight w:val="0"/>
      <w:marTop w:val="0"/>
      <w:marBottom w:val="0"/>
      <w:divBdr>
        <w:top w:val="none" w:sz="0" w:space="0" w:color="auto"/>
        <w:left w:val="none" w:sz="0" w:space="0" w:color="auto"/>
        <w:bottom w:val="none" w:sz="0" w:space="0" w:color="auto"/>
        <w:right w:val="none" w:sz="0" w:space="0" w:color="auto"/>
      </w:divBdr>
    </w:div>
    <w:div w:id="25106474">
      <w:bodyDiv w:val="1"/>
      <w:marLeft w:val="0"/>
      <w:marRight w:val="0"/>
      <w:marTop w:val="0"/>
      <w:marBottom w:val="0"/>
      <w:divBdr>
        <w:top w:val="none" w:sz="0" w:space="0" w:color="auto"/>
        <w:left w:val="none" w:sz="0" w:space="0" w:color="auto"/>
        <w:bottom w:val="none" w:sz="0" w:space="0" w:color="auto"/>
        <w:right w:val="none" w:sz="0" w:space="0" w:color="auto"/>
      </w:divBdr>
    </w:div>
    <w:div w:id="68891768">
      <w:bodyDiv w:val="1"/>
      <w:marLeft w:val="0"/>
      <w:marRight w:val="0"/>
      <w:marTop w:val="0"/>
      <w:marBottom w:val="0"/>
      <w:divBdr>
        <w:top w:val="none" w:sz="0" w:space="0" w:color="auto"/>
        <w:left w:val="none" w:sz="0" w:space="0" w:color="auto"/>
        <w:bottom w:val="none" w:sz="0" w:space="0" w:color="auto"/>
        <w:right w:val="none" w:sz="0" w:space="0" w:color="auto"/>
      </w:divBdr>
    </w:div>
    <w:div w:id="140968091">
      <w:bodyDiv w:val="1"/>
      <w:marLeft w:val="0"/>
      <w:marRight w:val="0"/>
      <w:marTop w:val="0"/>
      <w:marBottom w:val="0"/>
      <w:divBdr>
        <w:top w:val="none" w:sz="0" w:space="0" w:color="auto"/>
        <w:left w:val="none" w:sz="0" w:space="0" w:color="auto"/>
        <w:bottom w:val="none" w:sz="0" w:space="0" w:color="auto"/>
        <w:right w:val="none" w:sz="0" w:space="0" w:color="auto"/>
      </w:divBdr>
      <w:divsChild>
        <w:div w:id="1169753499">
          <w:marLeft w:val="0"/>
          <w:marRight w:val="0"/>
          <w:marTop w:val="0"/>
          <w:marBottom w:val="0"/>
          <w:divBdr>
            <w:top w:val="none" w:sz="0" w:space="0" w:color="auto"/>
            <w:left w:val="none" w:sz="0" w:space="0" w:color="auto"/>
            <w:bottom w:val="none" w:sz="0" w:space="0" w:color="auto"/>
            <w:right w:val="none" w:sz="0" w:space="0" w:color="auto"/>
          </w:divBdr>
          <w:divsChild>
            <w:div w:id="1489591578">
              <w:marLeft w:val="0"/>
              <w:marRight w:val="0"/>
              <w:marTop w:val="0"/>
              <w:marBottom w:val="0"/>
              <w:divBdr>
                <w:top w:val="none" w:sz="0" w:space="0" w:color="auto"/>
                <w:left w:val="none" w:sz="0" w:space="0" w:color="auto"/>
                <w:bottom w:val="none" w:sz="0" w:space="0" w:color="auto"/>
                <w:right w:val="none" w:sz="0" w:space="0" w:color="auto"/>
              </w:divBdr>
              <w:divsChild>
                <w:div w:id="195856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55412">
      <w:bodyDiv w:val="1"/>
      <w:marLeft w:val="0"/>
      <w:marRight w:val="0"/>
      <w:marTop w:val="0"/>
      <w:marBottom w:val="0"/>
      <w:divBdr>
        <w:top w:val="none" w:sz="0" w:space="0" w:color="auto"/>
        <w:left w:val="none" w:sz="0" w:space="0" w:color="auto"/>
        <w:bottom w:val="none" w:sz="0" w:space="0" w:color="auto"/>
        <w:right w:val="none" w:sz="0" w:space="0" w:color="auto"/>
      </w:divBdr>
    </w:div>
    <w:div w:id="236984895">
      <w:bodyDiv w:val="1"/>
      <w:marLeft w:val="0"/>
      <w:marRight w:val="0"/>
      <w:marTop w:val="0"/>
      <w:marBottom w:val="0"/>
      <w:divBdr>
        <w:top w:val="none" w:sz="0" w:space="0" w:color="auto"/>
        <w:left w:val="none" w:sz="0" w:space="0" w:color="auto"/>
        <w:bottom w:val="none" w:sz="0" w:space="0" w:color="auto"/>
        <w:right w:val="none" w:sz="0" w:space="0" w:color="auto"/>
      </w:divBdr>
    </w:div>
    <w:div w:id="254823473">
      <w:bodyDiv w:val="1"/>
      <w:marLeft w:val="0"/>
      <w:marRight w:val="0"/>
      <w:marTop w:val="0"/>
      <w:marBottom w:val="0"/>
      <w:divBdr>
        <w:top w:val="none" w:sz="0" w:space="0" w:color="auto"/>
        <w:left w:val="none" w:sz="0" w:space="0" w:color="auto"/>
        <w:bottom w:val="none" w:sz="0" w:space="0" w:color="auto"/>
        <w:right w:val="none" w:sz="0" w:space="0" w:color="auto"/>
      </w:divBdr>
    </w:div>
    <w:div w:id="334957884">
      <w:bodyDiv w:val="1"/>
      <w:marLeft w:val="0"/>
      <w:marRight w:val="0"/>
      <w:marTop w:val="0"/>
      <w:marBottom w:val="0"/>
      <w:divBdr>
        <w:top w:val="none" w:sz="0" w:space="0" w:color="auto"/>
        <w:left w:val="none" w:sz="0" w:space="0" w:color="auto"/>
        <w:bottom w:val="none" w:sz="0" w:space="0" w:color="auto"/>
        <w:right w:val="none" w:sz="0" w:space="0" w:color="auto"/>
      </w:divBdr>
      <w:divsChild>
        <w:div w:id="906453917">
          <w:marLeft w:val="0"/>
          <w:marRight w:val="0"/>
          <w:marTop w:val="0"/>
          <w:marBottom w:val="0"/>
          <w:divBdr>
            <w:top w:val="none" w:sz="0" w:space="0" w:color="auto"/>
            <w:left w:val="none" w:sz="0" w:space="0" w:color="auto"/>
            <w:bottom w:val="none" w:sz="0" w:space="0" w:color="auto"/>
            <w:right w:val="none" w:sz="0" w:space="0" w:color="auto"/>
          </w:divBdr>
          <w:divsChild>
            <w:div w:id="2131314381">
              <w:marLeft w:val="0"/>
              <w:marRight w:val="0"/>
              <w:marTop w:val="0"/>
              <w:marBottom w:val="0"/>
              <w:divBdr>
                <w:top w:val="none" w:sz="0" w:space="0" w:color="auto"/>
                <w:left w:val="none" w:sz="0" w:space="0" w:color="auto"/>
                <w:bottom w:val="none" w:sz="0" w:space="0" w:color="auto"/>
                <w:right w:val="none" w:sz="0" w:space="0" w:color="auto"/>
              </w:divBdr>
              <w:divsChild>
                <w:div w:id="1739473818">
                  <w:marLeft w:val="0"/>
                  <w:marRight w:val="0"/>
                  <w:marTop w:val="0"/>
                  <w:marBottom w:val="300"/>
                  <w:divBdr>
                    <w:top w:val="none" w:sz="0" w:space="0" w:color="auto"/>
                    <w:left w:val="none" w:sz="0" w:space="0" w:color="auto"/>
                    <w:bottom w:val="none" w:sz="0" w:space="0" w:color="auto"/>
                    <w:right w:val="none" w:sz="0" w:space="0" w:color="auto"/>
                  </w:divBdr>
                  <w:divsChild>
                    <w:div w:id="1590968067">
                      <w:marLeft w:val="0"/>
                      <w:marRight w:val="0"/>
                      <w:marTop w:val="0"/>
                      <w:marBottom w:val="0"/>
                      <w:divBdr>
                        <w:top w:val="none" w:sz="0" w:space="0" w:color="auto"/>
                        <w:left w:val="none" w:sz="0" w:space="0" w:color="auto"/>
                        <w:bottom w:val="none" w:sz="0" w:space="0" w:color="auto"/>
                        <w:right w:val="none" w:sz="0" w:space="0" w:color="auto"/>
                      </w:divBdr>
                      <w:divsChild>
                        <w:div w:id="1887839520">
                          <w:marLeft w:val="0"/>
                          <w:marRight w:val="0"/>
                          <w:marTop w:val="0"/>
                          <w:marBottom w:val="0"/>
                          <w:divBdr>
                            <w:top w:val="none" w:sz="0" w:space="0" w:color="auto"/>
                            <w:left w:val="none" w:sz="0" w:space="0" w:color="auto"/>
                            <w:bottom w:val="none" w:sz="0" w:space="0" w:color="auto"/>
                            <w:right w:val="none" w:sz="0" w:space="0" w:color="auto"/>
                          </w:divBdr>
                          <w:divsChild>
                            <w:div w:id="577446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064981">
      <w:bodyDiv w:val="1"/>
      <w:marLeft w:val="0"/>
      <w:marRight w:val="0"/>
      <w:marTop w:val="0"/>
      <w:marBottom w:val="0"/>
      <w:divBdr>
        <w:top w:val="none" w:sz="0" w:space="0" w:color="auto"/>
        <w:left w:val="none" w:sz="0" w:space="0" w:color="auto"/>
        <w:bottom w:val="none" w:sz="0" w:space="0" w:color="auto"/>
        <w:right w:val="none" w:sz="0" w:space="0" w:color="auto"/>
      </w:divBdr>
    </w:div>
    <w:div w:id="535630016">
      <w:bodyDiv w:val="1"/>
      <w:marLeft w:val="0"/>
      <w:marRight w:val="0"/>
      <w:marTop w:val="0"/>
      <w:marBottom w:val="0"/>
      <w:divBdr>
        <w:top w:val="none" w:sz="0" w:space="0" w:color="auto"/>
        <w:left w:val="none" w:sz="0" w:space="0" w:color="auto"/>
        <w:bottom w:val="none" w:sz="0" w:space="0" w:color="auto"/>
        <w:right w:val="none" w:sz="0" w:space="0" w:color="auto"/>
      </w:divBdr>
    </w:div>
    <w:div w:id="563178137">
      <w:bodyDiv w:val="1"/>
      <w:marLeft w:val="0"/>
      <w:marRight w:val="0"/>
      <w:marTop w:val="0"/>
      <w:marBottom w:val="0"/>
      <w:divBdr>
        <w:top w:val="none" w:sz="0" w:space="0" w:color="auto"/>
        <w:left w:val="none" w:sz="0" w:space="0" w:color="auto"/>
        <w:bottom w:val="none" w:sz="0" w:space="0" w:color="auto"/>
        <w:right w:val="none" w:sz="0" w:space="0" w:color="auto"/>
      </w:divBdr>
    </w:div>
    <w:div w:id="608969917">
      <w:bodyDiv w:val="1"/>
      <w:marLeft w:val="0"/>
      <w:marRight w:val="0"/>
      <w:marTop w:val="0"/>
      <w:marBottom w:val="0"/>
      <w:divBdr>
        <w:top w:val="none" w:sz="0" w:space="0" w:color="auto"/>
        <w:left w:val="none" w:sz="0" w:space="0" w:color="auto"/>
        <w:bottom w:val="none" w:sz="0" w:space="0" w:color="auto"/>
        <w:right w:val="none" w:sz="0" w:space="0" w:color="auto"/>
      </w:divBdr>
    </w:div>
    <w:div w:id="614754982">
      <w:bodyDiv w:val="1"/>
      <w:marLeft w:val="0"/>
      <w:marRight w:val="0"/>
      <w:marTop w:val="0"/>
      <w:marBottom w:val="0"/>
      <w:divBdr>
        <w:top w:val="none" w:sz="0" w:space="0" w:color="auto"/>
        <w:left w:val="none" w:sz="0" w:space="0" w:color="auto"/>
        <w:bottom w:val="none" w:sz="0" w:space="0" w:color="auto"/>
        <w:right w:val="none" w:sz="0" w:space="0" w:color="auto"/>
      </w:divBdr>
    </w:div>
    <w:div w:id="651833317">
      <w:bodyDiv w:val="1"/>
      <w:marLeft w:val="0"/>
      <w:marRight w:val="0"/>
      <w:marTop w:val="0"/>
      <w:marBottom w:val="0"/>
      <w:divBdr>
        <w:top w:val="none" w:sz="0" w:space="0" w:color="auto"/>
        <w:left w:val="none" w:sz="0" w:space="0" w:color="auto"/>
        <w:bottom w:val="none" w:sz="0" w:space="0" w:color="auto"/>
        <w:right w:val="none" w:sz="0" w:space="0" w:color="auto"/>
      </w:divBdr>
    </w:div>
    <w:div w:id="655651640">
      <w:bodyDiv w:val="1"/>
      <w:marLeft w:val="0"/>
      <w:marRight w:val="0"/>
      <w:marTop w:val="0"/>
      <w:marBottom w:val="0"/>
      <w:divBdr>
        <w:top w:val="none" w:sz="0" w:space="0" w:color="auto"/>
        <w:left w:val="none" w:sz="0" w:space="0" w:color="auto"/>
        <w:bottom w:val="none" w:sz="0" w:space="0" w:color="auto"/>
        <w:right w:val="none" w:sz="0" w:space="0" w:color="auto"/>
      </w:divBdr>
    </w:div>
    <w:div w:id="696349895">
      <w:bodyDiv w:val="1"/>
      <w:marLeft w:val="0"/>
      <w:marRight w:val="0"/>
      <w:marTop w:val="0"/>
      <w:marBottom w:val="0"/>
      <w:divBdr>
        <w:top w:val="none" w:sz="0" w:space="0" w:color="auto"/>
        <w:left w:val="none" w:sz="0" w:space="0" w:color="auto"/>
        <w:bottom w:val="none" w:sz="0" w:space="0" w:color="auto"/>
        <w:right w:val="none" w:sz="0" w:space="0" w:color="auto"/>
      </w:divBdr>
    </w:div>
    <w:div w:id="798455838">
      <w:bodyDiv w:val="1"/>
      <w:marLeft w:val="0"/>
      <w:marRight w:val="0"/>
      <w:marTop w:val="0"/>
      <w:marBottom w:val="0"/>
      <w:divBdr>
        <w:top w:val="none" w:sz="0" w:space="0" w:color="auto"/>
        <w:left w:val="none" w:sz="0" w:space="0" w:color="auto"/>
        <w:bottom w:val="none" w:sz="0" w:space="0" w:color="auto"/>
        <w:right w:val="none" w:sz="0" w:space="0" w:color="auto"/>
      </w:divBdr>
    </w:div>
    <w:div w:id="827937584">
      <w:bodyDiv w:val="1"/>
      <w:marLeft w:val="0"/>
      <w:marRight w:val="0"/>
      <w:marTop w:val="0"/>
      <w:marBottom w:val="0"/>
      <w:divBdr>
        <w:top w:val="none" w:sz="0" w:space="0" w:color="auto"/>
        <w:left w:val="none" w:sz="0" w:space="0" w:color="auto"/>
        <w:bottom w:val="none" w:sz="0" w:space="0" w:color="auto"/>
        <w:right w:val="none" w:sz="0" w:space="0" w:color="auto"/>
      </w:divBdr>
    </w:div>
    <w:div w:id="841236959">
      <w:bodyDiv w:val="1"/>
      <w:marLeft w:val="0"/>
      <w:marRight w:val="0"/>
      <w:marTop w:val="0"/>
      <w:marBottom w:val="0"/>
      <w:divBdr>
        <w:top w:val="none" w:sz="0" w:space="0" w:color="auto"/>
        <w:left w:val="none" w:sz="0" w:space="0" w:color="auto"/>
        <w:bottom w:val="none" w:sz="0" w:space="0" w:color="auto"/>
        <w:right w:val="none" w:sz="0" w:space="0" w:color="auto"/>
      </w:divBdr>
    </w:div>
    <w:div w:id="970285776">
      <w:bodyDiv w:val="1"/>
      <w:marLeft w:val="0"/>
      <w:marRight w:val="0"/>
      <w:marTop w:val="0"/>
      <w:marBottom w:val="0"/>
      <w:divBdr>
        <w:top w:val="none" w:sz="0" w:space="0" w:color="auto"/>
        <w:left w:val="none" w:sz="0" w:space="0" w:color="auto"/>
        <w:bottom w:val="none" w:sz="0" w:space="0" w:color="auto"/>
        <w:right w:val="none" w:sz="0" w:space="0" w:color="auto"/>
      </w:divBdr>
    </w:div>
    <w:div w:id="1017972041">
      <w:bodyDiv w:val="1"/>
      <w:marLeft w:val="0"/>
      <w:marRight w:val="0"/>
      <w:marTop w:val="0"/>
      <w:marBottom w:val="0"/>
      <w:divBdr>
        <w:top w:val="none" w:sz="0" w:space="0" w:color="auto"/>
        <w:left w:val="none" w:sz="0" w:space="0" w:color="auto"/>
        <w:bottom w:val="none" w:sz="0" w:space="0" w:color="auto"/>
        <w:right w:val="none" w:sz="0" w:space="0" w:color="auto"/>
      </w:divBdr>
    </w:div>
    <w:div w:id="1112362753">
      <w:bodyDiv w:val="1"/>
      <w:marLeft w:val="0"/>
      <w:marRight w:val="0"/>
      <w:marTop w:val="0"/>
      <w:marBottom w:val="0"/>
      <w:divBdr>
        <w:top w:val="none" w:sz="0" w:space="0" w:color="auto"/>
        <w:left w:val="none" w:sz="0" w:space="0" w:color="auto"/>
        <w:bottom w:val="none" w:sz="0" w:space="0" w:color="auto"/>
        <w:right w:val="none" w:sz="0" w:space="0" w:color="auto"/>
      </w:divBdr>
    </w:div>
    <w:div w:id="1129322762">
      <w:bodyDiv w:val="1"/>
      <w:marLeft w:val="0"/>
      <w:marRight w:val="0"/>
      <w:marTop w:val="0"/>
      <w:marBottom w:val="0"/>
      <w:divBdr>
        <w:top w:val="none" w:sz="0" w:space="0" w:color="auto"/>
        <w:left w:val="none" w:sz="0" w:space="0" w:color="auto"/>
        <w:bottom w:val="none" w:sz="0" w:space="0" w:color="auto"/>
        <w:right w:val="none" w:sz="0" w:space="0" w:color="auto"/>
      </w:divBdr>
      <w:divsChild>
        <w:div w:id="440075866">
          <w:marLeft w:val="0"/>
          <w:marRight w:val="0"/>
          <w:marTop w:val="0"/>
          <w:marBottom w:val="0"/>
          <w:divBdr>
            <w:top w:val="none" w:sz="0" w:space="0" w:color="auto"/>
            <w:left w:val="none" w:sz="0" w:space="0" w:color="auto"/>
            <w:bottom w:val="none" w:sz="0" w:space="0" w:color="auto"/>
            <w:right w:val="none" w:sz="0" w:space="0" w:color="auto"/>
          </w:divBdr>
          <w:divsChild>
            <w:div w:id="1003968282">
              <w:marLeft w:val="0"/>
              <w:marRight w:val="0"/>
              <w:marTop w:val="0"/>
              <w:marBottom w:val="0"/>
              <w:divBdr>
                <w:top w:val="none" w:sz="0" w:space="0" w:color="auto"/>
                <w:left w:val="single" w:sz="6" w:space="0" w:color="D8DDE6"/>
                <w:bottom w:val="none" w:sz="0" w:space="0" w:color="auto"/>
                <w:right w:val="single" w:sz="6" w:space="0" w:color="D8DDE6"/>
              </w:divBdr>
              <w:divsChild>
                <w:div w:id="664209837">
                  <w:marLeft w:val="0"/>
                  <w:marRight w:val="0"/>
                  <w:marTop w:val="0"/>
                  <w:marBottom w:val="0"/>
                  <w:divBdr>
                    <w:top w:val="none" w:sz="0" w:space="0" w:color="auto"/>
                    <w:left w:val="none" w:sz="0" w:space="0" w:color="auto"/>
                    <w:bottom w:val="none" w:sz="0" w:space="0" w:color="auto"/>
                    <w:right w:val="none" w:sz="0" w:space="0" w:color="auto"/>
                  </w:divBdr>
                  <w:divsChild>
                    <w:div w:id="1697538329">
                      <w:marLeft w:val="0"/>
                      <w:marRight w:val="0"/>
                      <w:marTop w:val="0"/>
                      <w:marBottom w:val="0"/>
                      <w:divBdr>
                        <w:top w:val="none" w:sz="0" w:space="0" w:color="auto"/>
                        <w:left w:val="none" w:sz="0" w:space="0" w:color="auto"/>
                        <w:bottom w:val="none" w:sz="0" w:space="0" w:color="auto"/>
                        <w:right w:val="none" w:sz="0" w:space="0" w:color="auto"/>
                      </w:divBdr>
                      <w:divsChild>
                        <w:div w:id="65549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5874185">
      <w:bodyDiv w:val="1"/>
      <w:marLeft w:val="0"/>
      <w:marRight w:val="0"/>
      <w:marTop w:val="0"/>
      <w:marBottom w:val="0"/>
      <w:divBdr>
        <w:top w:val="none" w:sz="0" w:space="0" w:color="auto"/>
        <w:left w:val="none" w:sz="0" w:space="0" w:color="auto"/>
        <w:bottom w:val="none" w:sz="0" w:space="0" w:color="auto"/>
        <w:right w:val="none" w:sz="0" w:space="0" w:color="auto"/>
      </w:divBdr>
    </w:div>
    <w:div w:id="1157116382">
      <w:bodyDiv w:val="1"/>
      <w:marLeft w:val="0"/>
      <w:marRight w:val="0"/>
      <w:marTop w:val="0"/>
      <w:marBottom w:val="0"/>
      <w:divBdr>
        <w:top w:val="none" w:sz="0" w:space="0" w:color="auto"/>
        <w:left w:val="none" w:sz="0" w:space="0" w:color="auto"/>
        <w:bottom w:val="none" w:sz="0" w:space="0" w:color="auto"/>
        <w:right w:val="none" w:sz="0" w:space="0" w:color="auto"/>
      </w:divBdr>
    </w:div>
    <w:div w:id="1192107948">
      <w:bodyDiv w:val="1"/>
      <w:marLeft w:val="0"/>
      <w:marRight w:val="0"/>
      <w:marTop w:val="0"/>
      <w:marBottom w:val="0"/>
      <w:divBdr>
        <w:top w:val="none" w:sz="0" w:space="0" w:color="auto"/>
        <w:left w:val="none" w:sz="0" w:space="0" w:color="auto"/>
        <w:bottom w:val="none" w:sz="0" w:space="0" w:color="auto"/>
        <w:right w:val="none" w:sz="0" w:space="0" w:color="auto"/>
      </w:divBdr>
    </w:div>
    <w:div w:id="1199010488">
      <w:bodyDiv w:val="1"/>
      <w:marLeft w:val="0"/>
      <w:marRight w:val="0"/>
      <w:marTop w:val="0"/>
      <w:marBottom w:val="0"/>
      <w:divBdr>
        <w:top w:val="none" w:sz="0" w:space="0" w:color="auto"/>
        <w:left w:val="none" w:sz="0" w:space="0" w:color="auto"/>
        <w:bottom w:val="none" w:sz="0" w:space="0" w:color="auto"/>
        <w:right w:val="none" w:sz="0" w:space="0" w:color="auto"/>
      </w:divBdr>
    </w:div>
    <w:div w:id="1261834431">
      <w:bodyDiv w:val="1"/>
      <w:marLeft w:val="0"/>
      <w:marRight w:val="0"/>
      <w:marTop w:val="0"/>
      <w:marBottom w:val="0"/>
      <w:divBdr>
        <w:top w:val="none" w:sz="0" w:space="0" w:color="auto"/>
        <w:left w:val="none" w:sz="0" w:space="0" w:color="auto"/>
        <w:bottom w:val="none" w:sz="0" w:space="0" w:color="auto"/>
        <w:right w:val="none" w:sz="0" w:space="0" w:color="auto"/>
      </w:divBdr>
    </w:div>
    <w:div w:id="1274895139">
      <w:bodyDiv w:val="1"/>
      <w:marLeft w:val="0"/>
      <w:marRight w:val="0"/>
      <w:marTop w:val="0"/>
      <w:marBottom w:val="0"/>
      <w:divBdr>
        <w:top w:val="none" w:sz="0" w:space="0" w:color="auto"/>
        <w:left w:val="none" w:sz="0" w:space="0" w:color="auto"/>
        <w:bottom w:val="none" w:sz="0" w:space="0" w:color="auto"/>
        <w:right w:val="none" w:sz="0" w:space="0" w:color="auto"/>
      </w:divBdr>
    </w:div>
    <w:div w:id="1302806746">
      <w:bodyDiv w:val="1"/>
      <w:marLeft w:val="0"/>
      <w:marRight w:val="0"/>
      <w:marTop w:val="0"/>
      <w:marBottom w:val="0"/>
      <w:divBdr>
        <w:top w:val="none" w:sz="0" w:space="0" w:color="auto"/>
        <w:left w:val="none" w:sz="0" w:space="0" w:color="auto"/>
        <w:bottom w:val="none" w:sz="0" w:space="0" w:color="auto"/>
        <w:right w:val="none" w:sz="0" w:space="0" w:color="auto"/>
      </w:divBdr>
    </w:div>
    <w:div w:id="1315645917">
      <w:bodyDiv w:val="1"/>
      <w:marLeft w:val="0"/>
      <w:marRight w:val="0"/>
      <w:marTop w:val="0"/>
      <w:marBottom w:val="0"/>
      <w:divBdr>
        <w:top w:val="none" w:sz="0" w:space="0" w:color="auto"/>
        <w:left w:val="none" w:sz="0" w:space="0" w:color="auto"/>
        <w:bottom w:val="none" w:sz="0" w:space="0" w:color="auto"/>
        <w:right w:val="none" w:sz="0" w:space="0" w:color="auto"/>
      </w:divBdr>
      <w:divsChild>
        <w:div w:id="373584719">
          <w:marLeft w:val="0"/>
          <w:marRight w:val="0"/>
          <w:marTop w:val="0"/>
          <w:marBottom w:val="0"/>
          <w:divBdr>
            <w:top w:val="none" w:sz="0" w:space="0" w:color="auto"/>
            <w:left w:val="none" w:sz="0" w:space="0" w:color="auto"/>
            <w:bottom w:val="none" w:sz="0" w:space="0" w:color="auto"/>
            <w:right w:val="none" w:sz="0" w:space="0" w:color="auto"/>
          </w:divBdr>
          <w:divsChild>
            <w:div w:id="1323386221">
              <w:marLeft w:val="0"/>
              <w:marRight w:val="0"/>
              <w:marTop w:val="0"/>
              <w:marBottom w:val="0"/>
              <w:divBdr>
                <w:top w:val="none" w:sz="0" w:space="0" w:color="auto"/>
                <w:left w:val="single" w:sz="6" w:space="0" w:color="D8DDE6"/>
                <w:bottom w:val="none" w:sz="0" w:space="0" w:color="auto"/>
                <w:right w:val="single" w:sz="6" w:space="0" w:color="D8DDE6"/>
              </w:divBdr>
              <w:divsChild>
                <w:div w:id="1872953686">
                  <w:marLeft w:val="0"/>
                  <w:marRight w:val="0"/>
                  <w:marTop w:val="0"/>
                  <w:marBottom w:val="0"/>
                  <w:divBdr>
                    <w:top w:val="none" w:sz="0" w:space="0" w:color="auto"/>
                    <w:left w:val="none" w:sz="0" w:space="0" w:color="auto"/>
                    <w:bottom w:val="none" w:sz="0" w:space="0" w:color="auto"/>
                    <w:right w:val="none" w:sz="0" w:space="0" w:color="auto"/>
                  </w:divBdr>
                  <w:divsChild>
                    <w:div w:id="1192453263">
                      <w:marLeft w:val="0"/>
                      <w:marRight w:val="0"/>
                      <w:marTop w:val="0"/>
                      <w:marBottom w:val="0"/>
                      <w:divBdr>
                        <w:top w:val="none" w:sz="0" w:space="0" w:color="auto"/>
                        <w:left w:val="none" w:sz="0" w:space="0" w:color="auto"/>
                        <w:bottom w:val="none" w:sz="0" w:space="0" w:color="auto"/>
                        <w:right w:val="none" w:sz="0" w:space="0" w:color="auto"/>
                      </w:divBdr>
                      <w:divsChild>
                        <w:div w:id="5185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7950937">
      <w:bodyDiv w:val="1"/>
      <w:marLeft w:val="0"/>
      <w:marRight w:val="0"/>
      <w:marTop w:val="0"/>
      <w:marBottom w:val="0"/>
      <w:divBdr>
        <w:top w:val="none" w:sz="0" w:space="0" w:color="auto"/>
        <w:left w:val="none" w:sz="0" w:space="0" w:color="auto"/>
        <w:bottom w:val="none" w:sz="0" w:space="0" w:color="auto"/>
        <w:right w:val="none" w:sz="0" w:space="0" w:color="auto"/>
      </w:divBdr>
    </w:div>
    <w:div w:id="1403138763">
      <w:bodyDiv w:val="1"/>
      <w:marLeft w:val="0"/>
      <w:marRight w:val="0"/>
      <w:marTop w:val="0"/>
      <w:marBottom w:val="0"/>
      <w:divBdr>
        <w:top w:val="none" w:sz="0" w:space="0" w:color="auto"/>
        <w:left w:val="none" w:sz="0" w:space="0" w:color="auto"/>
        <w:bottom w:val="none" w:sz="0" w:space="0" w:color="auto"/>
        <w:right w:val="none" w:sz="0" w:space="0" w:color="auto"/>
      </w:divBdr>
      <w:divsChild>
        <w:div w:id="1567455126">
          <w:marLeft w:val="0"/>
          <w:marRight w:val="0"/>
          <w:marTop w:val="0"/>
          <w:marBottom w:val="0"/>
          <w:divBdr>
            <w:top w:val="none" w:sz="0" w:space="0" w:color="auto"/>
            <w:left w:val="none" w:sz="0" w:space="0" w:color="auto"/>
            <w:bottom w:val="none" w:sz="0" w:space="0" w:color="auto"/>
            <w:right w:val="none" w:sz="0" w:space="0" w:color="auto"/>
          </w:divBdr>
          <w:divsChild>
            <w:div w:id="811868635">
              <w:marLeft w:val="0"/>
              <w:marRight w:val="0"/>
              <w:marTop w:val="0"/>
              <w:marBottom w:val="0"/>
              <w:divBdr>
                <w:top w:val="none" w:sz="0" w:space="0" w:color="auto"/>
                <w:left w:val="single" w:sz="6" w:space="0" w:color="D8DDE6"/>
                <w:bottom w:val="none" w:sz="0" w:space="0" w:color="auto"/>
                <w:right w:val="single" w:sz="6" w:space="0" w:color="D8DDE6"/>
              </w:divBdr>
              <w:divsChild>
                <w:div w:id="1476484891">
                  <w:marLeft w:val="0"/>
                  <w:marRight w:val="0"/>
                  <w:marTop w:val="0"/>
                  <w:marBottom w:val="0"/>
                  <w:divBdr>
                    <w:top w:val="none" w:sz="0" w:space="0" w:color="auto"/>
                    <w:left w:val="none" w:sz="0" w:space="0" w:color="auto"/>
                    <w:bottom w:val="none" w:sz="0" w:space="0" w:color="auto"/>
                    <w:right w:val="none" w:sz="0" w:space="0" w:color="auto"/>
                  </w:divBdr>
                  <w:divsChild>
                    <w:div w:id="1163162874">
                      <w:marLeft w:val="0"/>
                      <w:marRight w:val="0"/>
                      <w:marTop w:val="0"/>
                      <w:marBottom w:val="0"/>
                      <w:divBdr>
                        <w:top w:val="none" w:sz="0" w:space="0" w:color="auto"/>
                        <w:left w:val="none" w:sz="0" w:space="0" w:color="auto"/>
                        <w:bottom w:val="none" w:sz="0" w:space="0" w:color="auto"/>
                        <w:right w:val="none" w:sz="0" w:space="0" w:color="auto"/>
                      </w:divBdr>
                      <w:divsChild>
                        <w:div w:id="209658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157118">
      <w:bodyDiv w:val="1"/>
      <w:marLeft w:val="0"/>
      <w:marRight w:val="0"/>
      <w:marTop w:val="0"/>
      <w:marBottom w:val="0"/>
      <w:divBdr>
        <w:top w:val="none" w:sz="0" w:space="0" w:color="auto"/>
        <w:left w:val="none" w:sz="0" w:space="0" w:color="auto"/>
        <w:bottom w:val="none" w:sz="0" w:space="0" w:color="auto"/>
        <w:right w:val="none" w:sz="0" w:space="0" w:color="auto"/>
      </w:divBdr>
    </w:div>
    <w:div w:id="1429811449">
      <w:bodyDiv w:val="1"/>
      <w:marLeft w:val="0"/>
      <w:marRight w:val="0"/>
      <w:marTop w:val="0"/>
      <w:marBottom w:val="0"/>
      <w:divBdr>
        <w:top w:val="none" w:sz="0" w:space="0" w:color="auto"/>
        <w:left w:val="none" w:sz="0" w:space="0" w:color="auto"/>
        <w:bottom w:val="none" w:sz="0" w:space="0" w:color="auto"/>
        <w:right w:val="none" w:sz="0" w:space="0" w:color="auto"/>
      </w:divBdr>
    </w:div>
    <w:div w:id="1434937888">
      <w:bodyDiv w:val="1"/>
      <w:marLeft w:val="0"/>
      <w:marRight w:val="0"/>
      <w:marTop w:val="0"/>
      <w:marBottom w:val="0"/>
      <w:divBdr>
        <w:top w:val="none" w:sz="0" w:space="0" w:color="auto"/>
        <w:left w:val="none" w:sz="0" w:space="0" w:color="auto"/>
        <w:bottom w:val="none" w:sz="0" w:space="0" w:color="auto"/>
        <w:right w:val="none" w:sz="0" w:space="0" w:color="auto"/>
      </w:divBdr>
    </w:div>
    <w:div w:id="1455755267">
      <w:bodyDiv w:val="1"/>
      <w:marLeft w:val="0"/>
      <w:marRight w:val="0"/>
      <w:marTop w:val="0"/>
      <w:marBottom w:val="0"/>
      <w:divBdr>
        <w:top w:val="none" w:sz="0" w:space="0" w:color="auto"/>
        <w:left w:val="none" w:sz="0" w:space="0" w:color="auto"/>
        <w:bottom w:val="none" w:sz="0" w:space="0" w:color="auto"/>
        <w:right w:val="none" w:sz="0" w:space="0" w:color="auto"/>
      </w:divBdr>
      <w:divsChild>
        <w:div w:id="1842620858">
          <w:marLeft w:val="0"/>
          <w:marRight w:val="0"/>
          <w:marTop w:val="0"/>
          <w:marBottom w:val="0"/>
          <w:divBdr>
            <w:top w:val="none" w:sz="0" w:space="0" w:color="auto"/>
            <w:left w:val="none" w:sz="0" w:space="0" w:color="auto"/>
            <w:bottom w:val="none" w:sz="0" w:space="0" w:color="auto"/>
            <w:right w:val="none" w:sz="0" w:space="0" w:color="auto"/>
          </w:divBdr>
          <w:divsChild>
            <w:div w:id="1040939303">
              <w:marLeft w:val="0"/>
              <w:marRight w:val="0"/>
              <w:marTop w:val="0"/>
              <w:marBottom w:val="0"/>
              <w:divBdr>
                <w:top w:val="none" w:sz="0" w:space="0" w:color="auto"/>
                <w:left w:val="single" w:sz="6" w:space="0" w:color="D8DDE6"/>
                <w:bottom w:val="none" w:sz="0" w:space="0" w:color="auto"/>
                <w:right w:val="single" w:sz="6" w:space="0" w:color="D8DDE6"/>
              </w:divBdr>
              <w:divsChild>
                <w:div w:id="346254929">
                  <w:marLeft w:val="0"/>
                  <w:marRight w:val="0"/>
                  <w:marTop w:val="0"/>
                  <w:marBottom w:val="0"/>
                  <w:divBdr>
                    <w:top w:val="none" w:sz="0" w:space="0" w:color="auto"/>
                    <w:left w:val="none" w:sz="0" w:space="0" w:color="auto"/>
                    <w:bottom w:val="none" w:sz="0" w:space="0" w:color="auto"/>
                    <w:right w:val="none" w:sz="0" w:space="0" w:color="auto"/>
                  </w:divBdr>
                  <w:divsChild>
                    <w:div w:id="2037656323">
                      <w:marLeft w:val="0"/>
                      <w:marRight w:val="0"/>
                      <w:marTop w:val="0"/>
                      <w:marBottom w:val="0"/>
                      <w:divBdr>
                        <w:top w:val="none" w:sz="0" w:space="0" w:color="auto"/>
                        <w:left w:val="none" w:sz="0" w:space="0" w:color="auto"/>
                        <w:bottom w:val="none" w:sz="0" w:space="0" w:color="auto"/>
                        <w:right w:val="none" w:sz="0" w:space="0" w:color="auto"/>
                      </w:divBdr>
                      <w:divsChild>
                        <w:div w:id="19277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0434431">
      <w:bodyDiv w:val="1"/>
      <w:marLeft w:val="0"/>
      <w:marRight w:val="0"/>
      <w:marTop w:val="0"/>
      <w:marBottom w:val="0"/>
      <w:divBdr>
        <w:top w:val="none" w:sz="0" w:space="0" w:color="auto"/>
        <w:left w:val="none" w:sz="0" w:space="0" w:color="auto"/>
        <w:bottom w:val="none" w:sz="0" w:space="0" w:color="auto"/>
        <w:right w:val="none" w:sz="0" w:space="0" w:color="auto"/>
      </w:divBdr>
    </w:div>
    <w:div w:id="1484390530">
      <w:bodyDiv w:val="1"/>
      <w:marLeft w:val="0"/>
      <w:marRight w:val="0"/>
      <w:marTop w:val="0"/>
      <w:marBottom w:val="0"/>
      <w:divBdr>
        <w:top w:val="none" w:sz="0" w:space="0" w:color="auto"/>
        <w:left w:val="none" w:sz="0" w:space="0" w:color="auto"/>
        <w:bottom w:val="none" w:sz="0" w:space="0" w:color="auto"/>
        <w:right w:val="none" w:sz="0" w:space="0" w:color="auto"/>
      </w:divBdr>
    </w:div>
    <w:div w:id="1580554228">
      <w:bodyDiv w:val="1"/>
      <w:marLeft w:val="0"/>
      <w:marRight w:val="0"/>
      <w:marTop w:val="0"/>
      <w:marBottom w:val="0"/>
      <w:divBdr>
        <w:top w:val="none" w:sz="0" w:space="0" w:color="auto"/>
        <w:left w:val="none" w:sz="0" w:space="0" w:color="auto"/>
        <w:bottom w:val="none" w:sz="0" w:space="0" w:color="auto"/>
        <w:right w:val="none" w:sz="0" w:space="0" w:color="auto"/>
      </w:divBdr>
    </w:div>
    <w:div w:id="1722898619">
      <w:bodyDiv w:val="1"/>
      <w:marLeft w:val="0"/>
      <w:marRight w:val="0"/>
      <w:marTop w:val="0"/>
      <w:marBottom w:val="0"/>
      <w:divBdr>
        <w:top w:val="none" w:sz="0" w:space="0" w:color="auto"/>
        <w:left w:val="none" w:sz="0" w:space="0" w:color="auto"/>
        <w:bottom w:val="none" w:sz="0" w:space="0" w:color="auto"/>
        <w:right w:val="none" w:sz="0" w:space="0" w:color="auto"/>
      </w:divBdr>
    </w:div>
    <w:div w:id="1745376769">
      <w:bodyDiv w:val="1"/>
      <w:marLeft w:val="0"/>
      <w:marRight w:val="0"/>
      <w:marTop w:val="0"/>
      <w:marBottom w:val="0"/>
      <w:divBdr>
        <w:top w:val="none" w:sz="0" w:space="0" w:color="auto"/>
        <w:left w:val="none" w:sz="0" w:space="0" w:color="auto"/>
        <w:bottom w:val="none" w:sz="0" w:space="0" w:color="auto"/>
        <w:right w:val="none" w:sz="0" w:space="0" w:color="auto"/>
      </w:divBdr>
    </w:div>
    <w:div w:id="1772699825">
      <w:bodyDiv w:val="1"/>
      <w:marLeft w:val="0"/>
      <w:marRight w:val="0"/>
      <w:marTop w:val="0"/>
      <w:marBottom w:val="0"/>
      <w:divBdr>
        <w:top w:val="none" w:sz="0" w:space="0" w:color="auto"/>
        <w:left w:val="none" w:sz="0" w:space="0" w:color="auto"/>
        <w:bottom w:val="none" w:sz="0" w:space="0" w:color="auto"/>
        <w:right w:val="none" w:sz="0" w:space="0" w:color="auto"/>
      </w:divBdr>
    </w:div>
    <w:div w:id="1823154084">
      <w:bodyDiv w:val="1"/>
      <w:marLeft w:val="0"/>
      <w:marRight w:val="0"/>
      <w:marTop w:val="0"/>
      <w:marBottom w:val="0"/>
      <w:divBdr>
        <w:top w:val="none" w:sz="0" w:space="0" w:color="auto"/>
        <w:left w:val="none" w:sz="0" w:space="0" w:color="auto"/>
        <w:bottom w:val="none" w:sz="0" w:space="0" w:color="auto"/>
        <w:right w:val="none" w:sz="0" w:space="0" w:color="auto"/>
      </w:divBdr>
    </w:div>
    <w:div w:id="1884251282">
      <w:bodyDiv w:val="1"/>
      <w:marLeft w:val="0"/>
      <w:marRight w:val="0"/>
      <w:marTop w:val="0"/>
      <w:marBottom w:val="0"/>
      <w:divBdr>
        <w:top w:val="none" w:sz="0" w:space="0" w:color="auto"/>
        <w:left w:val="none" w:sz="0" w:space="0" w:color="auto"/>
        <w:bottom w:val="none" w:sz="0" w:space="0" w:color="auto"/>
        <w:right w:val="none" w:sz="0" w:space="0" w:color="auto"/>
      </w:divBdr>
    </w:div>
    <w:div w:id="1913851166">
      <w:bodyDiv w:val="1"/>
      <w:marLeft w:val="0"/>
      <w:marRight w:val="0"/>
      <w:marTop w:val="0"/>
      <w:marBottom w:val="0"/>
      <w:divBdr>
        <w:top w:val="none" w:sz="0" w:space="0" w:color="auto"/>
        <w:left w:val="none" w:sz="0" w:space="0" w:color="auto"/>
        <w:bottom w:val="none" w:sz="0" w:space="0" w:color="auto"/>
        <w:right w:val="none" w:sz="0" w:space="0" w:color="auto"/>
      </w:divBdr>
    </w:div>
    <w:div w:id="1921594003">
      <w:bodyDiv w:val="1"/>
      <w:marLeft w:val="0"/>
      <w:marRight w:val="0"/>
      <w:marTop w:val="0"/>
      <w:marBottom w:val="0"/>
      <w:divBdr>
        <w:top w:val="none" w:sz="0" w:space="0" w:color="auto"/>
        <w:left w:val="none" w:sz="0" w:space="0" w:color="auto"/>
        <w:bottom w:val="none" w:sz="0" w:space="0" w:color="auto"/>
        <w:right w:val="none" w:sz="0" w:space="0" w:color="auto"/>
      </w:divBdr>
    </w:div>
    <w:div w:id="2002267710">
      <w:bodyDiv w:val="1"/>
      <w:marLeft w:val="0"/>
      <w:marRight w:val="0"/>
      <w:marTop w:val="0"/>
      <w:marBottom w:val="0"/>
      <w:divBdr>
        <w:top w:val="none" w:sz="0" w:space="0" w:color="auto"/>
        <w:left w:val="none" w:sz="0" w:space="0" w:color="auto"/>
        <w:bottom w:val="none" w:sz="0" w:space="0" w:color="auto"/>
        <w:right w:val="none" w:sz="0" w:space="0" w:color="auto"/>
      </w:divBdr>
    </w:div>
    <w:div w:id="2016572414">
      <w:bodyDiv w:val="1"/>
      <w:marLeft w:val="0"/>
      <w:marRight w:val="0"/>
      <w:marTop w:val="0"/>
      <w:marBottom w:val="0"/>
      <w:divBdr>
        <w:top w:val="none" w:sz="0" w:space="0" w:color="auto"/>
        <w:left w:val="none" w:sz="0" w:space="0" w:color="auto"/>
        <w:bottom w:val="none" w:sz="0" w:space="0" w:color="auto"/>
        <w:right w:val="none" w:sz="0" w:space="0" w:color="auto"/>
      </w:divBdr>
    </w:div>
    <w:div w:id="2118409490">
      <w:bodyDiv w:val="1"/>
      <w:marLeft w:val="0"/>
      <w:marRight w:val="0"/>
      <w:marTop w:val="0"/>
      <w:marBottom w:val="0"/>
      <w:divBdr>
        <w:top w:val="none" w:sz="0" w:space="0" w:color="auto"/>
        <w:left w:val="none" w:sz="0" w:space="0" w:color="auto"/>
        <w:bottom w:val="none" w:sz="0" w:space="0" w:color="auto"/>
        <w:right w:val="none" w:sz="0" w:space="0" w:color="auto"/>
      </w:divBdr>
    </w:div>
    <w:div w:id="212915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47BC2-EC34-4C1C-8CAA-B5C87C265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2633</TotalTime>
  <Pages>26</Pages>
  <Words>10717</Words>
  <Characters>61089</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71663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Шпилько Евгений Сергеевич</dc:creator>
  <cp:keywords/>
  <dc:description/>
  <cp:lastModifiedBy>Белуш Анна Валерьевна</cp:lastModifiedBy>
  <cp:revision>503</cp:revision>
  <cp:lastPrinted>2022-10-06T02:55:00Z</cp:lastPrinted>
  <dcterms:created xsi:type="dcterms:W3CDTF">2021-09-13T06:37:00Z</dcterms:created>
  <dcterms:modified xsi:type="dcterms:W3CDTF">2022-10-18T03:29:00Z</dcterms:modified>
</cp:coreProperties>
</file>